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68C28" w14:textId="77777777" w:rsidR="00D85B73" w:rsidRPr="00C068AF" w:rsidRDefault="00D85B73" w:rsidP="00983E77">
      <w:pPr>
        <w:jc w:val="center"/>
        <w:rPr>
          <w:b/>
          <w:sz w:val="24"/>
          <w:szCs w:val="24"/>
        </w:rPr>
      </w:pPr>
    </w:p>
    <w:p w14:paraId="64ABA60F" w14:textId="1ADC13A8" w:rsidR="00983E77" w:rsidRPr="00C068AF" w:rsidRDefault="00C068AF" w:rsidP="00983E77">
      <w:pPr>
        <w:jc w:val="center"/>
        <w:rPr>
          <w:b/>
          <w:sz w:val="24"/>
          <w:szCs w:val="24"/>
        </w:rPr>
      </w:pPr>
      <w:r w:rsidRPr="00C068AF">
        <w:rPr>
          <w:b/>
          <w:sz w:val="24"/>
          <w:szCs w:val="24"/>
        </w:rPr>
        <w:t xml:space="preserve">PROJETO DE LEI Nº </w:t>
      </w:r>
      <w:r w:rsidR="00701068">
        <w:rPr>
          <w:b/>
          <w:sz w:val="24"/>
          <w:szCs w:val="24"/>
        </w:rPr>
        <w:t>00</w:t>
      </w:r>
      <w:r w:rsidR="008667D7">
        <w:rPr>
          <w:b/>
          <w:sz w:val="24"/>
          <w:szCs w:val="24"/>
        </w:rPr>
        <w:t>30</w:t>
      </w:r>
      <w:r w:rsidRPr="00C068AF">
        <w:rPr>
          <w:b/>
          <w:sz w:val="24"/>
          <w:szCs w:val="24"/>
        </w:rPr>
        <w:t>/</w:t>
      </w:r>
      <w:r w:rsidR="00AB6A2D" w:rsidRPr="00C068AF">
        <w:rPr>
          <w:b/>
          <w:sz w:val="24"/>
          <w:szCs w:val="24"/>
        </w:rPr>
        <w:t>2020</w:t>
      </w:r>
    </w:p>
    <w:p w14:paraId="280E6AE3" w14:textId="77777777" w:rsidR="00C068AF" w:rsidRPr="00C068AF" w:rsidRDefault="00511BBC" w:rsidP="00C068AF">
      <w:pPr>
        <w:pStyle w:val="Recuodecorpodetexto"/>
        <w:ind w:left="0"/>
        <w:jc w:val="center"/>
        <w:rPr>
          <w:sz w:val="24"/>
          <w:szCs w:val="24"/>
        </w:rPr>
      </w:pPr>
      <w:proofErr w:type="gramStart"/>
      <w:r w:rsidRPr="00C068AF">
        <w:rPr>
          <w:sz w:val="24"/>
          <w:szCs w:val="24"/>
        </w:rPr>
        <w:t>de</w:t>
      </w:r>
      <w:proofErr w:type="gramEnd"/>
      <w:r w:rsidRPr="00C068AF">
        <w:rPr>
          <w:sz w:val="24"/>
          <w:szCs w:val="24"/>
        </w:rPr>
        <w:t xml:space="preserve"> </w:t>
      </w:r>
      <w:r w:rsidR="00C068AF" w:rsidRPr="00C068AF">
        <w:rPr>
          <w:sz w:val="24"/>
          <w:szCs w:val="24"/>
        </w:rPr>
        <w:t>17</w:t>
      </w:r>
      <w:r w:rsidRPr="00C068AF">
        <w:rPr>
          <w:sz w:val="24"/>
          <w:szCs w:val="24"/>
        </w:rPr>
        <w:t xml:space="preserve"> de </w:t>
      </w:r>
      <w:r w:rsidR="00C068AF" w:rsidRPr="00C068AF">
        <w:rPr>
          <w:sz w:val="24"/>
          <w:szCs w:val="24"/>
        </w:rPr>
        <w:t>abril</w:t>
      </w:r>
      <w:r w:rsidRPr="00C068AF">
        <w:rPr>
          <w:sz w:val="24"/>
          <w:szCs w:val="24"/>
        </w:rPr>
        <w:t xml:space="preserve"> de 20</w:t>
      </w:r>
      <w:r w:rsidR="009B1AEE" w:rsidRPr="00C068AF">
        <w:rPr>
          <w:sz w:val="24"/>
          <w:szCs w:val="24"/>
        </w:rPr>
        <w:t>20</w:t>
      </w:r>
    </w:p>
    <w:p w14:paraId="4C274D59" w14:textId="77777777" w:rsidR="008C3265" w:rsidRPr="00C068AF" w:rsidRDefault="00983E77" w:rsidP="00C068AF">
      <w:pPr>
        <w:pStyle w:val="Recuodecorpodetexto"/>
        <w:ind w:left="0"/>
        <w:jc w:val="center"/>
        <w:rPr>
          <w:sz w:val="24"/>
          <w:szCs w:val="24"/>
        </w:rPr>
      </w:pPr>
      <w:r w:rsidRPr="00C068AF">
        <w:rPr>
          <w:sz w:val="24"/>
          <w:szCs w:val="24"/>
        </w:rPr>
        <w:tab/>
      </w:r>
    </w:p>
    <w:p w14:paraId="1ACF22BB" w14:textId="77777777" w:rsidR="008C3265" w:rsidRPr="00C068AF" w:rsidRDefault="008C3265" w:rsidP="008C3265">
      <w:pPr>
        <w:pStyle w:val="Recuodecorpodetexto"/>
        <w:ind w:left="3540"/>
        <w:jc w:val="both"/>
        <w:rPr>
          <w:i/>
          <w:sz w:val="24"/>
          <w:szCs w:val="24"/>
        </w:rPr>
      </w:pPr>
      <w:r w:rsidRPr="00C068AF">
        <w:rPr>
          <w:bCs/>
          <w:i/>
          <w:iCs/>
          <w:sz w:val="24"/>
          <w:szCs w:val="24"/>
        </w:rPr>
        <w:t>"</w:t>
      </w:r>
      <w:r w:rsidR="00C068AF" w:rsidRPr="00C068AF">
        <w:rPr>
          <w:bCs/>
          <w:i/>
          <w:iCs/>
          <w:sz w:val="24"/>
          <w:szCs w:val="24"/>
        </w:rPr>
        <w:t>Dispõe sobre regras e procedimentos a serem aplicados nos terminais rodoviários e veículos de transportes coletivo, para fins de prevenção de transmissão e combate ao COVID-19”</w:t>
      </w:r>
      <w:r w:rsidRPr="00C068AF">
        <w:rPr>
          <w:bCs/>
          <w:i/>
          <w:iCs/>
          <w:sz w:val="24"/>
          <w:szCs w:val="24"/>
        </w:rPr>
        <w:t>.</w:t>
      </w:r>
    </w:p>
    <w:p w14:paraId="177419C8" w14:textId="77777777" w:rsidR="008C3265" w:rsidRPr="00C068AF" w:rsidRDefault="008C3265" w:rsidP="008C3265">
      <w:pPr>
        <w:jc w:val="both"/>
        <w:rPr>
          <w:bCs/>
          <w:sz w:val="14"/>
          <w:szCs w:val="14"/>
        </w:rPr>
      </w:pPr>
    </w:p>
    <w:p w14:paraId="5C0DC9D3" w14:textId="77777777" w:rsidR="0027705C" w:rsidRPr="00C068AF" w:rsidRDefault="00ED7D5A" w:rsidP="008C3265">
      <w:pPr>
        <w:jc w:val="both"/>
        <w:rPr>
          <w:sz w:val="24"/>
          <w:szCs w:val="24"/>
        </w:rPr>
      </w:pPr>
      <w:r w:rsidRPr="00C068AF">
        <w:rPr>
          <w:sz w:val="24"/>
          <w:szCs w:val="24"/>
        </w:rPr>
        <w:t xml:space="preserve">Art. 1º </w:t>
      </w:r>
      <w:r w:rsidR="00C068AF" w:rsidRPr="00C068AF">
        <w:rPr>
          <w:sz w:val="24"/>
          <w:szCs w:val="24"/>
        </w:rPr>
        <w:t>Ficam estabelecidas regras e procedimentos a serem adotados no âmbito do transporte coletivo de passageiros, nos modais rodoviários para fins de prevenção de transmissão e combate ao COVID-19.</w:t>
      </w:r>
    </w:p>
    <w:p w14:paraId="18047806" w14:textId="77777777" w:rsidR="0027705C" w:rsidRPr="00C068AF" w:rsidRDefault="0027705C" w:rsidP="008C3265">
      <w:pPr>
        <w:jc w:val="both"/>
        <w:rPr>
          <w:sz w:val="14"/>
          <w:szCs w:val="14"/>
        </w:rPr>
      </w:pPr>
    </w:p>
    <w:p w14:paraId="7E7D45E2" w14:textId="77777777" w:rsidR="008C3265" w:rsidRPr="00C068AF" w:rsidRDefault="008C3265" w:rsidP="008C3265">
      <w:pPr>
        <w:spacing w:before="120"/>
        <w:ind w:left="1134" w:hanging="567"/>
        <w:jc w:val="both"/>
        <w:rPr>
          <w:sz w:val="24"/>
          <w:szCs w:val="24"/>
        </w:rPr>
      </w:pPr>
      <w:r w:rsidRPr="00C068AF">
        <w:rPr>
          <w:sz w:val="24"/>
          <w:szCs w:val="24"/>
        </w:rPr>
        <w:t xml:space="preserve">I – </w:t>
      </w:r>
      <w:r w:rsidRPr="00C068AF">
        <w:rPr>
          <w:sz w:val="24"/>
          <w:szCs w:val="24"/>
        </w:rPr>
        <w:tab/>
      </w:r>
      <w:r w:rsidR="00C068AF" w:rsidRPr="00C068AF">
        <w:rPr>
          <w:sz w:val="24"/>
          <w:szCs w:val="24"/>
        </w:rPr>
        <w:t>As empresas, consórcios e concessionárias responsáveis pela execução dos transportes coletivo de passageiros no âmbito municipal devem estabelecer imediatamente protocolo de higienização, com produtos saneantes, das superfícies de contato dos veículos utilizados nesse serviço, devendo cientificar o Poder Executivo Municipal acerca do protocolo estabelecido;</w:t>
      </w:r>
    </w:p>
    <w:p w14:paraId="26EEE8C9" w14:textId="77777777" w:rsidR="00C068AF" w:rsidRPr="00C068AF" w:rsidRDefault="008C3265" w:rsidP="008C3265">
      <w:pPr>
        <w:spacing w:before="120"/>
        <w:ind w:left="1134" w:hanging="567"/>
        <w:jc w:val="both"/>
        <w:rPr>
          <w:sz w:val="24"/>
          <w:szCs w:val="24"/>
        </w:rPr>
      </w:pPr>
      <w:r w:rsidRPr="00C068AF">
        <w:rPr>
          <w:sz w:val="24"/>
          <w:szCs w:val="24"/>
        </w:rPr>
        <w:t xml:space="preserve">II – </w:t>
      </w:r>
      <w:r w:rsidRPr="00C068AF">
        <w:rPr>
          <w:sz w:val="24"/>
          <w:szCs w:val="24"/>
        </w:rPr>
        <w:tab/>
      </w:r>
      <w:r w:rsidR="00C068AF" w:rsidRPr="00C068AF">
        <w:rPr>
          <w:sz w:val="24"/>
          <w:szCs w:val="24"/>
        </w:rPr>
        <w:t>O protocolo de higienização deverá prever a limpeza dos veículos com água e sabão e/ou álcool 70% nas superfícies que são tocadas com mais frequência, como barras, assentos, portas antes de cada viagem;</w:t>
      </w:r>
    </w:p>
    <w:p w14:paraId="36654043" w14:textId="77777777" w:rsidR="008C3265" w:rsidRPr="00C068AF" w:rsidRDefault="008C3265" w:rsidP="008C3265">
      <w:pPr>
        <w:spacing w:before="120"/>
        <w:ind w:left="1134" w:hanging="567"/>
        <w:jc w:val="both"/>
        <w:rPr>
          <w:sz w:val="24"/>
          <w:szCs w:val="24"/>
        </w:rPr>
      </w:pPr>
      <w:r w:rsidRPr="00C068AF">
        <w:rPr>
          <w:sz w:val="24"/>
          <w:szCs w:val="24"/>
        </w:rPr>
        <w:t xml:space="preserve">III – </w:t>
      </w:r>
      <w:proofErr w:type="gramStart"/>
      <w:r w:rsidRPr="00C068AF">
        <w:rPr>
          <w:sz w:val="24"/>
          <w:szCs w:val="24"/>
        </w:rPr>
        <w:tab/>
      </w:r>
      <w:r w:rsidR="00C068AF" w:rsidRPr="00C068AF">
        <w:rPr>
          <w:sz w:val="24"/>
          <w:szCs w:val="24"/>
        </w:rPr>
        <w:t>As</w:t>
      </w:r>
      <w:proofErr w:type="gramEnd"/>
      <w:r w:rsidR="00C068AF" w:rsidRPr="00C068AF">
        <w:rPr>
          <w:sz w:val="24"/>
          <w:szCs w:val="24"/>
        </w:rPr>
        <w:t xml:space="preserve"> empresas devem orientar seus empregados sobre a manutenção das janelas dos veículos abertas ao longo de todo o percurso das viagens, para melhorar a circulação do ar no interior dos veículos</w:t>
      </w:r>
      <w:r w:rsidRPr="00C068AF">
        <w:rPr>
          <w:sz w:val="24"/>
          <w:szCs w:val="24"/>
        </w:rPr>
        <w:t xml:space="preserve">; </w:t>
      </w:r>
      <w:r w:rsidRPr="00C068AF">
        <w:rPr>
          <w:sz w:val="24"/>
          <w:szCs w:val="24"/>
        </w:rPr>
        <w:tab/>
      </w:r>
    </w:p>
    <w:p w14:paraId="655F0AA0" w14:textId="77777777" w:rsidR="007F164C" w:rsidRPr="00C068AF" w:rsidRDefault="00C846F2" w:rsidP="009A57DA">
      <w:pPr>
        <w:spacing w:before="120"/>
        <w:ind w:left="1134" w:hanging="567"/>
        <w:jc w:val="both"/>
        <w:rPr>
          <w:sz w:val="24"/>
          <w:szCs w:val="24"/>
        </w:rPr>
      </w:pPr>
      <w:r w:rsidRPr="00C068AF">
        <w:rPr>
          <w:sz w:val="24"/>
          <w:szCs w:val="24"/>
        </w:rPr>
        <w:t xml:space="preserve">IV </w:t>
      </w:r>
      <w:r w:rsidR="00C068AF" w:rsidRPr="00C068AF">
        <w:rPr>
          <w:sz w:val="24"/>
          <w:szCs w:val="24"/>
        </w:rPr>
        <w:t xml:space="preserve">– </w:t>
      </w:r>
      <w:r w:rsidR="00C068AF" w:rsidRPr="00C068AF">
        <w:rPr>
          <w:sz w:val="24"/>
          <w:szCs w:val="24"/>
        </w:rPr>
        <w:tab/>
        <w:t>As empresas devem oferecer máscaras e luvas descartáveis e de uso pessoal aos seus motoristas e cobradores, além de afixar cartazes com orientações sobre o COVID-19 no interior dos veículos.</w:t>
      </w:r>
    </w:p>
    <w:p w14:paraId="0A27967D" w14:textId="77777777" w:rsidR="008C3265" w:rsidRPr="00C068AF" w:rsidRDefault="008C3265" w:rsidP="008C3265">
      <w:pPr>
        <w:spacing w:before="120"/>
        <w:jc w:val="both"/>
        <w:rPr>
          <w:sz w:val="4"/>
          <w:szCs w:val="4"/>
        </w:rPr>
      </w:pPr>
    </w:p>
    <w:p w14:paraId="2BC4DE47" w14:textId="77777777" w:rsidR="00C068AF" w:rsidRPr="00C068AF" w:rsidRDefault="00C068AF" w:rsidP="00C068AF">
      <w:pPr>
        <w:jc w:val="both"/>
        <w:rPr>
          <w:sz w:val="24"/>
          <w:szCs w:val="24"/>
        </w:rPr>
      </w:pPr>
      <w:r w:rsidRPr="00C068AF">
        <w:rPr>
          <w:sz w:val="24"/>
          <w:szCs w:val="24"/>
        </w:rPr>
        <w:t>Art. 2º Aos usuários cabe o dever de zelar pelas boas condições de higiene nos veículos e terminais rodoviários, por meio dos quais lhes são prestados os serviços de transporte.</w:t>
      </w:r>
    </w:p>
    <w:p w14:paraId="3A900B5B" w14:textId="77777777" w:rsidR="00C068AF" w:rsidRPr="00C068AF" w:rsidRDefault="00C068AF" w:rsidP="00C068AF">
      <w:pPr>
        <w:jc w:val="both"/>
        <w:rPr>
          <w:sz w:val="24"/>
          <w:szCs w:val="24"/>
        </w:rPr>
      </w:pPr>
    </w:p>
    <w:p w14:paraId="4310796D" w14:textId="77777777" w:rsidR="00C068AF" w:rsidRPr="00C068AF" w:rsidRDefault="00C068AF" w:rsidP="00C068AF">
      <w:pPr>
        <w:jc w:val="both"/>
        <w:rPr>
          <w:sz w:val="24"/>
          <w:szCs w:val="24"/>
        </w:rPr>
      </w:pPr>
      <w:r w:rsidRPr="00C068AF">
        <w:rPr>
          <w:sz w:val="24"/>
          <w:szCs w:val="24"/>
        </w:rPr>
        <w:t xml:space="preserve"> Art. 3º Usuários e operadores do Sistema de Transporte Público Municipal que apresentam sintomas respiratórios, como tosse, espirros ou dificuldade em respirar, devem fazer uso de máscara, combinado com outras medidas de proteção pessoal, como manter distância adequada dos demais passageiros, além de praticar a etiqueta respiratória</w:t>
      </w:r>
    </w:p>
    <w:p w14:paraId="6A0F1C7E" w14:textId="77777777" w:rsidR="00C068AF" w:rsidRPr="00C068AF" w:rsidRDefault="00C068AF" w:rsidP="00C068AF">
      <w:pPr>
        <w:jc w:val="both"/>
        <w:rPr>
          <w:sz w:val="24"/>
          <w:szCs w:val="24"/>
        </w:rPr>
      </w:pPr>
      <w:r w:rsidRPr="00C068AF">
        <w:rPr>
          <w:sz w:val="24"/>
          <w:szCs w:val="24"/>
        </w:rPr>
        <w:t>(</w:t>
      </w:r>
      <w:proofErr w:type="gramStart"/>
      <w:r w:rsidRPr="00C068AF">
        <w:rPr>
          <w:sz w:val="24"/>
          <w:szCs w:val="24"/>
        </w:rPr>
        <w:t>ao</w:t>
      </w:r>
      <w:proofErr w:type="gramEnd"/>
      <w:r w:rsidRPr="00C068AF">
        <w:rPr>
          <w:sz w:val="24"/>
          <w:szCs w:val="24"/>
        </w:rPr>
        <w:t xml:space="preserve"> tossir ou espirrar, cobrir a boca e o nariz com o cotovelo flexionado ou com um lenço).</w:t>
      </w:r>
    </w:p>
    <w:p w14:paraId="60C4FC11" w14:textId="77777777" w:rsidR="00C068AF" w:rsidRPr="00C068AF" w:rsidRDefault="00C068AF" w:rsidP="00C068AF">
      <w:pPr>
        <w:jc w:val="both"/>
        <w:rPr>
          <w:sz w:val="24"/>
          <w:szCs w:val="24"/>
        </w:rPr>
      </w:pPr>
    </w:p>
    <w:p w14:paraId="00070068" w14:textId="77777777" w:rsidR="00C068AF" w:rsidRPr="00C068AF" w:rsidRDefault="00C068AF" w:rsidP="00C068AF">
      <w:pPr>
        <w:jc w:val="both"/>
        <w:rPr>
          <w:sz w:val="24"/>
          <w:szCs w:val="24"/>
        </w:rPr>
      </w:pPr>
      <w:r w:rsidRPr="00C068AF">
        <w:rPr>
          <w:sz w:val="24"/>
          <w:szCs w:val="24"/>
        </w:rPr>
        <w:t xml:space="preserve"> Art. 4º – As empresas, consórcios e concessionarias responsáveis pela execução do transporte coletivo municipal que descumprirem as normas estabelecidas nesta lei sofrerão penalidades administrativas a ser regulamentadas via Decreto do Executivo Municipal podendo em último caso perder a licença para operar.</w:t>
      </w:r>
    </w:p>
    <w:p w14:paraId="27A73C4C" w14:textId="77777777" w:rsidR="00C068AF" w:rsidRPr="00C068AF" w:rsidRDefault="00C068AF" w:rsidP="00C068AF">
      <w:pPr>
        <w:jc w:val="both"/>
        <w:rPr>
          <w:sz w:val="24"/>
          <w:szCs w:val="24"/>
        </w:rPr>
      </w:pPr>
    </w:p>
    <w:p w14:paraId="55C0F106" w14:textId="24D5A39E" w:rsidR="008C3265" w:rsidRPr="00C068AF" w:rsidRDefault="00F4689C" w:rsidP="008C3265">
      <w:pPr>
        <w:jc w:val="both"/>
        <w:rPr>
          <w:sz w:val="24"/>
          <w:szCs w:val="24"/>
        </w:rPr>
      </w:pPr>
      <w:r>
        <w:rPr>
          <w:sz w:val="24"/>
          <w:szCs w:val="24"/>
        </w:rPr>
        <w:t xml:space="preserve"> Art. 5</w:t>
      </w:r>
      <w:bookmarkStart w:id="0" w:name="_GoBack"/>
      <w:bookmarkEnd w:id="0"/>
      <w:r w:rsidR="00C068AF" w:rsidRPr="00C068AF">
        <w:rPr>
          <w:sz w:val="24"/>
          <w:szCs w:val="24"/>
        </w:rPr>
        <w:t xml:space="preserve">º - Esta lei entra em vigor na data de sua publicação. </w:t>
      </w:r>
    </w:p>
    <w:p w14:paraId="65EB4A3F" w14:textId="77777777" w:rsidR="00C068AF" w:rsidRPr="00C068AF" w:rsidRDefault="00C068AF" w:rsidP="008C3265">
      <w:pPr>
        <w:jc w:val="both"/>
        <w:rPr>
          <w:sz w:val="10"/>
          <w:szCs w:val="10"/>
        </w:rPr>
      </w:pPr>
    </w:p>
    <w:p w14:paraId="0E8C2F47" w14:textId="77777777" w:rsidR="008C3265" w:rsidRPr="00C068AF" w:rsidRDefault="008C3265" w:rsidP="008C3265">
      <w:pPr>
        <w:pStyle w:val="Ttulo"/>
        <w:jc w:val="left"/>
        <w:rPr>
          <w:b/>
          <w:bCs/>
          <w:sz w:val="16"/>
          <w:szCs w:val="16"/>
        </w:rPr>
      </w:pPr>
    </w:p>
    <w:p w14:paraId="32FE68D9" w14:textId="77777777" w:rsidR="00F25A2B" w:rsidRPr="00C068AF" w:rsidRDefault="009E2D5F" w:rsidP="00F25A2B">
      <w:pPr>
        <w:jc w:val="center"/>
        <w:rPr>
          <w:sz w:val="24"/>
          <w:szCs w:val="24"/>
        </w:rPr>
      </w:pPr>
      <w:r w:rsidRPr="00C068AF">
        <w:rPr>
          <w:sz w:val="24"/>
          <w:szCs w:val="24"/>
        </w:rPr>
        <w:t>Plenário “Ver. Laurindo Ezidoro Jaqueta”, 1</w:t>
      </w:r>
      <w:r w:rsidR="00C068AF" w:rsidRPr="00C068AF">
        <w:rPr>
          <w:sz w:val="24"/>
          <w:szCs w:val="24"/>
        </w:rPr>
        <w:t>7</w:t>
      </w:r>
      <w:r w:rsidRPr="00C068AF">
        <w:rPr>
          <w:sz w:val="24"/>
          <w:szCs w:val="24"/>
        </w:rPr>
        <w:t xml:space="preserve"> de </w:t>
      </w:r>
      <w:r w:rsidR="00C068AF" w:rsidRPr="00C068AF">
        <w:rPr>
          <w:sz w:val="24"/>
          <w:szCs w:val="24"/>
        </w:rPr>
        <w:t>abril</w:t>
      </w:r>
      <w:r w:rsidRPr="00C068AF">
        <w:rPr>
          <w:sz w:val="24"/>
          <w:szCs w:val="24"/>
        </w:rPr>
        <w:t xml:space="preserve"> de 20</w:t>
      </w:r>
      <w:r w:rsidR="00FC78D5" w:rsidRPr="00C068AF">
        <w:rPr>
          <w:sz w:val="24"/>
          <w:szCs w:val="24"/>
        </w:rPr>
        <w:t>20</w:t>
      </w:r>
      <w:r w:rsidRPr="00C068AF">
        <w:rPr>
          <w:sz w:val="24"/>
          <w:szCs w:val="24"/>
        </w:rPr>
        <w:t>.</w:t>
      </w:r>
    </w:p>
    <w:p w14:paraId="65090D32" w14:textId="77777777" w:rsidR="00C068AF" w:rsidRPr="00C068AF" w:rsidRDefault="00C068AF" w:rsidP="00F25A2B">
      <w:pPr>
        <w:jc w:val="center"/>
        <w:rPr>
          <w:sz w:val="24"/>
          <w:szCs w:val="24"/>
        </w:rPr>
      </w:pPr>
    </w:p>
    <w:p w14:paraId="274C1221" w14:textId="77777777" w:rsidR="00C068AF" w:rsidRPr="00C068AF" w:rsidRDefault="00C068AF" w:rsidP="00F25A2B">
      <w:pPr>
        <w:jc w:val="center"/>
        <w:rPr>
          <w:sz w:val="24"/>
          <w:szCs w:val="24"/>
        </w:rPr>
      </w:pPr>
    </w:p>
    <w:p w14:paraId="2C604319" w14:textId="77777777" w:rsidR="00C068AF" w:rsidRPr="00C068AF" w:rsidRDefault="00C068AF" w:rsidP="00F25A2B">
      <w:pPr>
        <w:jc w:val="center"/>
        <w:rPr>
          <w:sz w:val="24"/>
          <w:szCs w:val="24"/>
        </w:rPr>
      </w:pPr>
    </w:p>
    <w:p w14:paraId="03FAD806" w14:textId="77777777" w:rsidR="00C068AF" w:rsidRPr="00C068AF" w:rsidRDefault="00C068AF" w:rsidP="00F25A2B">
      <w:pPr>
        <w:jc w:val="center"/>
        <w:rPr>
          <w:b/>
          <w:sz w:val="24"/>
          <w:szCs w:val="24"/>
        </w:rPr>
      </w:pPr>
      <w:r w:rsidRPr="00C068AF">
        <w:rPr>
          <w:sz w:val="24"/>
          <w:szCs w:val="24"/>
        </w:rPr>
        <w:t xml:space="preserve">Vereador Autor </w:t>
      </w:r>
      <w:r w:rsidRPr="00C068AF">
        <w:rPr>
          <w:b/>
          <w:sz w:val="24"/>
          <w:szCs w:val="24"/>
        </w:rPr>
        <w:t>IZAIAS COLINO</w:t>
      </w:r>
    </w:p>
    <w:p w14:paraId="493E0BA9" w14:textId="77777777" w:rsidR="00C068AF" w:rsidRPr="00C068AF" w:rsidRDefault="00C068AF" w:rsidP="00F25A2B">
      <w:pPr>
        <w:jc w:val="center"/>
        <w:rPr>
          <w:b/>
          <w:sz w:val="24"/>
          <w:szCs w:val="24"/>
        </w:rPr>
      </w:pPr>
      <w:r w:rsidRPr="00C068AF">
        <w:rPr>
          <w:b/>
          <w:sz w:val="24"/>
          <w:szCs w:val="24"/>
        </w:rPr>
        <w:t>PSL</w:t>
      </w:r>
    </w:p>
    <w:p w14:paraId="6C52360C" w14:textId="77777777" w:rsidR="00C068AF" w:rsidRPr="00C068AF" w:rsidRDefault="00C068AF" w:rsidP="00F25A2B">
      <w:pPr>
        <w:jc w:val="center"/>
        <w:rPr>
          <w:b/>
          <w:sz w:val="24"/>
          <w:szCs w:val="24"/>
        </w:rPr>
      </w:pPr>
    </w:p>
    <w:p w14:paraId="28F05A87" w14:textId="54C3BA19" w:rsidR="007D5F52" w:rsidRPr="00C068AF" w:rsidRDefault="003F0CB5" w:rsidP="007D5F52">
      <w:pPr>
        <w:jc w:val="right"/>
        <w:rPr>
          <w:b/>
          <w:sz w:val="24"/>
          <w:szCs w:val="24"/>
        </w:rPr>
      </w:pPr>
      <w:r w:rsidRPr="00C068AF">
        <w:rPr>
          <w:b/>
          <w:sz w:val="24"/>
          <w:szCs w:val="24"/>
        </w:rPr>
        <w:t xml:space="preserve">PROJETO DE LEI Nº </w:t>
      </w:r>
      <w:r w:rsidR="00701068">
        <w:rPr>
          <w:b/>
          <w:sz w:val="24"/>
          <w:szCs w:val="24"/>
        </w:rPr>
        <w:t>00</w:t>
      </w:r>
      <w:r w:rsidR="008667D7">
        <w:rPr>
          <w:b/>
          <w:sz w:val="24"/>
          <w:szCs w:val="24"/>
        </w:rPr>
        <w:t>30</w:t>
      </w:r>
      <w:r w:rsidR="00AB6A2D" w:rsidRPr="00C068AF">
        <w:rPr>
          <w:b/>
          <w:sz w:val="24"/>
          <w:szCs w:val="24"/>
        </w:rPr>
        <w:t>/2020</w:t>
      </w:r>
    </w:p>
    <w:p w14:paraId="27CDC3BD" w14:textId="77777777" w:rsidR="007D5F52" w:rsidRPr="00C068AF" w:rsidRDefault="007D5F52" w:rsidP="007D5F52">
      <w:pPr>
        <w:pStyle w:val="Recuodecorpodetexto"/>
        <w:ind w:left="0"/>
        <w:jc w:val="right"/>
        <w:rPr>
          <w:sz w:val="24"/>
          <w:szCs w:val="24"/>
        </w:rPr>
      </w:pPr>
      <w:proofErr w:type="gramStart"/>
      <w:r w:rsidRPr="00C068AF">
        <w:rPr>
          <w:sz w:val="24"/>
          <w:szCs w:val="24"/>
        </w:rPr>
        <w:t>de</w:t>
      </w:r>
      <w:proofErr w:type="gramEnd"/>
      <w:r w:rsidRPr="00C068AF">
        <w:rPr>
          <w:sz w:val="24"/>
          <w:szCs w:val="24"/>
        </w:rPr>
        <w:t xml:space="preserve"> </w:t>
      </w:r>
      <w:r w:rsidR="00C068AF" w:rsidRPr="00C068AF">
        <w:rPr>
          <w:sz w:val="24"/>
          <w:szCs w:val="24"/>
        </w:rPr>
        <w:t>17</w:t>
      </w:r>
      <w:r w:rsidRPr="00C068AF">
        <w:rPr>
          <w:sz w:val="24"/>
          <w:szCs w:val="24"/>
        </w:rPr>
        <w:t xml:space="preserve"> de </w:t>
      </w:r>
      <w:r w:rsidR="00C068AF" w:rsidRPr="00C068AF">
        <w:rPr>
          <w:sz w:val="24"/>
          <w:szCs w:val="24"/>
        </w:rPr>
        <w:t>abril</w:t>
      </w:r>
      <w:r w:rsidRPr="00C068AF">
        <w:rPr>
          <w:sz w:val="24"/>
          <w:szCs w:val="24"/>
        </w:rPr>
        <w:t xml:space="preserve"> de 20</w:t>
      </w:r>
      <w:r w:rsidR="00CB3AF4" w:rsidRPr="00C068AF">
        <w:rPr>
          <w:sz w:val="24"/>
          <w:szCs w:val="24"/>
        </w:rPr>
        <w:t>20</w:t>
      </w:r>
    </w:p>
    <w:p w14:paraId="1BDAE335" w14:textId="77777777" w:rsidR="000976F7" w:rsidRPr="00C068AF" w:rsidRDefault="000976F7" w:rsidP="007D5F52">
      <w:pPr>
        <w:pStyle w:val="Recuodecorpodetexto"/>
        <w:ind w:left="0"/>
        <w:jc w:val="right"/>
        <w:rPr>
          <w:sz w:val="24"/>
          <w:szCs w:val="24"/>
        </w:rPr>
      </w:pPr>
    </w:p>
    <w:p w14:paraId="374B2EEA" w14:textId="77777777" w:rsidR="009F15BA" w:rsidRPr="00C068AF" w:rsidRDefault="009F15BA" w:rsidP="009F15BA">
      <w:pPr>
        <w:pStyle w:val="Ttulo6"/>
        <w:jc w:val="center"/>
        <w:rPr>
          <w:sz w:val="24"/>
          <w:szCs w:val="24"/>
        </w:rPr>
      </w:pPr>
      <w:r w:rsidRPr="00C068AF">
        <w:rPr>
          <w:sz w:val="24"/>
          <w:szCs w:val="24"/>
        </w:rPr>
        <w:t>JUSTIFICATIVA</w:t>
      </w:r>
    </w:p>
    <w:p w14:paraId="5A53857F" w14:textId="77777777" w:rsidR="009F15BA" w:rsidRPr="00C068AF" w:rsidRDefault="009F15BA" w:rsidP="009F15BA">
      <w:pPr>
        <w:jc w:val="both"/>
        <w:rPr>
          <w:sz w:val="24"/>
          <w:szCs w:val="24"/>
        </w:rPr>
      </w:pPr>
    </w:p>
    <w:p w14:paraId="513545B5" w14:textId="77777777" w:rsidR="009F15BA" w:rsidRPr="00C068AF" w:rsidRDefault="009F15BA" w:rsidP="009F15BA">
      <w:pPr>
        <w:jc w:val="both"/>
        <w:rPr>
          <w:sz w:val="24"/>
          <w:szCs w:val="24"/>
        </w:rPr>
      </w:pPr>
      <w:r w:rsidRPr="00C068AF">
        <w:rPr>
          <w:sz w:val="24"/>
          <w:szCs w:val="24"/>
        </w:rPr>
        <w:tab/>
      </w:r>
    </w:p>
    <w:p w14:paraId="03C0122A" w14:textId="77777777" w:rsidR="00C068AF" w:rsidRDefault="00C068AF" w:rsidP="00DE0CD8">
      <w:pPr>
        <w:ind w:firstLine="567"/>
        <w:jc w:val="both"/>
        <w:rPr>
          <w:rStyle w:val="fontstyle01"/>
          <w:rFonts w:eastAsia="Batang" w:hint="eastAsia"/>
          <w:color w:val="auto"/>
        </w:rPr>
      </w:pPr>
      <w:r w:rsidRPr="00C068AF">
        <w:rPr>
          <w:rStyle w:val="fontstyle01"/>
          <w:rFonts w:eastAsia="Batang"/>
          <w:color w:val="auto"/>
        </w:rPr>
        <w:t>Diante do cenário mundial de proliferação do coronavírus, torna-se necessária</w:t>
      </w:r>
      <w:r w:rsidR="004E285D">
        <w:rPr>
          <w:rStyle w:val="fontstyle01"/>
          <w:rFonts w:eastAsia="Batang"/>
          <w:color w:val="auto"/>
        </w:rPr>
        <w:t xml:space="preserve"> que o Estado adote medidas para minimizar os impactos de uma crise mundial. </w:t>
      </w:r>
    </w:p>
    <w:p w14:paraId="7A858DD3" w14:textId="77777777" w:rsidR="00C068AF" w:rsidRDefault="00C068AF" w:rsidP="00DE0CD8">
      <w:pPr>
        <w:ind w:firstLine="567"/>
        <w:jc w:val="both"/>
        <w:rPr>
          <w:rStyle w:val="fontstyle01"/>
          <w:rFonts w:eastAsia="Batang" w:hint="eastAsia"/>
          <w:color w:val="auto"/>
        </w:rPr>
      </w:pPr>
      <w:r w:rsidRPr="00C068AF">
        <w:rPr>
          <w:rFonts w:ascii="TimesNewRomanPSMT" w:hAnsi="TimesNewRomanPSMT"/>
        </w:rPr>
        <w:br/>
      </w:r>
      <w:r w:rsidR="00DE0CD8">
        <w:rPr>
          <w:rStyle w:val="fontstyle01"/>
          <w:rFonts w:eastAsia="Batang"/>
          <w:color w:val="auto"/>
        </w:rPr>
        <w:t xml:space="preserve">          </w:t>
      </w:r>
      <w:r w:rsidRPr="00C068AF">
        <w:rPr>
          <w:rStyle w:val="fontstyle01"/>
          <w:rFonts w:eastAsia="Batang"/>
          <w:color w:val="auto"/>
        </w:rPr>
        <w:t>Estamos em uma crise sanitária sem precedentes, e a previsão de que o mundo sofrerá</w:t>
      </w:r>
      <w:r w:rsidRPr="00C068AF">
        <w:rPr>
          <w:rFonts w:ascii="TimesNewRomanPSMT" w:hAnsi="TimesNewRomanPSMT"/>
        </w:rPr>
        <w:br/>
      </w:r>
      <w:r w:rsidRPr="00C068AF">
        <w:rPr>
          <w:rStyle w:val="fontstyle01"/>
          <w:rFonts w:eastAsia="Batang"/>
          <w:color w:val="auto"/>
        </w:rPr>
        <w:t>com impactos humanos, sociais e econômicos é o desafio que temos que enfrentar.</w:t>
      </w:r>
    </w:p>
    <w:p w14:paraId="709EDD2C" w14:textId="77777777" w:rsidR="00C068AF" w:rsidRDefault="00C068AF" w:rsidP="00DE0CD8">
      <w:pPr>
        <w:ind w:firstLine="567"/>
        <w:jc w:val="both"/>
        <w:rPr>
          <w:rStyle w:val="fontstyle01"/>
          <w:rFonts w:eastAsia="Batang" w:hint="eastAsia"/>
          <w:color w:val="auto"/>
        </w:rPr>
      </w:pPr>
      <w:r w:rsidRPr="00C068AF">
        <w:rPr>
          <w:rFonts w:ascii="TimesNewRomanPSMT" w:hAnsi="TimesNewRomanPSMT"/>
        </w:rPr>
        <w:br/>
      </w:r>
      <w:r w:rsidR="00DE0CD8">
        <w:rPr>
          <w:rStyle w:val="fontstyle01"/>
          <w:rFonts w:eastAsia="Batang"/>
          <w:color w:val="auto"/>
        </w:rPr>
        <w:t xml:space="preserve">         </w:t>
      </w:r>
      <w:r w:rsidRPr="00C068AF">
        <w:rPr>
          <w:rStyle w:val="fontstyle01"/>
          <w:rFonts w:eastAsia="Batang"/>
          <w:color w:val="auto"/>
        </w:rPr>
        <w:t>Esta proposta é uma ação para amenizar os impactos da citada pandemia no que diz</w:t>
      </w:r>
      <w:r w:rsidRPr="00C068AF">
        <w:rPr>
          <w:rFonts w:ascii="TimesNewRomanPSMT" w:hAnsi="TimesNewRomanPSMT"/>
        </w:rPr>
        <w:br/>
      </w:r>
      <w:r w:rsidRPr="00C068AF">
        <w:rPr>
          <w:rStyle w:val="fontstyle01"/>
          <w:rFonts w:eastAsia="Batang"/>
          <w:color w:val="auto"/>
        </w:rPr>
        <w:t>respeito aos usuários do transporte coletivo do município.</w:t>
      </w:r>
    </w:p>
    <w:p w14:paraId="1997D533" w14:textId="77777777" w:rsidR="007D5F52" w:rsidRDefault="00C068AF" w:rsidP="00DE0CD8">
      <w:pPr>
        <w:ind w:firstLine="567"/>
        <w:jc w:val="both"/>
        <w:rPr>
          <w:rStyle w:val="fontstyle01"/>
          <w:rFonts w:eastAsia="Batang" w:hint="eastAsia"/>
          <w:color w:val="auto"/>
        </w:rPr>
      </w:pPr>
      <w:r w:rsidRPr="00C068AF">
        <w:rPr>
          <w:rFonts w:ascii="TimesNewRomanPSMT" w:hAnsi="TimesNewRomanPSMT"/>
        </w:rPr>
        <w:br/>
      </w:r>
      <w:r w:rsidR="00DE0CD8">
        <w:rPr>
          <w:rStyle w:val="fontstyle01"/>
          <w:rFonts w:eastAsia="Batang"/>
          <w:color w:val="auto"/>
        </w:rPr>
        <w:t xml:space="preserve">        </w:t>
      </w:r>
      <w:r w:rsidRPr="00C068AF">
        <w:rPr>
          <w:rStyle w:val="fontstyle01"/>
          <w:rFonts w:eastAsia="Batang"/>
          <w:color w:val="auto"/>
        </w:rPr>
        <w:t>Por todo o exposto, peço o apoio dos nobres colegas da aprovação da presente</w:t>
      </w:r>
      <w:r w:rsidRPr="00C068AF">
        <w:rPr>
          <w:rFonts w:ascii="TimesNewRomanPSMT" w:hAnsi="TimesNewRomanPSMT"/>
        </w:rPr>
        <w:br/>
      </w:r>
      <w:r w:rsidRPr="00C068AF">
        <w:rPr>
          <w:rStyle w:val="fontstyle01"/>
          <w:rFonts w:eastAsia="Batang"/>
          <w:color w:val="auto"/>
        </w:rPr>
        <w:t>proposta.</w:t>
      </w:r>
    </w:p>
    <w:p w14:paraId="70DAD4E0" w14:textId="77777777" w:rsidR="00C068AF" w:rsidRDefault="00C068AF" w:rsidP="00C068AF">
      <w:pPr>
        <w:jc w:val="both"/>
        <w:rPr>
          <w:sz w:val="24"/>
          <w:szCs w:val="24"/>
        </w:rPr>
      </w:pPr>
    </w:p>
    <w:p w14:paraId="5E867E9E" w14:textId="77777777" w:rsidR="008337AE" w:rsidRPr="00C068AF" w:rsidRDefault="008337AE" w:rsidP="00C068AF">
      <w:pPr>
        <w:jc w:val="both"/>
        <w:rPr>
          <w:sz w:val="24"/>
          <w:szCs w:val="24"/>
        </w:rPr>
      </w:pPr>
    </w:p>
    <w:p w14:paraId="16257CEE" w14:textId="77777777" w:rsidR="00C068AF" w:rsidRPr="00C068AF" w:rsidRDefault="007D5F52" w:rsidP="004E285D">
      <w:pPr>
        <w:jc w:val="center"/>
        <w:rPr>
          <w:sz w:val="24"/>
          <w:szCs w:val="24"/>
        </w:rPr>
      </w:pPr>
      <w:r w:rsidRPr="00C068AF">
        <w:rPr>
          <w:sz w:val="24"/>
          <w:szCs w:val="24"/>
        </w:rPr>
        <w:t>Plenário “Ve</w:t>
      </w:r>
      <w:r w:rsidR="00C068AF">
        <w:rPr>
          <w:sz w:val="24"/>
          <w:szCs w:val="24"/>
        </w:rPr>
        <w:t>r. Laurindo Ezidoro Jaqueta”, 17</w:t>
      </w:r>
      <w:r w:rsidRPr="00C068AF">
        <w:rPr>
          <w:sz w:val="24"/>
          <w:szCs w:val="24"/>
        </w:rPr>
        <w:t xml:space="preserve"> de </w:t>
      </w:r>
      <w:r w:rsidR="00C068AF">
        <w:rPr>
          <w:sz w:val="24"/>
          <w:szCs w:val="24"/>
        </w:rPr>
        <w:t>abril</w:t>
      </w:r>
      <w:r w:rsidRPr="00C068AF">
        <w:rPr>
          <w:sz w:val="24"/>
          <w:szCs w:val="24"/>
        </w:rPr>
        <w:t xml:space="preserve"> de 20</w:t>
      </w:r>
      <w:r w:rsidR="0077174B" w:rsidRPr="00C068AF">
        <w:rPr>
          <w:sz w:val="24"/>
          <w:szCs w:val="24"/>
        </w:rPr>
        <w:t>20</w:t>
      </w:r>
      <w:r w:rsidRPr="00C068AF">
        <w:rPr>
          <w:sz w:val="24"/>
          <w:szCs w:val="24"/>
        </w:rPr>
        <w:t>.</w:t>
      </w:r>
    </w:p>
    <w:p w14:paraId="37366B23" w14:textId="77777777" w:rsidR="00C068AF" w:rsidRPr="00C068AF" w:rsidRDefault="00C068AF" w:rsidP="00C068AF">
      <w:pPr>
        <w:jc w:val="center"/>
        <w:rPr>
          <w:sz w:val="24"/>
          <w:szCs w:val="24"/>
        </w:rPr>
      </w:pPr>
    </w:p>
    <w:p w14:paraId="3DB8EBCA" w14:textId="77777777" w:rsidR="00C068AF" w:rsidRPr="00C068AF" w:rsidRDefault="00C068AF" w:rsidP="00C068AF">
      <w:pPr>
        <w:jc w:val="center"/>
        <w:rPr>
          <w:sz w:val="24"/>
          <w:szCs w:val="24"/>
        </w:rPr>
      </w:pPr>
    </w:p>
    <w:p w14:paraId="7A3A888F" w14:textId="77777777" w:rsidR="00C068AF" w:rsidRPr="00C068AF" w:rsidRDefault="00C068AF" w:rsidP="00C068AF">
      <w:pPr>
        <w:jc w:val="center"/>
        <w:rPr>
          <w:sz w:val="24"/>
          <w:szCs w:val="24"/>
        </w:rPr>
      </w:pPr>
    </w:p>
    <w:p w14:paraId="3295D088" w14:textId="77777777" w:rsidR="00C068AF" w:rsidRPr="00C068AF" w:rsidRDefault="00C068AF" w:rsidP="00C068AF">
      <w:pPr>
        <w:jc w:val="center"/>
        <w:rPr>
          <w:b/>
          <w:sz w:val="24"/>
          <w:szCs w:val="24"/>
        </w:rPr>
      </w:pPr>
      <w:r w:rsidRPr="00C068AF">
        <w:rPr>
          <w:sz w:val="24"/>
          <w:szCs w:val="24"/>
        </w:rPr>
        <w:t xml:space="preserve">Vereador Autor </w:t>
      </w:r>
      <w:r w:rsidRPr="00C068AF">
        <w:rPr>
          <w:b/>
          <w:sz w:val="24"/>
          <w:szCs w:val="24"/>
        </w:rPr>
        <w:t>IZAIAS COLINO</w:t>
      </w:r>
    </w:p>
    <w:p w14:paraId="386DD18A" w14:textId="77777777" w:rsidR="00C068AF" w:rsidRPr="00C068AF" w:rsidRDefault="00C068AF" w:rsidP="00C068AF">
      <w:pPr>
        <w:jc w:val="center"/>
        <w:rPr>
          <w:b/>
          <w:sz w:val="24"/>
          <w:szCs w:val="24"/>
        </w:rPr>
      </w:pPr>
      <w:r w:rsidRPr="00C068AF">
        <w:rPr>
          <w:b/>
          <w:sz w:val="24"/>
          <w:szCs w:val="24"/>
        </w:rPr>
        <w:t>PSL</w:t>
      </w:r>
    </w:p>
    <w:p w14:paraId="680C76B1" w14:textId="77777777" w:rsidR="002F61C5" w:rsidRPr="00C068AF" w:rsidRDefault="002F61C5" w:rsidP="007D5F52">
      <w:pPr>
        <w:jc w:val="both"/>
        <w:rPr>
          <w:sz w:val="28"/>
          <w:szCs w:val="28"/>
        </w:rPr>
      </w:pPr>
    </w:p>
    <w:p w14:paraId="41326328" w14:textId="77777777" w:rsidR="002F61C5" w:rsidRPr="00C068AF" w:rsidRDefault="002F61C5" w:rsidP="007D5F52">
      <w:pPr>
        <w:jc w:val="both"/>
        <w:rPr>
          <w:sz w:val="28"/>
          <w:szCs w:val="28"/>
        </w:rPr>
      </w:pPr>
    </w:p>
    <w:p w14:paraId="4512BCDD" w14:textId="77777777" w:rsidR="00081C7A" w:rsidRPr="00C068AF" w:rsidRDefault="00081C7A" w:rsidP="007D5F52">
      <w:pPr>
        <w:jc w:val="both"/>
        <w:rPr>
          <w:sz w:val="28"/>
          <w:szCs w:val="28"/>
        </w:rPr>
      </w:pPr>
    </w:p>
    <w:p w14:paraId="7AE44120" w14:textId="77777777" w:rsidR="009E626B" w:rsidRPr="00C068AF" w:rsidRDefault="009E626B" w:rsidP="009E626B">
      <w:pPr>
        <w:pStyle w:val="Ttulo"/>
        <w:ind w:left="2880"/>
        <w:jc w:val="right"/>
        <w:rPr>
          <w:b/>
          <w:bCs/>
          <w:sz w:val="24"/>
          <w:szCs w:val="24"/>
        </w:rPr>
      </w:pPr>
    </w:p>
    <w:p w14:paraId="21A35679" w14:textId="77777777" w:rsidR="009E626B" w:rsidRPr="00C068AF" w:rsidRDefault="009E626B" w:rsidP="009E626B">
      <w:pPr>
        <w:pStyle w:val="Ttulo"/>
        <w:ind w:left="2880"/>
        <w:jc w:val="right"/>
        <w:rPr>
          <w:b/>
          <w:bCs/>
          <w:sz w:val="24"/>
          <w:szCs w:val="24"/>
        </w:rPr>
      </w:pPr>
      <w:r w:rsidRPr="00C068AF">
        <w:rPr>
          <w:b/>
          <w:bCs/>
          <w:sz w:val="24"/>
          <w:szCs w:val="24"/>
        </w:rPr>
        <w:t xml:space="preserve">       </w:t>
      </w:r>
    </w:p>
    <w:p w14:paraId="12391E86" w14:textId="77777777" w:rsidR="009E626B" w:rsidRPr="00C068AF" w:rsidRDefault="009E626B" w:rsidP="009E626B">
      <w:pPr>
        <w:rPr>
          <w:rFonts w:ascii="Arial" w:hAnsi="Arial" w:cs="Arial"/>
          <w:sz w:val="19"/>
          <w:szCs w:val="19"/>
        </w:rPr>
      </w:pP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r w:rsidRPr="00C068AF">
        <w:rPr>
          <w:rFonts w:ascii="Arial" w:hAnsi="Arial" w:cs="Arial"/>
          <w:sz w:val="19"/>
          <w:szCs w:val="19"/>
        </w:rPr>
        <w:tab/>
      </w:r>
    </w:p>
    <w:p w14:paraId="3454C7DB" w14:textId="77777777" w:rsidR="009E626B" w:rsidRPr="00C068AF" w:rsidRDefault="009E626B" w:rsidP="009E626B">
      <w:pPr>
        <w:rPr>
          <w:rFonts w:ascii="Arial" w:hAnsi="Arial" w:cs="Arial"/>
          <w:sz w:val="19"/>
          <w:szCs w:val="19"/>
        </w:rPr>
      </w:pPr>
    </w:p>
    <w:p w14:paraId="3383F9D8" w14:textId="77777777" w:rsidR="009E626B" w:rsidRPr="00C068AF" w:rsidRDefault="009E626B" w:rsidP="004E285D">
      <w:pPr>
        <w:rPr>
          <w:rFonts w:ascii="Arial" w:hAnsi="Arial" w:cs="Arial"/>
          <w:sz w:val="24"/>
          <w:szCs w:val="24"/>
        </w:rPr>
      </w:pPr>
    </w:p>
    <w:p w14:paraId="6914B2C6" w14:textId="77777777" w:rsidR="009E626B" w:rsidRPr="00C068AF" w:rsidRDefault="009E626B" w:rsidP="004E285D">
      <w:pPr>
        <w:ind w:firstLine="709"/>
        <w:jc w:val="both"/>
        <w:rPr>
          <w:rFonts w:ascii="Arial" w:hAnsi="Arial" w:cs="Arial"/>
        </w:rPr>
      </w:pPr>
      <w:r w:rsidRPr="00C068AF">
        <w:rPr>
          <w:rFonts w:ascii="Arial" w:hAnsi="Arial" w:cs="Arial"/>
          <w:sz w:val="24"/>
          <w:szCs w:val="24"/>
        </w:rPr>
        <w:t xml:space="preserve"> </w:t>
      </w:r>
    </w:p>
    <w:p w14:paraId="5A1B57EE" w14:textId="77777777" w:rsidR="00081C7A" w:rsidRPr="00C068AF" w:rsidRDefault="00081C7A" w:rsidP="007D5F52">
      <w:pPr>
        <w:jc w:val="both"/>
        <w:rPr>
          <w:sz w:val="28"/>
          <w:szCs w:val="28"/>
        </w:rPr>
      </w:pPr>
    </w:p>
    <w:sectPr w:rsidR="00081C7A" w:rsidRPr="00C068AF" w:rsidSect="00C068AF">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65"/>
    <w:rsid w:val="0002519C"/>
    <w:rsid w:val="000538CE"/>
    <w:rsid w:val="000635DF"/>
    <w:rsid w:val="00081C7A"/>
    <w:rsid w:val="000976F7"/>
    <w:rsid w:val="000A350A"/>
    <w:rsid w:val="001A5423"/>
    <w:rsid w:val="001D0691"/>
    <w:rsid w:val="00202522"/>
    <w:rsid w:val="00210A4D"/>
    <w:rsid w:val="002111A8"/>
    <w:rsid w:val="0027705C"/>
    <w:rsid w:val="002B6D43"/>
    <w:rsid w:val="002F61C5"/>
    <w:rsid w:val="00340072"/>
    <w:rsid w:val="003418BD"/>
    <w:rsid w:val="003C6B77"/>
    <w:rsid w:val="003F0CB5"/>
    <w:rsid w:val="00403E1A"/>
    <w:rsid w:val="00440F75"/>
    <w:rsid w:val="00496453"/>
    <w:rsid w:val="004A4E86"/>
    <w:rsid w:val="004E272C"/>
    <w:rsid w:val="004E285D"/>
    <w:rsid w:val="00511BBC"/>
    <w:rsid w:val="00524883"/>
    <w:rsid w:val="005268D8"/>
    <w:rsid w:val="00590315"/>
    <w:rsid w:val="005A3827"/>
    <w:rsid w:val="005C2A66"/>
    <w:rsid w:val="0063670F"/>
    <w:rsid w:val="006723F5"/>
    <w:rsid w:val="00682DE0"/>
    <w:rsid w:val="006B00DF"/>
    <w:rsid w:val="006C48A3"/>
    <w:rsid w:val="00701068"/>
    <w:rsid w:val="0077174B"/>
    <w:rsid w:val="00793A8C"/>
    <w:rsid w:val="007D5F52"/>
    <w:rsid w:val="007F164C"/>
    <w:rsid w:val="008337AE"/>
    <w:rsid w:val="00846D72"/>
    <w:rsid w:val="008667D7"/>
    <w:rsid w:val="00883408"/>
    <w:rsid w:val="00892247"/>
    <w:rsid w:val="008A3301"/>
    <w:rsid w:val="008C21B5"/>
    <w:rsid w:val="008C3265"/>
    <w:rsid w:val="008D70D4"/>
    <w:rsid w:val="0092163E"/>
    <w:rsid w:val="00983E77"/>
    <w:rsid w:val="00984EB3"/>
    <w:rsid w:val="0098577B"/>
    <w:rsid w:val="009A57DA"/>
    <w:rsid w:val="009B1AEE"/>
    <w:rsid w:val="009E2D5F"/>
    <w:rsid w:val="009E626B"/>
    <w:rsid w:val="009F15BA"/>
    <w:rsid w:val="00A12C7D"/>
    <w:rsid w:val="00A268DD"/>
    <w:rsid w:val="00A40D0C"/>
    <w:rsid w:val="00A750D1"/>
    <w:rsid w:val="00A8577C"/>
    <w:rsid w:val="00AB6A2D"/>
    <w:rsid w:val="00AC62DC"/>
    <w:rsid w:val="00AD7772"/>
    <w:rsid w:val="00B508A9"/>
    <w:rsid w:val="00B57BA6"/>
    <w:rsid w:val="00B82A86"/>
    <w:rsid w:val="00B935EE"/>
    <w:rsid w:val="00BC2E97"/>
    <w:rsid w:val="00BC41FC"/>
    <w:rsid w:val="00C068AF"/>
    <w:rsid w:val="00C7196B"/>
    <w:rsid w:val="00C846F2"/>
    <w:rsid w:val="00CB3AF4"/>
    <w:rsid w:val="00D85B73"/>
    <w:rsid w:val="00D971FB"/>
    <w:rsid w:val="00DE0CD8"/>
    <w:rsid w:val="00DE3E71"/>
    <w:rsid w:val="00DF4848"/>
    <w:rsid w:val="00E35E8F"/>
    <w:rsid w:val="00E6790B"/>
    <w:rsid w:val="00EC25E3"/>
    <w:rsid w:val="00ED7D5A"/>
    <w:rsid w:val="00EE7840"/>
    <w:rsid w:val="00F25A2B"/>
    <w:rsid w:val="00F4689C"/>
    <w:rsid w:val="00F65434"/>
    <w:rsid w:val="00F659D1"/>
    <w:rsid w:val="00FB36D2"/>
    <w:rsid w:val="00FC78D5"/>
    <w:rsid w:val="00FE4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34F3"/>
  <w15:chartTrackingRefBased/>
  <w15:docId w15:val="{AB513267-948F-42B7-911A-4A5BC126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65"/>
    <w:pPr>
      <w:spacing w:after="0" w:line="240" w:lineRule="auto"/>
    </w:pPr>
    <w:rPr>
      <w:rFonts w:ascii="Times New Roman" w:eastAsia="Times New Roman" w:hAnsi="Times New Roman" w:cs="Times New Roman"/>
      <w:sz w:val="20"/>
      <w:szCs w:val="20"/>
      <w:lang w:eastAsia="pt-BR"/>
    </w:rPr>
  </w:style>
  <w:style w:type="paragraph" w:styleId="Ttulo6">
    <w:name w:val="heading 6"/>
    <w:basedOn w:val="Normal"/>
    <w:next w:val="Normal"/>
    <w:link w:val="Ttulo6Char"/>
    <w:qFormat/>
    <w:rsid w:val="007D5F52"/>
    <w:pPr>
      <w:spacing w:before="240" w:after="60"/>
      <w:outlineLvl w:val="5"/>
    </w:pPr>
    <w:rPr>
      <w:rFonts w:eastAsia="Arial Unicode MS"/>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8C3265"/>
    <w:pPr>
      <w:jc w:val="center"/>
    </w:pPr>
    <w:rPr>
      <w:rFonts w:eastAsia="Batang"/>
      <w:sz w:val="28"/>
    </w:rPr>
  </w:style>
  <w:style w:type="character" w:customStyle="1" w:styleId="TtuloChar">
    <w:name w:val="Título Char"/>
    <w:basedOn w:val="Fontepargpadro"/>
    <w:link w:val="Ttulo"/>
    <w:rsid w:val="008C3265"/>
    <w:rPr>
      <w:rFonts w:ascii="Times New Roman" w:eastAsia="Batang" w:hAnsi="Times New Roman" w:cs="Times New Roman"/>
      <w:sz w:val="28"/>
      <w:szCs w:val="20"/>
      <w:lang w:eastAsia="pt-BR"/>
    </w:rPr>
  </w:style>
  <w:style w:type="paragraph" w:styleId="Recuodecorpodetexto">
    <w:name w:val="Body Text Indent"/>
    <w:basedOn w:val="Normal"/>
    <w:link w:val="RecuodecorpodetextoChar"/>
    <w:unhideWhenUsed/>
    <w:rsid w:val="008C3265"/>
    <w:pPr>
      <w:spacing w:after="120"/>
      <w:ind w:left="283"/>
    </w:pPr>
    <w:rPr>
      <w:rFonts w:eastAsia="Batang"/>
    </w:rPr>
  </w:style>
  <w:style w:type="character" w:customStyle="1" w:styleId="RecuodecorpodetextoChar">
    <w:name w:val="Recuo de corpo de texto Char"/>
    <w:basedOn w:val="Fontepargpadro"/>
    <w:link w:val="Recuodecorpodetexto"/>
    <w:rsid w:val="008C3265"/>
    <w:rPr>
      <w:rFonts w:ascii="Times New Roman" w:eastAsia="Batang" w:hAnsi="Times New Roman" w:cs="Times New Roman"/>
      <w:sz w:val="20"/>
      <w:szCs w:val="20"/>
      <w:lang w:eastAsia="pt-BR"/>
    </w:rPr>
  </w:style>
  <w:style w:type="paragraph" w:styleId="Recuodecorpodetexto3">
    <w:name w:val="Body Text Indent 3"/>
    <w:basedOn w:val="Normal"/>
    <w:link w:val="Recuodecorpodetexto3Char"/>
    <w:unhideWhenUsed/>
    <w:rsid w:val="009E2D5F"/>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9E2D5F"/>
    <w:rPr>
      <w:rFonts w:ascii="Times New Roman" w:eastAsia="Times New Roman" w:hAnsi="Times New Roman" w:cs="Times New Roman"/>
      <w:sz w:val="16"/>
      <w:szCs w:val="16"/>
      <w:lang w:val="x-none" w:eastAsia="x-none"/>
    </w:rPr>
  </w:style>
  <w:style w:type="character" w:customStyle="1" w:styleId="Ttulo6Char">
    <w:name w:val="Título 6 Char"/>
    <w:basedOn w:val="Fontepargpadro"/>
    <w:link w:val="Ttulo6"/>
    <w:rsid w:val="007D5F52"/>
    <w:rPr>
      <w:rFonts w:ascii="Times New Roman" w:eastAsia="Arial Unicode MS" w:hAnsi="Times New Roman" w:cs="Times New Roman"/>
      <w:b/>
      <w:bCs/>
      <w:lang w:eastAsia="pt-BR"/>
    </w:rPr>
  </w:style>
  <w:style w:type="paragraph" w:styleId="Corpodetexto">
    <w:name w:val="Body Text"/>
    <w:basedOn w:val="Normal"/>
    <w:link w:val="CorpodetextoChar"/>
    <w:uiPriority w:val="99"/>
    <w:unhideWhenUsed/>
    <w:rsid w:val="007D5F52"/>
    <w:pPr>
      <w:spacing w:after="120"/>
    </w:pPr>
  </w:style>
  <w:style w:type="character" w:customStyle="1" w:styleId="CorpodetextoChar">
    <w:name w:val="Corpo de texto Char"/>
    <w:basedOn w:val="Fontepargpadro"/>
    <w:link w:val="Corpodetexto"/>
    <w:uiPriority w:val="99"/>
    <w:rsid w:val="007D5F5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F4848"/>
    <w:rPr>
      <w:rFonts w:ascii="Segoe UI" w:hAnsi="Segoe UI" w:cs="Segoe UI"/>
      <w:sz w:val="18"/>
      <w:szCs w:val="18"/>
    </w:rPr>
  </w:style>
  <w:style w:type="character" w:customStyle="1" w:styleId="TextodebaloChar">
    <w:name w:val="Texto de balão Char"/>
    <w:basedOn w:val="Fontepargpadro"/>
    <w:link w:val="Textodebalo"/>
    <w:uiPriority w:val="99"/>
    <w:semiHidden/>
    <w:rsid w:val="00DF4848"/>
    <w:rPr>
      <w:rFonts w:ascii="Segoe UI" w:eastAsia="Times New Roman" w:hAnsi="Segoe UI" w:cs="Segoe UI"/>
      <w:sz w:val="18"/>
      <w:szCs w:val="18"/>
      <w:lang w:eastAsia="pt-BR"/>
    </w:rPr>
  </w:style>
  <w:style w:type="character" w:customStyle="1" w:styleId="fontstyle01">
    <w:name w:val="fontstyle01"/>
    <w:basedOn w:val="Fontepargpadro"/>
    <w:rsid w:val="00C068A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6045">
      <w:bodyDiv w:val="1"/>
      <w:marLeft w:val="0"/>
      <w:marRight w:val="0"/>
      <w:marTop w:val="0"/>
      <w:marBottom w:val="0"/>
      <w:divBdr>
        <w:top w:val="none" w:sz="0" w:space="0" w:color="auto"/>
        <w:left w:val="none" w:sz="0" w:space="0" w:color="auto"/>
        <w:bottom w:val="none" w:sz="0" w:space="0" w:color="auto"/>
        <w:right w:val="none" w:sz="0" w:space="0" w:color="auto"/>
      </w:divBdr>
    </w:div>
    <w:div w:id="737896647">
      <w:bodyDiv w:val="1"/>
      <w:marLeft w:val="0"/>
      <w:marRight w:val="0"/>
      <w:marTop w:val="0"/>
      <w:marBottom w:val="0"/>
      <w:divBdr>
        <w:top w:val="none" w:sz="0" w:space="0" w:color="auto"/>
        <w:left w:val="none" w:sz="0" w:space="0" w:color="auto"/>
        <w:bottom w:val="none" w:sz="0" w:space="0" w:color="auto"/>
        <w:right w:val="none" w:sz="0" w:space="0" w:color="auto"/>
      </w:divBdr>
    </w:div>
    <w:div w:id="850493167">
      <w:bodyDiv w:val="1"/>
      <w:marLeft w:val="0"/>
      <w:marRight w:val="0"/>
      <w:marTop w:val="0"/>
      <w:marBottom w:val="0"/>
      <w:divBdr>
        <w:top w:val="none" w:sz="0" w:space="0" w:color="auto"/>
        <w:left w:val="none" w:sz="0" w:space="0" w:color="auto"/>
        <w:bottom w:val="none" w:sz="0" w:space="0" w:color="auto"/>
        <w:right w:val="none" w:sz="0" w:space="0" w:color="auto"/>
      </w:divBdr>
    </w:div>
    <w:div w:id="1581988250">
      <w:bodyDiv w:val="1"/>
      <w:marLeft w:val="0"/>
      <w:marRight w:val="0"/>
      <w:marTop w:val="0"/>
      <w:marBottom w:val="0"/>
      <w:divBdr>
        <w:top w:val="none" w:sz="0" w:space="0" w:color="auto"/>
        <w:left w:val="none" w:sz="0" w:space="0" w:color="auto"/>
        <w:bottom w:val="none" w:sz="0" w:space="0" w:color="auto"/>
        <w:right w:val="none" w:sz="0" w:space="0" w:color="auto"/>
      </w:divBdr>
    </w:div>
    <w:div w:id="1601332311">
      <w:bodyDiv w:val="1"/>
      <w:marLeft w:val="0"/>
      <w:marRight w:val="0"/>
      <w:marTop w:val="0"/>
      <w:marBottom w:val="0"/>
      <w:divBdr>
        <w:top w:val="none" w:sz="0" w:space="0" w:color="auto"/>
        <w:left w:val="none" w:sz="0" w:space="0" w:color="auto"/>
        <w:bottom w:val="none" w:sz="0" w:space="0" w:color="auto"/>
        <w:right w:val="none" w:sz="0" w:space="0" w:color="auto"/>
      </w:divBdr>
    </w:div>
    <w:div w:id="20141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513</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dc:creator>
  <cp:keywords/>
  <dc:description/>
  <cp:lastModifiedBy>Alexandre</cp:lastModifiedBy>
  <cp:revision>100</cp:revision>
  <cp:lastPrinted>2020-04-22T13:28:00Z</cp:lastPrinted>
  <dcterms:created xsi:type="dcterms:W3CDTF">2018-06-15T19:35:00Z</dcterms:created>
  <dcterms:modified xsi:type="dcterms:W3CDTF">2020-04-27T19:08:00Z</dcterms:modified>
</cp:coreProperties>
</file>