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8B12A" w14:textId="77777777" w:rsidR="006E673F" w:rsidRPr="00874250" w:rsidRDefault="006E673F" w:rsidP="006E673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4250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14:paraId="15B15A46" w14:textId="77777777" w:rsidR="006E673F" w:rsidRPr="00874250" w:rsidRDefault="006E673F" w:rsidP="006E673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4250"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4FE0E3E1" w14:textId="77777777" w:rsidR="006E673F" w:rsidRPr="00874250" w:rsidRDefault="006E673F" w:rsidP="006E673F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1930E47" w14:textId="77777777" w:rsidR="006E673F" w:rsidRPr="00874250" w:rsidRDefault="006E673F" w:rsidP="006E673F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874250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874250">
        <w:rPr>
          <w:rFonts w:ascii="Arial" w:hAnsi="Arial" w:cs="Arial"/>
          <w:b/>
          <w:bCs/>
          <w:sz w:val="22"/>
          <w:szCs w:val="22"/>
        </w:rPr>
        <w:t>:</w:t>
      </w:r>
      <w:r w:rsidRPr="00874250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0041</w:t>
      </w:r>
      <w:r w:rsidRPr="00874250">
        <w:rPr>
          <w:rFonts w:ascii="Arial" w:hAnsi="Arial" w:cs="Arial"/>
          <w:bCs/>
          <w:sz w:val="22"/>
          <w:szCs w:val="22"/>
        </w:rPr>
        <w:t>/2020</w:t>
      </w:r>
    </w:p>
    <w:p w14:paraId="01975D9D" w14:textId="77777777" w:rsidR="006E673F" w:rsidRPr="008D0BC0" w:rsidRDefault="006E673F" w:rsidP="006E67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4250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87425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8D0BC0">
        <w:rPr>
          <w:rFonts w:ascii="Arial" w:hAnsi="Arial" w:cs="Arial"/>
          <w:bCs/>
          <w:sz w:val="22"/>
          <w:szCs w:val="22"/>
        </w:rPr>
        <w:t>Declara de utilidade pública a Associação Portas Azuis</w:t>
      </w:r>
    </w:p>
    <w:p w14:paraId="26EEFCC5" w14:textId="77777777" w:rsidR="006E673F" w:rsidRPr="00874250" w:rsidRDefault="006E673F" w:rsidP="006E673F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874250">
        <w:rPr>
          <w:rFonts w:ascii="Arial" w:hAnsi="Arial" w:cs="Arial"/>
          <w:b/>
          <w:bCs/>
          <w:sz w:val="22"/>
          <w:szCs w:val="22"/>
          <w:u w:val="single"/>
        </w:rPr>
        <w:t xml:space="preserve"> AUTOR</w:t>
      </w:r>
      <w:r w:rsidRPr="0087425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Alessandra Lucchesi</w:t>
      </w:r>
    </w:p>
    <w:p w14:paraId="3963E167" w14:textId="77777777" w:rsidR="006E673F" w:rsidRPr="00874250" w:rsidRDefault="006E673F" w:rsidP="006E673F">
      <w:pPr>
        <w:jc w:val="both"/>
        <w:rPr>
          <w:rFonts w:ascii="Arial" w:hAnsi="Arial" w:cs="Arial"/>
          <w:sz w:val="22"/>
          <w:szCs w:val="22"/>
        </w:rPr>
      </w:pPr>
    </w:p>
    <w:p w14:paraId="47CAF0B7" w14:textId="77777777" w:rsidR="006E673F" w:rsidRPr="00874250" w:rsidRDefault="006E673F" w:rsidP="006E673F">
      <w:pPr>
        <w:jc w:val="both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ab/>
      </w:r>
      <w:r w:rsidRPr="00874250">
        <w:rPr>
          <w:rFonts w:ascii="Arial" w:hAnsi="Arial" w:cs="Arial"/>
          <w:sz w:val="22"/>
          <w:szCs w:val="22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4F8178CB" w14:textId="77777777" w:rsidR="006E673F" w:rsidRPr="00874250" w:rsidRDefault="006E673F" w:rsidP="006E673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Projeto visa d</w:t>
      </w:r>
      <w:r w:rsidRPr="008D0BC0">
        <w:rPr>
          <w:rFonts w:ascii="Arial" w:hAnsi="Arial" w:cs="Arial"/>
          <w:sz w:val="22"/>
          <w:szCs w:val="22"/>
        </w:rPr>
        <w:t>eclara</w:t>
      </w:r>
      <w:r>
        <w:rPr>
          <w:rFonts w:ascii="Arial" w:hAnsi="Arial" w:cs="Arial"/>
          <w:sz w:val="22"/>
          <w:szCs w:val="22"/>
        </w:rPr>
        <w:t>r</w:t>
      </w:r>
      <w:r w:rsidRPr="008D0BC0">
        <w:rPr>
          <w:rFonts w:ascii="Arial" w:hAnsi="Arial" w:cs="Arial"/>
          <w:sz w:val="22"/>
          <w:szCs w:val="22"/>
        </w:rPr>
        <w:t xml:space="preserve"> de utilidade pública a Associação Portas Azuis</w:t>
      </w:r>
    </w:p>
    <w:p w14:paraId="3503D532" w14:textId="77777777" w:rsidR="006E673F" w:rsidRDefault="006E673F" w:rsidP="006E673F">
      <w:pPr>
        <w:ind w:firstLine="1416"/>
        <w:jc w:val="both"/>
        <w:rPr>
          <w:sz w:val="24"/>
          <w:szCs w:val="24"/>
        </w:rPr>
      </w:pPr>
      <w:r w:rsidRPr="00874250">
        <w:rPr>
          <w:rFonts w:ascii="Arial" w:hAnsi="Arial" w:cs="Arial"/>
          <w:sz w:val="22"/>
          <w:szCs w:val="22"/>
        </w:rPr>
        <w:t>Consta da justificativa que “</w:t>
      </w:r>
      <w:r>
        <w:rPr>
          <w:sz w:val="24"/>
          <w:szCs w:val="24"/>
        </w:rPr>
        <w:t>O presente projeto tem por objetivo declarar de Utilidade Pública a “</w:t>
      </w:r>
      <w:r w:rsidRPr="008D0BC0">
        <w:rPr>
          <w:rFonts w:ascii="Arial" w:hAnsi="Arial" w:cs="Arial"/>
          <w:i/>
          <w:sz w:val="22"/>
          <w:szCs w:val="22"/>
        </w:rPr>
        <w:t xml:space="preserve">Associação Portas </w:t>
      </w:r>
      <w:proofErr w:type="spellStart"/>
      <w:r w:rsidRPr="008D0BC0">
        <w:rPr>
          <w:rFonts w:ascii="Arial" w:hAnsi="Arial" w:cs="Arial"/>
          <w:i/>
          <w:sz w:val="22"/>
          <w:szCs w:val="22"/>
        </w:rPr>
        <w:t>Azuis</w:t>
      </w:r>
      <w:proofErr w:type="gramStart"/>
      <w:r w:rsidRPr="008D0BC0">
        <w:rPr>
          <w:rFonts w:ascii="Arial" w:hAnsi="Arial" w:cs="Arial"/>
          <w:i/>
          <w:sz w:val="22"/>
          <w:szCs w:val="22"/>
        </w:rPr>
        <w:t>”.Associação</w:t>
      </w:r>
      <w:proofErr w:type="spellEnd"/>
      <w:proofErr w:type="gramEnd"/>
      <w:r w:rsidRPr="008D0BC0">
        <w:rPr>
          <w:rFonts w:ascii="Arial" w:hAnsi="Arial" w:cs="Arial"/>
          <w:i/>
          <w:sz w:val="22"/>
          <w:szCs w:val="22"/>
        </w:rPr>
        <w:t xml:space="preserve"> Portas Azuis é uma entidade de direito privado, dotada de personalidade jurídica e caracterizada pelo agrupamento de pessoas para a realização e consecução de objetivos e ideais comuns, sem finalidade lucrativa. No dia 03 de outubro de 2018 aconteceu a Assembleia de Constituição da “Associação Portas Azuis”. Após a união das forças de pais, profissionais e demais interessados nasceu este projeto que é embasado nas seguintes atribuições: Missão – Aglutinar em torno de si pais, parentes e simpatizantes da causa do transtorno do Espectro Autista. Colaborando assim na melhoria de sua qualidade de vida e integração na sociedade. Visão – Ser referência em atendimentos especializados aos autistas e seus </w:t>
      </w:r>
      <w:proofErr w:type="spellStart"/>
      <w:r w:rsidRPr="008D0BC0">
        <w:rPr>
          <w:rFonts w:ascii="Arial" w:hAnsi="Arial" w:cs="Arial"/>
          <w:i/>
          <w:sz w:val="22"/>
          <w:szCs w:val="22"/>
        </w:rPr>
        <w:t>responsáveis.Valores</w:t>
      </w:r>
      <w:proofErr w:type="spellEnd"/>
      <w:r w:rsidRPr="008D0BC0">
        <w:rPr>
          <w:rFonts w:ascii="Arial" w:hAnsi="Arial" w:cs="Arial"/>
          <w:i/>
          <w:sz w:val="22"/>
          <w:szCs w:val="22"/>
        </w:rPr>
        <w:t xml:space="preserve"> – Ter foco no autista em primeiro lugar. Não importando sua raça, crença, idade e situação econômica</w:t>
      </w:r>
      <w:r>
        <w:rPr>
          <w:sz w:val="24"/>
          <w:szCs w:val="24"/>
        </w:rPr>
        <w:t>”.</w:t>
      </w:r>
    </w:p>
    <w:p w14:paraId="6F16A3A5" w14:textId="77777777" w:rsidR="006E673F" w:rsidRPr="008D0BC0" w:rsidRDefault="006E673F" w:rsidP="006E673F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8D0BC0">
        <w:rPr>
          <w:rFonts w:ascii="Arial" w:hAnsi="Arial" w:cs="Arial"/>
          <w:sz w:val="22"/>
          <w:szCs w:val="22"/>
        </w:rPr>
        <w:t xml:space="preserve">Estima-se que 1.500 pessoas em Botucatu estejam dentro do Espectro Autista. Por isso, a entidade Portas Azuis quer somar forças e fazer com que sejam uma rede de apoio a todos que tenham interesse e necessitem das suas atribuições. </w:t>
      </w:r>
    </w:p>
    <w:p w14:paraId="5290F1E4" w14:textId="77777777" w:rsidR="006E673F" w:rsidRPr="008D0BC0" w:rsidRDefault="006E673F" w:rsidP="006E673F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8D0BC0">
        <w:rPr>
          <w:rFonts w:ascii="Arial" w:hAnsi="Arial" w:cs="Arial"/>
          <w:sz w:val="22"/>
          <w:szCs w:val="22"/>
        </w:rPr>
        <w:t>Estão entre seus serviços: a conscientização do autismo, o combate ao preconceito, o fortalecimento de informações e conhecimento sobre o assunto autismo para orientação aos familiares e a inclusão na sociedade. Oferece muitos projetos como: oficinas; agenda social; palestras em escolas; dentre outros. Inclusive, criou um espaço on-line que também é um projeto, onde possibilitará estarem em contato com a população: divulgando eventos; relatos de pais, familiares; e, também levando informações sobre assuntos importantes com profissionais de diversas áreas.</w:t>
      </w:r>
    </w:p>
    <w:p w14:paraId="1D9CA8E6" w14:textId="77777777" w:rsidR="006E673F" w:rsidRPr="00874250" w:rsidRDefault="006E673F" w:rsidP="006E673F">
      <w:pPr>
        <w:jc w:val="both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ab/>
      </w:r>
      <w:r w:rsidRPr="00874250">
        <w:rPr>
          <w:rFonts w:ascii="Arial" w:hAnsi="Arial" w:cs="Arial"/>
          <w:sz w:val="22"/>
          <w:szCs w:val="22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1E0836B4" w14:textId="77777777" w:rsidR="006E673F" w:rsidRPr="00874250" w:rsidRDefault="006E673F" w:rsidP="006E673F">
      <w:pPr>
        <w:jc w:val="both"/>
        <w:rPr>
          <w:rFonts w:ascii="Arial" w:hAnsi="Arial" w:cs="Arial"/>
          <w:sz w:val="22"/>
          <w:szCs w:val="22"/>
        </w:rPr>
      </w:pPr>
    </w:p>
    <w:p w14:paraId="3C27653E" w14:textId="77777777" w:rsidR="006E673F" w:rsidRPr="00874250" w:rsidRDefault="006E673F" w:rsidP="006E673F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14</w:t>
      </w:r>
      <w:r w:rsidRPr="00874250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 jul</w:t>
      </w:r>
      <w:r w:rsidRPr="00874250">
        <w:rPr>
          <w:rFonts w:ascii="Arial" w:hAnsi="Arial" w:cs="Arial"/>
          <w:sz w:val="22"/>
          <w:szCs w:val="22"/>
        </w:rPr>
        <w:t>ho de 2020.</w:t>
      </w:r>
    </w:p>
    <w:p w14:paraId="4E63CACC" w14:textId="77777777" w:rsidR="006E673F" w:rsidRPr="00874250" w:rsidRDefault="006E673F" w:rsidP="006E673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6567D4B1" w14:textId="77777777" w:rsidR="006E673F" w:rsidRPr="00874250" w:rsidRDefault="006E673F" w:rsidP="006E673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5B57694F" w14:textId="77777777" w:rsidR="006E673F" w:rsidRPr="00874250" w:rsidRDefault="006E673F" w:rsidP="006E673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436FE1D4" w14:textId="77777777" w:rsidR="006E673F" w:rsidRPr="00874250" w:rsidRDefault="006E673F" w:rsidP="006E673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6374B99" w14:textId="77777777" w:rsidR="006E673F" w:rsidRPr="00874250" w:rsidRDefault="006E673F" w:rsidP="006E673F">
      <w:pPr>
        <w:jc w:val="center"/>
        <w:rPr>
          <w:rFonts w:ascii="Arial" w:hAnsi="Arial" w:cs="Arial"/>
          <w:b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>Vereador</w:t>
      </w:r>
      <w:r w:rsidRPr="00874250">
        <w:rPr>
          <w:rFonts w:ascii="Arial" w:hAnsi="Arial" w:cs="Arial"/>
          <w:b/>
          <w:sz w:val="22"/>
          <w:szCs w:val="22"/>
        </w:rPr>
        <w:t xml:space="preserve"> IZAIAS COLINO</w:t>
      </w:r>
    </w:p>
    <w:p w14:paraId="025BEE4C" w14:textId="77777777" w:rsidR="006E673F" w:rsidRPr="00874250" w:rsidRDefault="006E673F" w:rsidP="006E673F">
      <w:pPr>
        <w:rPr>
          <w:rFonts w:ascii="Arial" w:hAnsi="Arial" w:cs="Arial"/>
          <w:bCs/>
          <w:sz w:val="22"/>
          <w:szCs w:val="22"/>
        </w:rPr>
      </w:pPr>
      <w:r w:rsidRPr="00874250">
        <w:rPr>
          <w:rFonts w:ascii="Arial" w:hAnsi="Arial" w:cs="Arial"/>
          <w:b/>
          <w:sz w:val="22"/>
          <w:szCs w:val="22"/>
        </w:rPr>
        <w:tab/>
      </w:r>
      <w:r w:rsidRPr="00874250">
        <w:rPr>
          <w:rFonts w:ascii="Arial" w:hAnsi="Arial" w:cs="Arial"/>
          <w:b/>
          <w:sz w:val="22"/>
          <w:szCs w:val="22"/>
        </w:rPr>
        <w:tab/>
      </w:r>
      <w:r w:rsidRPr="00874250">
        <w:rPr>
          <w:rFonts w:ascii="Arial" w:hAnsi="Arial" w:cs="Arial"/>
          <w:b/>
          <w:sz w:val="22"/>
          <w:szCs w:val="22"/>
        </w:rPr>
        <w:tab/>
      </w:r>
      <w:r w:rsidRPr="00874250">
        <w:rPr>
          <w:rFonts w:ascii="Arial" w:hAnsi="Arial" w:cs="Arial"/>
          <w:b/>
          <w:sz w:val="22"/>
          <w:szCs w:val="22"/>
        </w:rPr>
        <w:tab/>
      </w:r>
      <w:r w:rsidRPr="00874250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874250">
        <w:rPr>
          <w:rFonts w:ascii="Arial" w:hAnsi="Arial" w:cs="Arial"/>
          <w:bCs/>
          <w:sz w:val="22"/>
          <w:szCs w:val="22"/>
        </w:rPr>
        <w:t>Presidente</w:t>
      </w:r>
    </w:p>
    <w:p w14:paraId="1BD1988D" w14:textId="77777777" w:rsidR="006E673F" w:rsidRPr="00874250" w:rsidRDefault="006E673F" w:rsidP="006E673F">
      <w:pPr>
        <w:rPr>
          <w:rFonts w:ascii="Arial" w:hAnsi="Arial" w:cs="Arial"/>
          <w:bCs/>
          <w:sz w:val="22"/>
          <w:szCs w:val="22"/>
        </w:rPr>
      </w:pPr>
    </w:p>
    <w:p w14:paraId="52D622E1" w14:textId="77777777" w:rsidR="006E673F" w:rsidRPr="00874250" w:rsidRDefault="006E673F" w:rsidP="006E673F">
      <w:pPr>
        <w:rPr>
          <w:rFonts w:ascii="Arial" w:hAnsi="Arial" w:cs="Arial"/>
          <w:bCs/>
          <w:sz w:val="22"/>
          <w:szCs w:val="22"/>
        </w:rPr>
      </w:pPr>
    </w:p>
    <w:p w14:paraId="7C04F16B" w14:textId="77777777" w:rsidR="006E673F" w:rsidRPr="00874250" w:rsidRDefault="006E673F" w:rsidP="006E673F">
      <w:pPr>
        <w:rPr>
          <w:rFonts w:ascii="Arial" w:hAnsi="Arial" w:cs="Arial"/>
          <w:bCs/>
          <w:sz w:val="22"/>
          <w:szCs w:val="22"/>
        </w:rPr>
      </w:pPr>
    </w:p>
    <w:p w14:paraId="64AE9459" w14:textId="77777777" w:rsidR="006E673F" w:rsidRPr="00874250" w:rsidRDefault="006E673F" w:rsidP="006E673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5"/>
      </w:tblGrid>
      <w:tr w:rsidR="006E673F" w:rsidRPr="00874250" w14:paraId="7CA2CD4E" w14:textId="77777777" w:rsidTr="0094200B">
        <w:tc>
          <w:tcPr>
            <w:tcW w:w="4558" w:type="dxa"/>
            <w:hideMark/>
          </w:tcPr>
          <w:p w14:paraId="187E0B8D" w14:textId="77777777" w:rsidR="006E673F" w:rsidRPr="00874250" w:rsidRDefault="006E673F" w:rsidP="009420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250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874250">
              <w:rPr>
                <w:rFonts w:ascii="Arial" w:hAnsi="Arial" w:cs="Arial"/>
                <w:b/>
                <w:sz w:val="22"/>
                <w:szCs w:val="22"/>
              </w:rPr>
              <w:t>CURUMIM</w:t>
            </w:r>
          </w:p>
        </w:tc>
        <w:tc>
          <w:tcPr>
            <w:tcW w:w="4558" w:type="dxa"/>
            <w:hideMark/>
          </w:tcPr>
          <w:p w14:paraId="368DE54F" w14:textId="77777777" w:rsidR="006E673F" w:rsidRPr="00874250" w:rsidRDefault="006E673F" w:rsidP="009420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250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874250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</w:tc>
      </w:tr>
      <w:tr w:rsidR="006E673F" w:rsidRPr="00874250" w14:paraId="67D0DC8C" w14:textId="77777777" w:rsidTr="0094200B">
        <w:tc>
          <w:tcPr>
            <w:tcW w:w="4558" w:type="dxa"/>
            <w:hideMark/>
          </w:tcPr>
          <w:p w14:paraId="0CAB1FBA" w14:textId="77777777" w:rsidR="006E673F" w:rsidRPr="00874250" w:rsidRDefault="006E673F" w:rsidP="009420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250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1BECD5C0" w14:textId="77777777" w:rsidR="006E673F" w:rsidRPr="00874250" w:rsidRDefault="006E673F" w:rsidP="009420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250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10F94" w14:textId="77777777" w:rsidR="00C6002C" w:rsidRDefault="00C6002C">
      <w:r>
        <w:separator/>
      </w:r>
    </w:p>
  </w:endnote>
  <w:endnote w:type="continuationSeparator" w:id="0">
    <w:p w14:paraId="2D93FF9B" w14:textId="77777777" w:rsidR="00C6002C" w:rsidRDefault="00C6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FEAC7" w14:textId="77777777" w:rsidR="00C6002C" w:rsidRDefault="00C6002C">
      <w:r>
        <w:separator/>
      </w:r>
    </w:p>
  </w:footnote>
  <w:footnote w:type="continuationSeparator" w:id="0">
    <w:p w14:paraId="2E47241F" w14:textId="77777777" w:rsidR="00C6002C" w:rsidRDefault="00C6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6E673F"/>
    <w:rsid w:val="007D7635"/>
    <w:rsid w:val="00B37AE0"/>
    <w:rsid w:val="00C6002C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2020-07-14T13:39:00Z</dcterms:modified>
</cp:coreProperties>
</file>