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002A" w:rsidP="00F5002A">
      <w:pPr>
        <w:pStyle w:val="Title"/>
        <w:rPr>
          <w:rFonts w:ascii="Arial" w:hAnsi="Arial" w:cs="Arial"/>
          <w:sz w:val="24"/>
          <w:szCs w:val="24"/>
        </w:rPr>
      </w:pPr>
    </w:p>
    <w:p w:rsidR="00F5002A" w:rsidP="00F5002A">
      <w:pPr>
        <w:pStyle w:val="Title"/>
        <w:rPr>
          <w:rFonts w:ascii="Arial" w:hAnsi="Arial" w:cs="Arial"/>
          <w:sz w:val="24"/>
          <w:szCs w:val="24"/>
        </w:rPr>
      </w:pPr>
    </w:p>
    <w:p w:rsidR="00F5002A" w:rsidP="00620A43">
      <w:pPr>
        <w:pStyle w:val="Title"/>
        <w:rPr>
          <w:rFonts w:ascii="Arial" w:hAnsi="Arial" w:cs="Arial"/>
          <w:sz w:val="23"/>
          <w:szCs w:val="23"/>
          <w:u w:val="single"/>
        </w:rPr>
      </w:pPr>
      <w:r w:rsidRPr="005D65BE">
        <w:rPr>
          <w:rFonts w:ascii="Arial" w:hAnsi="Arial" w:cs="Arial"/>
          <w:sz w:val="23"/>
          <w:szCs w:val="23"/>
        </w:rPr>
        <w:t xml:space="preserve">R E Q U E R I M E N T O Nº.  </w:t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</w:rPr>
        <w:softHyphen/>
      </w:r>
      <w:r w:rsidRPr="005D65BE">
        <w:rPr>
          <w:rFonts w:ascii="Arial" w:hAnsi="Arial" w:cs="Arial"/>
          <w:sz w:val="23"/>
          <w:szCs w:val="23"/>
          <w:u w:val="single"/>
        </w:rPr>
        <w:t>570</w:t>
      </w:r>
    </w:p>
    <w:p w:rsidR="00620A43" w:rsidRPr="00620A43" w:rsidP="00620A43">
      <w:pPr>
        <w:pStyle w:val="Title"/>
        <w:rPr>
          <w:rFonts w:ascii="Arial" w:hAnsi="Arial" w:cs="Arial"/>
          <w:sz w:val="23"/>
          <w:szCs w:val="23"/>
          <w:u w:val="single"/>
        </w:rPr>
      </w:pPr>
    </w:p>
    <w:p w:rsidR="00F5002A" w:rsidRPr="00620A43" w:rsidP="00620A43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 xml:space="preserve">SESSÃO ORDINÁRIA DE </w:t>
      </w:r>
      <w:r w:rsidRPr="005D65BE">
        <w:rPr>
          <w:rFonts w:ascii="Arial" w:hAnsi="Arial" w:cs="Arial"/>
          <w:b/>
          <w:sz w:val="23"/>
          <w:szCs w:val="23"/>
          <w:u w:val="single"/>
        </w:rPr>
        <w:t xml:space="preserve">17/8/2020      </w:t>
      </w:r>
    </w:p>
    <w:p w:rsidR="00F5002A" w:rsidRPr="005D65BE" w:rsidP="00F5002A">
      <w:pPr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:rsidR="00F5002A" w:rsidRPr="005D65BE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RPr="005D65BE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RPr="005D65BE" w:rsidP="00F5002A">
      <w:pPr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 xml:space="preserve">No dia 29 de junho deste ano foi sancionada a Lei nº 1.075/2020, conhecida como Lei Aldir Blanc, em homenagem ao músico que morreu no início de maio em decorrência do novo coronavírus. 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Referida Lei possibilitou a destinação de R$3 bilhões de reais ao setor cultural brasileiro, visando atenuar as dificuldades econômicas impostas pela pandemia do novo coronavírus, através do direito ao auxílio emergencial, devendo ser concedido em 3 parcelas aos profissionais da cultura, além de outros benefícios como linha de créditos.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 xml:space="preserve">Além das microempresas e pequenas empresas da área, organizações culturais comunitárias e cooperativas poderiam também solicitar os valores. A pessoa física atuante no mercado cultural nos últimos dois anos tem direito a até três parcelas de R$ 600 (seiscentos reais).  E em uma mesma família, até duas pessoas poderão receber o auxílio, observados os critérios estabelecidos na norma. 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A Lei Aldir Blanc também exige que 20% dos recursos sejam usados para custear editais, chamadas públicas, cursos, prêmios e aquisição de bens e serviços do setor cultural, entre outras.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Considerando que Estados e municípios interessados em receber os recursos previstos pela Lei Aldir Blanc, que prevê auxílio para o setor cultural, deveriam enviar as informações ao Governo Federal a partir do dia 25/07/2020, pois os recursos serão encaminhados via Fundo Cultural ou CNPJ, conforme definido pelo ente federado.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Considerando que a transferência dos valores deve ser feita por meio da Plataforma +Brasil, do Ministério da Economia.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Considerando que o setor cultural também foi fortemente afetado pela pandemia do novo coronavírus, e esse auxílio daria aos artistas, contadores de histórias, músicos, produtores, técnicos e demais trabalhadores do setor,</w:t>
      </w:r>
      <w:r w:rsidR="005D65BE">
        <w:rPr>
          <w:rFonts w:ascii="Arial" w:hAnsi="Arial" w:cs="Arial"/>
          <w:sz w:val="23"/>
          <w:szCs w:val="23"/>
        </w:rPr>
        <w:t xml:space="preserve"> </w:t>
      </w:r>
      <w:r w:rsidRPr="005D65BE">
        <w:rPr>
          <w:rFonts w:ascii="Arial" w:hAnsi="Arial" w:cs="Arial"/>
          <w:sz w:val="23"/>
          <w:szCs w:val="23"/>
        </w:rPr>
        <w:t>contemplados pela lei, um respiro para que possam atravessar esse momento tão difícil e para que poss</w:t>
      </w:r>
      <w:r w:rsidR="00421A54">
        <w:rPr>
          <w:rFonts w:ascii="Arial" w:hAnsi="Arial" w:cs="Arial"/>
          <w:sz w:val="23"/>
          <w:szCs w:val="23"/>
        </w:rPr>
        <w:t>am continuar a produzir cultura, assim,</w:t>
      </w:r>
    </w:p>
    <w:p w:rsidR="00620A43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RPr="005D65BE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D65BE" w:rsidP="00620A43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5D65BE" w:rsidRPr="005D65BE" w:rsidP="00620A43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>[</w:t>
      </w:r>
      <w:r w:rsidRPr="005D65BE">
        <w:rPr>
          <w:rFonts w:ascii="Arial" w:hAnsi="Arial" w:cs="Arial"/>
          <w:b/>
          <w:sz w:val="23"/>
          <w:szCs w:val="23"/>
        </w:rPr>
        <w:t>parte</w:t>
      </w:r>
      <w:r w:rsidRPr="005D65BE">
        <w:rPr>
          <w:rFonts w:ascii="Arial" w:hAnsi="Arial" w:cs="Arial"/>
          <w:b/>
          <w:sz w:val="23"/>
          <w:szCs w:val="23"/>
        </w:rPr>
        <w:t xml:space="preserve"> integrante do requerimento </w:t>
      </w:r>
      <w:r w:rsidR="00EC023D">
        <w:rPr>
          <w:rFonts w:ascii="Arial" w:hAnsi="Arial" w:cs="Arial"/>
          <w:b/>
          <w:sz w:val="23"/>
          <w:szCs w:val="23"/>
        </w:rPr>
        <w:t xml:space="preserve">n° </w:t>
      </w:r>
      <w:r w:rsidRPr="005D65BE">
        <w:rPr>
          <w:rFonts w:ascii="Arial" w:hAnsi="Arial" w:cs="Arial"/>
          <w:b/>
          <w:sz w:val="23"/>
          <w:szCs w:val="23"/>
        </w:rPr>
        <w:t>570/2020]</w:t>
      </w:r>
    </w:p>
    <w:p w:rsidR="005D65BE" w:rsidP="00620A43">
      <w:pPr>
        <w:spacing w:after="0" w:line="240" w:lineRule="auto"/>
        <w:ind w:firstLine="1701"/>
        <w:jc w:val="both"/>
        <w:rPr>
          <w:rFonts w:ascii="Arial" w:hAnsi="Arial" w:cs="Arial"/>
          <w:b/>
          <w:sz w:val="23"/>
          <w:szCs w:val="23"/>
        </w:rPr>
      </w:pPr>
    </w:p>
    <w:p w:rsidR="00EC023D" w:rsidP="00620A43">
      <w:pPr>
        <w:spacing w:after="0" w:line="240" w:lineRule="auto"/>
        <w:ind w:firstLine="1701"/>
        <w:jc w:val="both"/>
        <w:rPr>
          <w:rFonts w:ascii="Arial" w:hAnsi="Arial" w:cs="Arial"/>
          <w:b/>
          <w:sz w:val="23"/>
          <w:szCs w:val="23"/>
        </w:rPr>
      </w:pPr>
    </w:p>
    <w:p w:rsidR="00F5002A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>REQUEREMOS</w:t>
      </w:r>
      <w:r w:rsidRPr="005D65BE">
        <w:rPr>
          <w:rFonts w:ascii="Arial" w:hAnsi="Arial" w:cs="Arial"/>
          <w:sz w:val="23"/>
          <w:szCs w:val="23"/>
        </w:rPr>
        <w:t xml:space="preserve">, depois de cumpridas as formalidades regimentais, ouvido o Plenário, seja oficiado ao Excelentíssimo Prefeito, </w:t>
      </w:r>
      <w:r w:rsidRPr="005D65BE">
        <w:rPr>
          <w:rFonts w:ascii="Arial" w:hAnsi="Arial" w:cs="Arial"/>
          <w:b/>
          <w:sz w:val="23"/>
          <w:szCs w:val="23"/>
        </w:rPr>
        <w:t>MÁRIO EDUARDO PARDINI AFFONSECA</w:t>
      </w:r>
      <w:r w:rsidRPr="005D65BE">
        <w:rPr>
          <w:rFonts w:ascii="Arial" w:hAnsi="Arial" w:cs="Arial"/>
          <w:sz w:val="23"/>
          <w:szCs w:val="23"/>
        </w:rPr>
        <w:t xml:space="preserve"> e a Secretária de Cultura </w:t>
      </w:r>
      <w:r w:rsidRPr="005D65BE">
        <w:rPr>
          <w:rFonts w:ascii="Arial" w:hAnsi="Arial" w:cs="Arial"/>
          <w:b/>
          <w:sz w:val="23"/>
          <w:szCs w:val="23"/>
        </w:rPr>
        <w:t>MARIA CRISTINA CURY RAMOS</w:t>
      </w:r>
      <w:r w:rsidRPr="005D65BE">
        <w:rPr>
          <w:rFonts w:ascii="Arial" w:hAnsi="Arial" w:cs="Arial"/>
          <w:sz w:val="23"/>
          <w:szCs w:val="23"/>
        </w:rPr>
        <w:t>, solicitando, nos termos da Lei Orgânica do Município, informar</w:t>
      </w:r>
      <w:r w:rsidR="00EC023D">
        <w:rPr>
          <w:rFonts w:ascii="Arial" w:hAnsi="Arial" w:cs="Arial"/>
          <w:sz w:val="23"/>
          <w:szCs w:val="23"/>
        </w:rPr>
        <w:t>em</w:t>
      </w:r>
      <w:r w:rsidRPr="005D65BE">
        <w:rPr>
          <w:rFonts w:ascii="Arial" w:hAnsi="Arial" w:cs="Arial"/>
          <w:sz w:val="23"/>
          <w:szCs w:val="23"/>
        </w:rPr>
        <w:t>:</w:t>
      </w:r>
    </w:p>
    <w:p w:rsidR="00620A43" w:rsidRPr="005D65BE" w:rsidP="00620A43">
      <w:pPr>
        <w:spacing w:after="0" w:line="24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 xml:space="preserve">1. Quais medidas foram realizadas para que os profissionais artistas - pessoa física, organizações, pequenas e microempresas da área da cultura pudessem ter acesso ao Auxílio Emergencial do Fundo Nacional de Cultura, conforme dispõe a Lei Federal Adir Blanc. </w:t>
      </w:r>
    </w:p>
    <w:p w:rsidR="00620A43" w:rsidRPr="005D65BE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2. Informar</w:t>
      </w:r>
      <w:r w:rsidR="00EC023D">
        <w:rPr>
          <w:rFonts w:ascii="Arial" w:hAnsi="Arial" w:cs="Arial"/>
          <w:sz w:val="23"/>
          <w:szCs w:val="23"/>
        </w:rPr>
        <w:t>em</w:t>
      </w:r>
      <w:r w:rsidRPr="005D65BE">
        <w:rPr>
          <w:rFonts w:ascii="Arial" w:hAnsi="Arial" w:cs="Arial"/>
          <w:sz w:val="23"/>
          <w:szCs w:val="23"/>
        </w:rPr>
        <w:t xml:space="preserve"> se os prazos previstos foram obedecidos, bem como se houve o acesso à plataforma </w:t>
      </w:r>
      <w:r w:rsidRPr="005D65BE">
        <w:rPr>
          <w:rFonts w:ascii="Arial" w:hAnsi="Arial" w:cs="Arial"/>
          <w:sz w:val="23"/>
          <w:szCs w:val="23"/>
        </w:rPr>
        <w:t>+</w:t>
      </w:r>
      <w:r w:rsidRPr="005D65BE">
        <w:rPr>
          <w:rFonts w:ascii="Arial" w:hAnsi="Arial" w:cs="Arial"/>
          <w:sz w:val="23"/>
          <w:szCs w:val="23"/>
        </w:rPr>
        <w:t>Brasil, do Ministério da Economia, para transferência dos valores.</w:t>
      </w:r>
    </w:p>
    <w:p w:rsidR="00620A43" w:rsidRPr="005D65BE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3. Informar</w:t>
      </w:r>
      <w:r w:rsidR="00EC023D">
        <w:rPr>
          <w:rFonts w:ascii="Arial" w:hAnsi="Arial" w:cs="Arial"/>
          <w:sz w:val="23"/>
          <w:szCs w:val="23"/>
        </w:rPr>
        <w:t>em</w:t>
      </w:r>
      <w:bookmarkStart w:id="0" w:name="_GoBack"/>
      <w:bookmarkEnd w:id="0"/>
      <w:r w:rsidRPr="005D65BE">
        <w:rPr>
          <w:rFonts w:ascii="Arial" w:hAnsi="Arial" w:cs="Arial"/>
          <w:sz w:val="23"/>
          <w:szCs w:val="23"/>
        </w:rPr>
        <w:t xml:space="preserve"> o montante de recursos solicitados na Plataforma, conforme cadastro dos interessados, bem como quantificar os interessados inscritos, seja profissional pessoa física ou jurídica, além de informar o tipo de cultura produzida.</w:t>
      </w:r>
    </w:p>
    <w:p w:rsidR="00620A43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20A43" w:rsidRPr="005D65BE" w:rsidP="00620A4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5002A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>Plenário “Ver. Laurindo Ezidoro Jaqueta”, 17 de agosto de 2020.</w:t>
      </w:r>
    </w:p>
    <w:p w:rsidR="00620A43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20A43" w:rsidRPr="005D65BE" w:rsidP="00620A4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F5002A" w:rsidRPr="005D65BE" w:rsidP="00620A43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</w:p>
    <w:p w:rsidR="002F4795" w:rsidP="00620A4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D65BE">
        <w:rPr>
          <w:rFonts w:ascii="Arial" w:hAnsi="Arial" w:cs="Arial"/>
          <w:sz w:val="23"/>
          <w:szCs w:val="23"/>
        </w:rPr>
        <w:t xml:space="preserve">Vereadora Autora </w:t>
      </w:r>
      <w:r w:rsidRPr="005D65BE">
        <w:rPr>
          <w:rFonts w:ascii="Arial" w:hAnsi="Arial" w:cs="Arial"/>
          <w:b/>
          <w:sz w:val="23"/>
          <w:szCs w:val="23"/>
        </w:rPr>
        <w:t>ROSE IELO</w:t>
      </w:r>
    </w:p>
    <w:p w:rsidR="00F5002A" w:rsidRPr="005D65BE" w:rsidP="00620A4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D65BE">
        <w:rPr>
          <w:rFonts w:ascii="Arial" w:hAnsi="Arial" w:cs="Arial"/>
          <w:b/>
          <w:sz w:val="23"/>
          <w:szCs w:val="23"/>
        </w:rPr>
        <w:t>PDT</w:t>
      </w:r>
    </w:p>
    <w:p w:rsidR="00F5002A" w:rsidP="00F5002A">
      <w:pPr>
        <w:rPr>
          <w:rFonts w:ascii="Times New Roman" w:hAnsi="Times New Roman" w:cs="Times New Roman"/>
          <w:sz w:val="28"/>
          <w:szCs w:val="20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sz w:val="28"/>
        </w:rPr>
      </w:pPr>
    </w:p>
    <w:p w:rsidR="00F5002A" w:rsidP="00F5002A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RASI/</w:t>
      </w:r>
      <w:r>
        <w:rPr>
          <w:color w:val="D9D9D9"/>
          <w:sz w:val="16"/>
          <w:szCs w:val="16"/>
        </w:rPr>
        <w:t>aco</w:t>
      </w:r>
    </w:p>
    <w:p w:rsidR="00656A8D">
      <w:pPr>
        <w:spacing w:before="2" w:beforeLines="1" w:after="2" w:afterLines="1"/>
      </w:pPr>
    </w:p>
    <w:p w:rsidR="00656A8D">
      <w:pPr>
        <w:spacing w:before="2" w:beforeLines="1" w:after="2" w:afterLines="1"/>
      </w:pPr>
    </w:p>
    <w:sectPr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8D"/>
    <w:rsid w:val="002F4795"/>
    <w:rsid w:val="00421A54"/>
    <w:rsid w:val="005D65BE"/>
    <w:rsid w:val="00620A43"/>
    <w:rsid w:val="00656A8D"/>
    <w:rsid w:val="00EC023D"/>
    <w:rsid w:val="00F50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3D7AA6-FCAF-4FDB-B2D3-456E7DD4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tuloChar"/>
    <w:qFormat/>
    <w:rsid w:val="00F5002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tuloChar">
    <w:name w:val="Título Char"/>
    <w:basedOn w:val="DefaultParagraphFont"/>
    <w:link w:val="Title"/>
    <w:rsid w:val="00F5002A"/>
    <w:rPr>
      <w:rFonts w:ascii="Bookman Old Style" w:eastAsia="Times New Roman" w:hAnsi="Bookman Old Style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2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F7B7-2E59-484C-9F95-C779A96C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Erika</cp:lastModifiedBy>
  <cp:revision>7</cp:revision>
  <dcterms:created xsi:type="dcterms:W3CDTF">2020-08-14T18:57:00Z</dcterms:created>
  <dcterms:modified xsi:type="dcterms:W3CDTF">2020-08-17T16:36:00Z</dcterms:modified>
</cp:coreProperties>
</file>