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39EDD" w14:textId="77777777" w:rsidR="00D6776B" w:rsidRDefault="00D6776B" w:rsidP="00D6776B">
      <w:pPr>
        <w:jc w:val="center"/>
        <w:rPr>
          <w:rFonts w:ascii="Arial" w:hAnsi="Arial" w:cs="Arial"/>
          <w:b/>
          <w:sz w:val="24"/>
          <w:szCs w:val="22"/>
        </w:rPr>
      </w:pPr>
    </w:p>
    <w:p w14:paraId="3B0C2C89" w14:textId="690EAD83" w:rsidR="00D6776B" w:rsidRDefault="00D6776B" w:rsidP="00D6776B">
      <w:pPr>
        <w:jc w:val="center"/>
        <w:rPr>
          <w:rFonts w:ascii="Arial" w:hAnsi="Arial" w:cs="Arial"/>
          <w:b/>
          <w:sz w:val="24"/>
          <w:szCs w:val="22"/>
          <w:u w:val="single"/>
        </w:rPr>
      </w:pPr>
      <w:r>
        <w:rPr>
          <w:rFonts w:ascii="Arial" w:hAnsi="Arial" w:cs="Arial"/>
          <w:b/>
          <w:sz w:val="24"/>
          <w:szCs w:val="22"/>
        </w:rPr>
        <w:t xml:space="preserve">M O Ç Ã O Nº. </w:t>
      </w:r>
      <w:r>
        <w:rPr>
          <w:rFonts w:ascii="Arial" w:hAnsi="Arial" w:cs="Arial"/>
          <w:b/>
          <w:sz w:val="24"/>
          <w:szCs w:val="22"/>
          <w:u w:val="single"/>
        </w:rPr>
        <w:t>079</w:t>
      </w:r>
    </w:p>
    <w:p w14:paraId="5D156626" w14:textId="77777777" w:rsidR="00D6776B" w:rsidRDefault="00D6776B" w:rsidP="00D6776B">
      <w:pPr>
        <w:jc w:val="center"/>
        <w:rPr>
          <w:rFonts w:ascii="Arial" w:hAnsi="Arial" w:cs="Arial"/>
          <w:b/>
          <w:sz w:val="24"/>
          <w:szCs w:val="22"/>
        </w:rPr>
      </w:pPr>
    </w:p>
    <w:p w14:paraId="18FCAC9A" w14:textId="77777777" w:rsidR="00D6776B" w:rsidRDefault="00D6776B" w:rsidP="00D6776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SESSÃO ORDINÁRIA DE </w:t>
      </w:r>
      <w:r>
        <w:rPr>
          <w:rFonts w:ascii="Arial" w:hAnsi="Arial" w:cs="Arial"/>
          <w:b/>
          <w:sz w:val="24"/>
          <w:szCs w:val="22"/>
          <w:u w:val="single"/>
        </w:rPr>
        <w:t xml:space="preserve">8/9/2020    </w:t>
      </w:r>
    </w:p>
    <w:p w14:paraId="30765FE5" w14:textId="77777777" w:rsidR="00D6776B" w:rsidRDefault="00D6776B" w:rsidP="00D6776B">
      <w:pPr>
        <w:rPr>
          <w:rFonts w:ascii="Arial" w:hAnsi="Arial" w:cs="Arial"/>
          <w:b/>
          <w:sz w:val="24"/>
          <w:szCs w:val="22"/>
        </w:rPr>
      </w:pPr>
    </w:p>
    <w:p w14:paraId="4849A6C3" w14:textId="77777777" w:rsidR="00D6776B" w:rsidRDefault="00D6776B" w:rsidP="00D6776B">
      <w:pPr>
        <w:jc w:val="center"/>
        <w:rPr>
          <w:rFonts w:ascii="Arial" w:hAnsi="Arial" w:cs="Arial"/>
          <w:b/>
          <w:smallCaps/>
          <w:sz w:val="24"/>
          <w:szCs w:val="22"/>
        </w:rPr>
      </w:pPr>
      <w:r>
        <w:rPr>
          <w:rFonts w:ascii="Arial" w:hAnsi="Arial" w:cs="Arial"/>
          <w:b/>
          <w:smallCaps/>
          <w:sz w:val="24"/>
          <w:szCs w:val="22"/>
        </w:rPr>
        <w:t>Excelentíssimo Senhor Presidente Da Câmara Municipal:</w:t>
      </w:r>
    </w:p>
    <w:p w14:paraId="4C8F671F" w14:textId="77777777" w:rsidR="00D6776B" w:rsidRDefault="00D6776B" w:rsidP="00D6776B">
      <w:pPr>
        <w:pStyle w:val="NormalWeb"/>
      </w:pPr>
    </w:p>
    <w:p w14:paraId="3473F9C3" w14:textId="77777777" w:rsidR="00D6776B" w:rsidRDefault="00D6776B" w:rsidP="00D6776B">
      <w:pPr>
        <w:pStyle w:val="NormalWeb"/>
      </w:pPr>
    </w:p>
    <w:p w14:paraId="2A73C90D" w14:textId="77777777" w:rsidR="00D6776B" w:rsidRDefault="00D6776B" w:rsidP="00D6776B">
      <w:pPr>
        <w:pStyle w:val="NormalWeb"/>
      </w:pPr>
    </w:p>
    <w:p w14:paraId="36F4BBAF" w14:textId="77777777" w:rsidR="00D6776B" w:rsidRDefault="00D6776B" w:rsidP="00D6776B">
      <w:pPr>
        <w:pStyle w:val="NormalWeb"/>
      </w:pPr>
    </w:p>
    <w:p w14:paraId="65D0F8BF" w14:textId="77777777" w:rsidR="00D6776B" w:rsidRDefault="00D6776B" w:rsidP="00D6776B">
      <w:pPr>
        <w:pStyle w:val="NormalWeb"/>
      </w:pPr>
    </w:p>
    <w:p w14:paraId="60417E16" w14:textId="77777777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deliberação virtual realizada no último dia 28 de agosto, o Supremo Tribunal Federal decidiu que é constitucional a cobrança da contribuição previdenciária patronal sobre o terço constitucional de férias. </w:t>
      </w:r>
    </w:p>
    <w:p w14:paraId="4B8F0070" w14:textId="50A146BD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referida sessão virtual os ministros deram provimento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recurso interposto pela União contra acórdão </w:t>
      </w:r>
      <w:r w:rsidR="00745DAF">
        <w:rPr>
          <w:rFonts w:ascii="Arial" w:hAnsi="Arial" w:cs="Arial"/>
        </w:rPr>
        <w:t>do TRF da 4ª região que julgou</w:t>
      </w:r>
      <w:r>
        <w:rPr>
          <w:rFonts w:ascii="Arial" w:hAnsi="Arial" w:cs="Arial"/>
        </w:rPr>
        <w:t xml:space="preserve"> indevida a incidência da contribuição sobre a parcela.</w:t>
      </w:r>
    </w:p>
    <w:p w14:paraId="4810987C" w14:textId="4581EEDF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ministros Alexandre de Moraes, Dias </w:t>
      </w:r>
      <w:proofErr w:type="spellStart"/>
      <w:r>
        <w:rPr>
          <w:rFonts w:ascii="Arial" w:hAnsi="Arial" w:cs="Arial"/>
        </w:rPr>
        <w:t>Toffoli</w:t>
      </w:r>
      <w:proofErr w:type="spellEnd"/>
      <w:r>
        <w:rPr>
          <w:rFonts w:ascii="Arial" w:hAnsi="Arial" w:cs="Arial"/>
        </w:rPr>
        <w:t xml:space="preserve">, Rosa Weber, Carmen Lúcia, Luiz </w:t>
      </w:r>
      <w:proofErr w:type="spellStart"/>
      <w:r>
        <w:rPr>
          <w:rFonts w:ascii="Arial" w:hAnsi="Arial" w:cs="Arial"/>
        </w:rPr>
        <w:t>Fux</w:t>
      </w:r>
      <w:proofErr w:type="spellEnd"/>
      <w:r>
        <w:rPr>
          <w:rFonts w:ascii="Arial" w:hAnsi="Arial" w:cs="Arial"/>
        </w:rPr>
        <w:t xml:space="preserve">, Gilmar Mendes, Luís Roberto Barroso e Ricardo </w:t>
      </w:r>
      <w:proofErr w:type="spellStart"/>
      <w:r>
        <w:rPr>
          <w:rFonts w:ascii="Arial" w:hAnsi="Arial" w:cs="Arial"/>
        </w:rPr>
        <w:t>Lewandowski</w:t>
      </w:r>
      <w:proofErr w:type="spellEnd"/>
      <w:r w:rsidR="00855BF3">
        <w:rPr>
          <w:rFonts w:ascii="Arial" w:hAnsi="Arial" w:cs="Arial"/>
        </w:rPr>
        <w:t xml:space="preserve"> acompanharam o voto do relator </w:t>
      </w:r>
      <w:r>
        <w:rPr>
          <w:rFonts w:ascii="Arial" w:hAnsi="Arial" w:cs="Arial"/>
        </w:rPr>
        <w:t>Marco Aurélio, que destacou que o plenário</w:t>
      </w:r>
      <w:r w:rsidR="00855BF3">
        <w:rPr>
          <w:rFonts w:ascii="Arial" w:hAnsi="Arial" w:cs="Arial"/>
        </w:rPr>
        <w:t>, após reiteradas decisões das t</w:t>
      </w:r>
      <w:r>
        <w:rPr>
          <w:rFonts w:ascii="Arial" w:hAnsi="Arial" w:cs="Arial"/>
        </w:rPr>
        <w:t>urmas, assentou ser "legítima a incidência da contribuição previd</w:t>
      </w:r>
      <w:r w:rsidR="00855BF3">
        <w:rPr>
          <w:rFonts w:ascii="Arial" w:hAnsi="Arial" w:cs="Arial"/>
        </w:rPr>
        <w:t>enciária sobre o 13º salário” (S</w:t>
      </w:r>
      <w:r>
        <w:rPr>
          <w:rFonts w:ascii="Arial" w:hAnsi="Arial" w:cs="Arial"/>
        </w:rPr>
        <w:t>úmula 688). Ao citar série de precedentes, o ministro destacou dois pressupostos para a incidência da contribuição previdenciária sobre valores pagos aos empregados: a natureza remuneratória e a habitualidade da verba.</w:t>
      </w:r>
    </w:p>
    <w:p w14:paraId="3FB6B80B" w14:textId="77777777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único a divergir, o ministro Edson </w:t>
      </w:r>
      <w:proofErr w:type="spellStart"/>
      <w:r>
        <w:rPr>
          <w:rFonts w:ascii="Arial" w:hAnsi="Arial" w:cs="Arial"/>
        </w:rPr>
        <w:t>Fachin</w:t>
      </w:r>
      <w:proofErr w:type="spellEnd"/>
      <w:r>
        <w:rPr>
          <w:rFonts w:ascii="Arial" w:hAnsi="Arial" w:cs="Arial"/>
        </w:rPr>
        <w:t>, relator original do processo, reiterou entendimento exarado anteriormente no sentido de que a questão teria caráter infraconstitucional, portanto o RE não deveria ser conhecido.</w:t>
      </w:r>
    </w:p>
    <w:p w14:paraId="5FBF6685" w14:textId="77777777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despeito de manter o entendimento, o ministro entendeu que, ainda que se vislumbre matéria constitucional, "não </w:t>
      </w:r>
      <w:proofErr w:type="gramStart"/>
      <w:r>
        <w:rPr>
          <w:rFonts w:ascii="Arial" w:hAnsi="Arial" w:cs="Arial"/>
        </w:rPr>
        <w:t>encontra-se</w:t>
      </w:r>
      <w:proofErr w:type="gramEnd"/>
      <w:r>
        <w:rPr>
          <w:rFonts w:ascii="Arial" w:hAnsi="Arial" w:cs="Arial"/>
        </w:rPr>
        <w:t xml:space="preserve"> outra solução ante a eminente natureza reparatória do terço constitucional de férias".</w:t>
      </w:r>
    </w:p>
    <w:p w14:paraId="4CCCE511" w14:textId="77777777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O tema chegou ao STF em um recurso da União contra decisão do Tribunal Regional Federal da 4ª Região (TRF-4) que classificou a contribuição sobre o terço de férias como indevida.</w:t>
      </w:r>
    </w:p>
    <w:p w14:paraId="6B7C9477" w14:textId="77777777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Para o TRF-4, como o adicional de férias possui natureza indenizatória, não representa ganho habitual do trabalhador e, portanto, não está sujeita ao desconto da previdência.</w:t>
      </w:r>
    </w:p>
    <w:p w14:paraId="25588A86" w14:textId="77777777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No recurso ao STF, a União defende que todos os pagamentos efetuados ao empregado em decorrência do contrato de trabalho compõem a base de cálculo da incidência previdenciária, com exceção das chamadas verbas específicas.</w:t>
      </w:r>
    </w:p>
    <w:p w14:paraId="50C702BB" w14:textId="77777777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o julgamento, centrais sindicais enviaram um manifesto ao STF pedindo que os ministros revisassem seus votos, ressaltando que tal atitude, em pleno cenário de pandemia, tornaria ainda mais difícil a manutenção e criação de empregos formais no Brasil.</w:t>
      </w:r>
    </w:p>
    <w:p w14:paraId="732366A2" w14:textId="77777777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14:paraId="6E036E93" w14:textId="77777777" w:rsidR="00D6776B" w:rsidRDefault="00D6776B" w:rsidP="00D6776B">
      <w:pPr>
        <w:pStyle w:val="NormalWeb"/>
        <w:spacing w:before="0" w:beforeAutospacing="0" w:after="0" w:afterAutospacing="0"/>
        <w:ind w:firstLine="1416"/>
        <w:jc w:val="right"/>
        <w:rPr>
          <w:rFonts w:ascii="Arial" w:hAnsi="Arial" w:cs="Arial"/>
        </w:rPr>
      </w:pPr>
    </w:p>
    <w:p w14:paraId="30255235" w14:textId="102B73BA" w:rsidR="00D6776B" w:rsidRPr="00D6776B" w:rsidRDefault="00D6776B" w:rsidP="00D6776B">
      <w:pPr>
        <w:pStyle w:val="NormalWeb"/>
        <w:spacing w:before="0" w:beforeAutospacing="0" w:after="0" w:afterAutospacing="0"/>
        <w:ind w:firstLine="1416"/>
        <w:jc w:val="right"/>
        <w:rPr>
          <w:rFonts w:ascii="Arial" w:hAnsi="Arial" w:cs="Arial"/>
          <w:b/>
        </w:rPr>
      </w:pPr>
      <w:r w:rsidRPr="00D6776B">
        <w:rPr>
          <w:rFonts w:ascii="Arial" w:hAnsi="Arial" w:cs="Arial"/>
          <w:b/>
        </w:rPr>
        <w:t>Parte integrante da moção n° 079/2020</w:t>
      </w:r>
    </w:p>
    <w:p w14:paraId="22CF90C0" w14:textId="77777777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14:paraId="14B5EC99" w14:textId="77777777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14:paraId="24B5B037" w14:textId="77777777" w:rsidR="00855BF3" w:rsidRDefault="00855BF3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14:paraId="6935E13B" w14:textId="77777777" w:rsidR="00855BF3" w:rsidRDefault="00855BF3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14:paraId="7DC0A7C8" w14:textId="7DB0B6BA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</w:t>
      </w:r>
      <w:r>
        <w:rPr>
          <w:rFonts w:ascii="Arial" w:hAnsi="Arial" w:cs="Arial"/>
          <w:b/>
        </w:rPr>
        <w:t>APRESENTAMOS</w:t>
      </w:r>
      <w:r>
        <w:rPr>
          <w:rFonts w:ascii="Arial" w:hAnsi="Arial" w:cs="Arial"/>
        </w:rPr>
        <w:t xml:space="preserve"> à Mesa, depois das considerações do Plenário, </w:t>
      </w:r>
      <w:r>
        <w:rPr>
          <w:rFonts w:ascii="Arial" w:hAnsi="Arial" w:cs="Arial"/>
          <w:b/>
        </w:rPr>
        <w:t>MOÇÃO DE REPÚDIO</w:t>
      </w:r>
      <w:r>
        <w:rPr>
          <w:rFonts w:ascii="Arial" w:hAnsi="Arial" w:cs="Arial"/>
        </w:rPr>
        <w:t xml:space="preserve"> aos ministros do </w:t>
      </w:r>
      <w:r>
        <w:rPr>
          <w:rFonts w:ascii="Arial" w:hAnsi="Arial" w:cs="Arial"/>
          <w:b/>
        </w:rPr>
        <w:t>SUP</w:t>
      </w:r>
      <w:r w:rsidR="00704FAF">
        <w:rPr>
          <w:rFonts w:ascii="Arial" w:hAnsi="Arial" w:cs="Arial"/>
          <w:b/>
        </w:rPr>
        <w:t>REMO</w:t>
      </w:r>
      <w:bookmarkStart w:id="0" w:name="_GoBack"/>
      <w:bookmarkEnd w:id="0"/>
      <w:r>
        <w:rPr>
          <w:rFonts w:ascii="Arial" w:hAnsi="Arial" w:cs="Arial"/>
          <w:b/>
        </w:rPr>
        <w:t xml:space="preserve"> TRIBUNAL FEDERAL</w:t>
      </w:r>
      <w:r>
        <w:rPr>
          <w:rFonts w:ascii="Arial" w:hAnsi="Arial" w:cs="Arial"/>
        </w:rPr>
        <w:t xml:space="preserve"> pelos votos favoráveis à cobrança da contribuição previdenciária patronal sobre o terço constitucional de férias.</w:t>
      </w:r>
    </w:p>
    <w:p w14:paraId="22427257" w14:textId="77777777" w:rsidR="00D6776B" w:rsidRDefault="00D6776B" w:rsidP="00D6776B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14:paraId="62F19A6A" w14:textId="77777777" w:rsidR="00D6776B" w:rsidRDefault="00D6776B" w:rsidP="00D6776B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esta propositura seja encaminhada ao Presidente do Superior Tribunal Federal, Ministro </w:t>
      </w:r>
      <w:r>
        <w:rPr>
          <w:rFonts w:ascii="Arial" w:hAnsi="Arial" w:cs="Arial"/>
          <w:b/>
        </w:rPr>
        <w:t>JOSÉ ANTONIO DIAS TOFOLLI.</w:t>
      </w:r>
    </w:p>
    <w:p w14:paraId="69BDD0F6" w14:textId="77777777" w:rsidR="00D6776B" w:rsidRDefault="00D6776B" w:rsidP="00D6776B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6A293564" w14:textId="77777777" w:rsidR="00D6776B" w:rsidRDefault="00D6776B" w:rsidP="00D6776B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14:paraId="32066242" w14:textId="77777777" w:rsidR="00D6776B" w:rsidRDefault="00D6776B" w:rsidP="00D6776B">
      <w:pPr>
        <w:pStyle w:val="Corpodetexto"/>
        <w:ind w:firstLine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Plenário “Ver. Laurindo Ezidoro Jaqueta”, </w:t>
      </w:r>
      <w:r>
        <w:rPr>
          <w:rFonts w:ascii="Arial" w:hAnsi="Arial" w:cs="Arial"/>
          <w:bCs/>
          <w:sz w:val="24"/>
          <w:szCs w:val="24"/>
          <w:lang w:val="pt-BR"/>
        </w:rPr>
        <w:t>8 de setembro</w:t>
      </w:r>
      <w:r>
        <w:rPr>
          <w:rFonts w:ascii="Arial" w:hAnsi="Arial" w:cs="Arial"/>
          <w:bCs/>
          <w:sz w:val="24"/>
          <w:szCs w:val="24"/>
        </w:rPr>
        <w:t xml:space="preserve"> de 2020.</w:t>
      </w:r>
    </w:p>
    <w:p w14:paraId="39F43F3D" w14:textId="77777777" w:rsidR="00D6776B" w:rsidRDefault="00D6776B" w:rsidP="00D6776B">
      <w:pPr>
        <w:pStyle w:val="Corpodetexto"/>
        <w:ind w:firstLine="1134"/>
        <w:rPr>
          <w:rFonts w:ascii="Arial" w:hAnsi="Arial" w:cs="Arial"/>
          <w:bCs/>
          <w:sz w:val="24"/>
          <w:szCs w:val="24"/>
        </w:rPr>
      </w:pPr>
    </w:p>
    <w:p w14:paraId="6A2AE904" w14:textId="77777777" w:rsidR="00D6776B" w:rsidRDefault="00D6776B" w:rsidP="00D6776B">
      <w:pPr>
        <w:pStyle w:val="Corpodetexto"/>
        <w:ind w:firstLine="1134"/>
        <w:rPr>
          <w:rFonts w:ascii="Arial" w:hAnsi="Arial" w:cs="Arial"/>
          <w:bCs/>
          <w:sz w:val="24"/>
          <w:szCs w:val="24"/>
        </w:rPr>
      </w:pPr>
    </w:p>
    <w:p w14:paraId="0B3A20D6" w14:textId="77777777" w:rsidR="00D6776B" w:rsidRDefault="00D6776B" w:rsidP="00D6776B">
      <w:pPr>
        <w:pStyle w:val="Corpodetexto"/>
        <w:ind w:firstLine="1134"/>
        <w:rPr>
          <w:rFonts w:ascii="Arial" w:hAnsi="Arial" w:cs="Arial"/>
          <w:bCs/>
          <w:sz w:val="24"/>
          <w:szCs w:val="24"/>
        </w:rPr>
      </w:pPr>
    </w:p>
    <w:p w14:paraId="500A782D" w14:textId="77777777" w:rsidR="00D6776B" w:rsidRDefault="00D6776B" w:rsidP="00D6776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Vereador Autor </w:t>
      </w:r>
      <w:r>
        <w:rPr>
          <w:rFonts w:ascii="Arial" w:hAnsi="Arial" w:cs="Arial"/>
          <w:b/>
        </w:rPr>
        <w:t>IZAIAS COLINO</w:t>
      </w:r>
    </w:p>
    <w:p w14:paraId="3CB1264C" w14:textId="77777777" w:rsidR="00D6776B" w:rsidRDefault="00D6776B" w:rsidP="00D6776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PSL</w:t>
      </w:r>
    </w:p>
    <w:p w14:paraId="7317042D" w14:textId="77777777" w:rsidR="00D6776B" w:rsidRDefault="00D6776B" w:rsidP="00D6776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550838FE" w14:textId="77777777" w:rsidR="00D6776B" w:rsidRDefault="00D6776B" w:rsidP="00D6776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9F22999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A32BE7A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7C23DBD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1C75952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47BA7A93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57FD46CC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A91E171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9828404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5F0F70BB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E64A99F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6CC23FC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008D51B1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4883B04B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7F0F018A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7DBAFDB2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530E7790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D0DB510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41E81A47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0044EC31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F25B178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1416461A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58C1EE6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5B8A3405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5FFA952E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B39FF19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AFC1F72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54F4F8C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EABA6DF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0A2D79E7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0DAA51F0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5A160E72" w14:textId="77777777" w:rsidR="00855BF3" w:rsidRDefault="00855BF3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199E923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6891C6D8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B863239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64181CF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3A1DB884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13C8363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98921DE" w14:textId="77777777" w:rsidR="00D6776B" w:rsidRDefault="00D6776B" w:rsidP="00D6776B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rFonts w:ascii="Arial" w:hAnsi="Arial" w:cs="Arial"/>
          <w:b/>
          <w:color w:val="BFBFBF"/>
          <w:sz w:val="16"/>
          <w:szCs w:val="16"/>
        </w:rPr>
      </w:pPr>
    </w:p>
    <w:p w14:paraId="2575DCBD" w14:textId="3AFD781A" w:rsidR="004C6C26" w:rsidRPr="00D6776B" w:rsidRDefault="00D6776B" w:rsidP="00C5144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</w:pPr>
      <w:r>
        <w:rPr>
          <w:rFonts w:ascii="Arial" w:hAnsi="Arial" w:cs="Arial"/>
          <w:b/>
          <w:color w:val="BFBFBF"/>
          <w:sz w:val="16"/>
          <w:szCs w:val="16"/>
        </w:rPr>
        <w:t>IBSC/</w:t>
      </w:r>
      <w:proofErr w:type="spellStart"/>
      <w:r>
        <w:rPr>
          <w:rFonts w:ascii="Arial" w:hAnsi="Arial" w:cs="Arial"/>
          <w:b/>
          <w:color w:val="BFBFBF"/>
          <w:sz w:val="16"/>
          <w:szCs w:val="16"/>
        </w:rPr>
        <w:t>esm</w:t>
      </w:r>
      <w:proofErr w:type="spellEnd"/>
    </w:p>
    <w:sectPr w:rsidR="004C6C26" w:rsidRPr="00D6776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96718" w14:textId="77777777" w:rsidR="00C06865" w:rsidRDefault="00C06865">
      <w:r>
        <w:separator/>
      </w:r>
    </w:p>
  </w:endnote>
  <w:endnote w:type="continuationSeparator" w:id="0">
    <w:p w14:paraId="4DE5158E" w14:textId="77777777" w:rsidR="00C06865" w:rsidRDefault="00C0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BAD50" w14:textId="77777777" w:rsidR="00C06865" w:rsidRDefault="00C06865">
      <w:r>
        <w:separator/>
      </w:r>
    </w:p>
  </w:footnote>
  <w:footnote w:type="continuationSeparator" w:id="0">
    <w:p w14:paraId="22CA28DF" w14:textId="77777777" w:rsidR="00C06865" w:rsidRDefault="00C06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2F4DE5"/>
    <w:rsid w:val="004C6C26"/>
    <w:rsid w:val="006742E2"/>
    <w:rsid w:val="00704FAF"/>
    <w:rsid w:val="00745DAF"/>
    <w:rsid w:val="00855BF3"/>
    <w:rsid w:val="00862DD1"/>
    <w:rsid w:val="008F0D85"/>
    <w:rsid w:val="009D2251"/>
    <w:rsid w:val="00BE307D"/>
    <w:rsid w:val="00C06865"/>
    <w:rsid w:val="00C51440"/>
    <w:rsid w:val="00D6776B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67045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D6776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6776B"/>
    <w:pPr>
      <w:jc w:val="both"/>
    </w:pPr>
    <w:rPr>
      <w:sz w:val="26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D6776B"/>
    <w:rPr>
      <w:sz w:val="26"/>
      <w:lang w:val="x-none" w:eastAsia="x-none"/>
    </w:rPr>
  </w:style>
  <w:style w:type="paragraph" w:styleId="Textodebalo">
    <w:name w:val="Balloon Text"/>
    <w:basedOn w:val="Normal"/>
    <w:link w:val="TextodebaloChar"/>
    <w:rsid w:val="00704F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04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53AD-2AF4-45FA-AE22-FEE03DCF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9</cp:revision>
  <cp:lastPrinted>2020-09-08T22:13:00Z</cp:lastPrinted>
  <dcterms:created xsi:type="dcterms:W3CDTF">2020-07-10T14:17:00Z</dcterms:created>
  <dcterms:modified xsi:type="dcterms:W3CDTF">2020-09-08T22:21:00Z</dcterms:modified>
</cp:coreProperties>
</file>