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D97F5" w14:textId="77777777" w:rsidR="009D0A44" w:rsidRPr="007C2BA2" w:rsidRDefault="00007C5E" w:rsidP="003405B9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28420E29">
          <v:rect id="_x0000_i1025" style="width:0;height:1.5pt" o:hralign="center" o:hrstd="t" o:hr="t" fillcolor="#a0a0a0" stroked="f"/>
        </w:pict>
      </w:r>
    </w:p>
    <w:p w14:paraId="1EFCE4F5" w14:textId="77777777" w:rsidR="004972F4" w:rsidRPr="00567815" w:rsidRDefault="004972F4" w:rsidP="003405B9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 xml:space="preserve">PROCURADORIA JURÍDICA </w:t>
      </w:r>
    </w:p>
    <w:p w14:paraId="0B8B4F13" w14:textId="310F874F" w:rsidR="009D0A44" w:rsidRDefault="004972F4" w:rsidP="003405B9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>Parecer Jurídico</w:t>
      </w:r>
    </w:p>
    <w:p w14:paraId="1973DB75" w14:textId="77777777" w:rsidR="009D0A44" w:rsidRDefault="009D0A44" w:rsidP="003405B9">
      <w:pPr>
        <w:widowControl w:val="0"/>
        <w:spacing w:line="360" w:lineRule="auto"/>
        <w:ind w:left="3402" w:hanging="3402"/>
        <w:jc w:val="both"/>
        <w:rPr>
          <w:rFonts w:ascii="Cambria" w:hAnsi="Cambria" w:cs="Courier New"/>
          <w:b/>
          <w:color w:val="000000"/>
        </w:rPr>
      </w:pPr>
    </w:p>
    <w:p w14:paraId="1DDE62B2" w14:textId="0A7A2490" w:rsidR="0093453C" w:rsidRPr="004A6FD9" w:rsidRDefault="004339AB" w:rsidP="003405B9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bCs/>
          <w:color w:val="000000"/>
          <w:sz w:val="18"/>
          <w:szCs w:val="18"/>
        </w:rPr>
      </w:pPr>
      <w:r w:rsidRPr="004A6FD9">
        <w:rPr>
          <w:rFonts w:ascii="Cambria" w:hAnsi="Cambria" w:cs="Courier New"/>
          <w:b/>
          <w:color w:val="000000"/>
          <w:sz w:val="18"/>
          <w:szCs w:val="18"/>
        </w:rPr>
        <w:t xml:space="preserve">Projeto de Lei </w:t>
      </w:r>
      <w:r w:rsidR="004972F4" w:rsidRPr="004A6FD9">
        <w:rPr>
          <w:rFonts w:ascii="Cambria" w:hAnsi="Cambria" w:cs="Courier New"/>
          <w:b/>
          <w:color w:val="000000"/>
          <w:sz w:val="18"/>
          <w:szCs w:val="18"/>
        </w:rPr>
        <w:t>nº</w:t>
      </w:r>
      <w:r w:rsidR="0093453C"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="008A4808" w:rsidRPr="004A6FD9">
        <w:rPr>
          <w:rFonts w:ascii="Cambria" w:hAnsi="Cambria" w:cs="Courier New"/>
          <w:bCs/>
          <w:color w:val="000000"/>
          <w:sz w:val="18"/>
          <w:szCs w:val="18"/>
        </w:rPr>
        <w:t>0</w:t>
      </w:r>
      <w:r w:rsidR="0093453C" w:rsidRPr="004A6FD9">
        <w:rPr>
          <w:rFonts w:ascii="Cambria" w:hAnsi="Cambria" w:cs="Courier New"/>
          <w:bCs/>
          <w:color w:val="000000"/>
          <w:sz w:val="18"/>
          <w:szCs w:val="18"/>
        </w:rPr>
        <w:t>0</w:t>
      </w:r>
      <w:r w:rsidR="00DF5E4D">
        <w:rPr>
          <w:rFonts w:ascii="Cambria" w:hAnsi="Cambria" w:cs="Courier New"/>
          <w:bCs/>
          <w:color w:val="000000"/>
          <w:sz w:val="18"/>
          <w:szCs w:val="18"/>
        </w:rPr>
        <w:t>69</w:t>
      </w:r>
      <w:r w:rsidR="008A4808" w:rsidRPr="004A6FD9">
        <w:rPr>
          <w:rFonts w:ascii="Cambria" w:hAnsi="Cambria" w:cs="Courier New"/>
          <w:bCs/>
          <w:color w:val="000000"/>
          <w:sz w:val="18"/>
          <w:szCs w:val="18"/>
        </w:rPr>
        <w:t>/</w:t>
      </w:r>
      <w:r w:rsidR="0093453C" w:rsidRPr="004A6FD9">
        <w:rPr>
          <w:rFonts w:ascii="Cambria" w:hAnsi="Cambria" w:cs="Courier New"/>
          <w:bCs/>
          <w:color w:val="000000"/>
          <w:sz w:val="18"/>
          <w:szCs w:val="18"/>
        </w:rPr>
        <w:t>2020</w:t>
      </w:r>
    </w:p>
    <w:p w14:paraId="5A0F0891" w14:textId="002BE641" w:rsidR="006842E5" w:rsidRPr="004A6FD9" w:rsidRDefault="006842E5" w:rsidP="00A95B61">
      <w:pPr>
        <w:widowControl w:val="0"/>
        <w:spacing w:after="120" w:line="360" w:lineRule="auto"/>
        <w:ind w:left="2268" w:hanging="2268"/>
        <w:jc w:val="both"/>
        <w:rPr>
          <w:rFonts w:ascii="Cambria" w:hAnsi="Cambria" w:cs="Courier New"/>
          <w:b/>
          <w:color w:val="000000"/>
          <w:sz w:val="18"/>
          <w:szCs w:val="18"/>
        </w:rPr>
      </w:pPr>
      <w:r w:rsidRPr="004A6FD9">
        <w:rPr>
          <w:rFonts w:ascii="Cambria" w:hAnsi="Cambria" w:cs="Courier New"/>
          <w:b/>
          <w:color w:val="000000"/>
          <w:sz w:val="18"/>
          <w:szCs w:val="18"/>
        </w:rPr>
        <w:t>Autoria: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="00AB205B">
        <w:rPr>
          <w:rFonts w:ascii="Cambria" w:hAnsi="Cambria" w:cs="Courier New"/>
          <w:bCs/>
          <w:color w:val="000000"/>
          <w:sz w:val="18"/>
          <w:szCs w:val="18"/>
        </w:rPr>
        <w:t>Prefeito Municipal</w:t>
      </w:r>
    </w:p>
    <w:p w14:paraId="5B4B1437" w14:textId="66578982" w:rsidR="009D0A44" w:rsidRPr="004A6FD9" w:rsidRDefault="00C20351" w:rsidP="00A95B61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iCs/>
          <w:color w:val="000000"/>
          <w:sz w:val="18"/>
          <w:szCs w:val="18"/>
        </w:rPr>
      </w:pPr>
      <w:r>
        <w:rPr>
          <w:rFonts w:ascii="Cambria" w:hAnsi="Cambria" w:cs="Courier New"/>
          <w:b/>
          <w:color w:val="000000"/>
          <w:sz w:val="18"/>
          <w:szCs w:val="18"/>
        </w:rPr>
        <w:t>Ementa</w:t>
      </w:r>
      <w:r w:rsidR="009D0A44" w:rsidRPr="004A6FD9">
        <w:rPr>
          <w:rFonts w:ascii="Cambria" w:hAnsi="Cambria" w:cs="Courier New"/>
          <w:b/>
          <w:color w:val="000000"/>
          <w:sz w:val="18"/>
          <w:szCs w:val="18"/>
        </w:rPr>
        <w:t>:</w:t>
      </w:r>
      <w:r w:rsidR="009D0A44" w:rsidRPr="004A6FD9">
        <w:rPr>
          <w:rFonts w:ascii="Cambria" w:hAnsi="Cambria" w:cs="Courier New"/>
          <w:i/>
          <w:color w:val="000000"/>
          <w:sz w:val="18"/>
          <w:szCs w:val="18"/>
        </w:rPr>
        <w:t xml:space="preserve"> </w:t>
      </w:r>
      <w:r w:rsidR="009D0A44" w:rsidRPr="004A6FD9">
        <w:rPr>
          <w:rFonts w:ascii="Cambria" w:hAnsi="Cambria" w:cs="Courier New"/>
          <w:i/>
          <w:color w:val="000000"/>
          <w:sz w:val="18"/>
          <w:szCs w:val="18"/>
        </w:rPr>
        <w:tab/>
      </w:r>
      <w:r w:rsidR="004A6FD9" w:rsidRPr="004A6FD9">
        <w:rPr>
          <w:rFonts w:ascii="Cambria" w:hAnsi="Cambria" w:cs="Courier New"/>
          <w:iCs/>
          <w:color w:val="000000"/>
          <w:sz w:val="18"/>
          <w:szCs w:val="18"/>
        </w:rPr>
        <w:t>P</w:t>
      </w:r>
      <w:r w:rsidR="004A6FD9" w:rsidRPr="004A6FD9">
        <w:rPr>
          <w:rFonts w:ascii="Cambria" w:hAnsi="Cambria"/>
          <w:sz w:val="18"/>
          <w:szCs w:val="18"/>
        </w:rPr>
        <w:t>rocesso legislativo deflagrado pel</w:t>
      </w:r>
      <w:r w:rsidR="00AB205B">
        <w:rPr>
          <w:rFonts w:ascii="Cambria" w:hAnsi="Cambria"/>
          <w:sz w:val="18"/>
          <w:szCs w:val="18"/>
        </w:rPr>
        <w:t>o</w:t>
      </w:r>
      <w:r w:rsidR="004A6FD9" w:rsidRPr="004A6FD9">
        <w:rPr>
          <w:rFonts w:ascii="Cambria" w:hAnsi="Cambria"/>
          <w:sz w:val="18"/>
          <w:szCs w:val="18"/>
        </w:rPr>
        <w:t xml:space="preserve"> </w:t>
      </w:r>
      <w:r w:rsidR="00AB205B">
        <w:rPr>
          <w:rFonts w:ascii="Cambria" w:hAnsi="Cambria"/>
          <w:sz w:val="18"/>
          <w:szCs w:val="18"/>
        </w:rPr>
        <w:t>Prefeito Municipal</w:t>
      </w:r>
      <w:r w:rsidR="004A6FD9" w:rsidRPr="004A6FD9">
        <w:rPr>
          <w:rFonts w:ascii="Cambria" w:hAnsi="Cambria"/>
          <w:sz w:val="18"/>
          <w:szCs w:val="18"/>
        </w:rPr>
        <w:t xml:space="preserve"> decorrente </w:t>
      </w:r>
      <w:r w:rsidR="00FC6034">
        <w:rPr>
          <w:rFonts w:ascii="Cambria" w:hAnsi="Cambria"/>
          <w:sz w:val="18"/>
          <w:szCs w:val="18"/>
        </w:rPr>
        <w:t xml:space="preserve">de </w:t>
      </w:r>
      <w:r w:rsidR="004A6FD9" w:rsidRPr="004A6FD9">
        <w:rPr>
          <w:rFonts w:ascii="Cambria" w:hAnsi="Cambria"/>
          <w:sz w:val="18"/>
          <w:szCs w:val="18"/>
        </w:rPr>
        <w:t xml:space="preserve">projeto de lei que </w:t>
      </w:r>
      <w:r w:rsidR="00011C5C">
        <w:rPr>
          <w:rFonts w:ascii="Cambria" w:hAnsi="Cambria"/>
          <w:sz w:val="18"/>
          <w:szCs w:val="18"/>
        </w:rPr>
        <w:t xml:space="preserve">dispõe sobre </w:t>
      </w:r>
      <w:r w:rsidR="00DF5E4D">
        <w:rPr>
          <w:rFonts w:ascii="Cambria" w:hAnsi="Cambria"/>
          <w:sz w:val="18"/>
          <w:szCs w:val="18"/>
        </w:rPr>
        <w:t xml:space="preserve">a </w:t>
      </w:r>
      <w:r w:rsidR="002B2A6D">
        <w:rPr>
          <w:rFonts w:ascii="Cambria" w:hAnsi="Cambria"/>
          <w:sz w:val="18"/>
          <w:szCs w:val="18"/>
        </w:rPr>
        <w:t xml:space="preserve">concessão de </w:t>
      </w:r>
      <w:r w:rsidR="00DF5E4D">
        <w:rPr>
          <w:rFonts w:ascii="Cambria" w:hAnsi="Cambria"/>
          <w:sz w:val="18"/>
          <w:szCs w:val="18"/>
        </w:rPr>
        <w:t>abono ao Magistério Público Municipal de Botucatu remunerado pelo FUNDEB</w:t>
      </w:r>
      <w:r w:rsidR="001328BA">
        <w:rPr>
          <w:rFonts w:ascii="Cambria" w:hAnsi="Cambria"/>
          <w:sz w:val="18"/>
          <w:szCs w:val="18"/>
        </w:rPr>
        <w:t xml:space="preserve">. Ausência de vício de iniciativa. </w:t>
      </w:r>
      <w:r w:rsidR="00DB76EE">
        <w:rPr>
          <w:rFonts w:ascii="Cambria" w:hAnsi="Cambria"/>
          <w:sz w:val="18"/>
          <w:szCs w:val="18"/>
        </w:rPr>
        <w:t>Matéria atinente à competência específica da Comissão de Constituição e Justiça</w:t>
      </w:r>
      <w:r w:rsidR="0049006B">
        <w:rPr>
          <w:rFonts w:ascii="Cambria" w:hAnsi="Cambria"/>
          <w:sz w:val="18"/>
          <w:szCs w:val="18"/>
        </w:rPr>
        <w:t xml:space="preserve"> e da Comissão </w:t>
      </w:r>
      <w:r w:rsidR="0049006B" w:rsidRPr="0049006B">
        <w:rPr>
          <w:rFonts w:ascii="Cambria" w:hAnsi="Cambria"/>
          <w:sz w:val="18"/>
          <w:szCs w:val="18"/>
        </w:rPr>
        <w:t>de Saúde, Educação, Cultura, Lazer, Turismo, Meio Ambiente e Assistência Social</w:t>
      </w:r>
      <w:r w:rsidR="00DB76EE">
        <w:rPr>
          <w:rFonts w:ascii="Cambria" w:hAnsi="Cambria"/>
          <w:sz w:val="18"/>
          <w:szCs w:val="18"/>
        </w:rPr>
        <w:t>. A</w:t>
      </w:r>
      <w:r w:rsidR="001328BA">
        <w:rPr>
          <w:rFonts w:ascii="Cambria" w:hAnsi="Cambria"/>
          <w:sz w:val="18"/>
          <w:szCs w:val="18"/>
        </w:rPr>
        <w:t xml:space="preserve">provação em votação única e quórum de </w:t>
      </w:r>
      <w:r w:rsidR="00BC2FCB">
        <w:rPr>
          <w:rFonts w:ascii="Cambria" w:hAnsi="Cambria"/>
          <w:sz w:val="18"/>
          <w:szCs w:val="18"/>
        </w:rPr>
        <w:t>maioria simples</w:t>
      </w:r>
      <w:r w:rsidR="001328BA">
        <w:rPr>
          <w:rFonts w:ascii="Cambria" w:hAnsi="Cambria"/>
          <w:sz w:val="18"/>
          <w:szCs w:val="18"/>
        </w:rPr>
        <w:t xml:space="preserve">. </w:t>
      </w:r>
      <w:r w:rsidR="00DB76EE">
        <w:rPr>
          <w:rFonts w:ascii="Cambria" w:hAnsi="Cambria"/>
          <w:sz w:val="18"/>
          <w:szCs w:val="18"/>
        </w:rPr>
        <w:t>Regularidade sob o aspecto material</w:t>
      </w:r>
      <w:r w:rsidR="00B5050F">
        <w:rPr>
          <w:rFonts w:ascii="Cambria" w:hAnsi="Cambria"/>
          <w:sz w:val="18"/>
          <w:szCs w:val="18"/>
        </w:rPr>
        <w:t xml:space="preserve"> nos termos</w:t>
      </w:r>
      <w:r w:rsidR="007B373E">
        <w:rPr>
          <w:rFonts w:ascii="Cambria" w:hAnsi="Cambria"/>
          <w:sz w:val="18"/>
          <w:szCs w:val="18"/>
        </w:rPr>
        <w:t xml:space="preserve"> da Lei Orgânica</w:t>
      </w:r>
      <w:r w:rsidR="004E76CF">
        <w:rPr>
          <w:rFonts w:ascii="Cambria" w:hAnsi="Cambria"/>
          <w:sz w:val="18"/>
          <w:szCs w:val="18"/>
        </w:rPr>
        <w:t>.</w:t>
      </w:r>
      <w:r w:rsidR="00710AD4">
        <w:rPr>
          <w:rFonts w:ascii="Cambria" w:hAnsi="Cambria"/>
          <w:sz w:val="18"/>
          <w:szCs w:val="18"/>
        </w:rPr>
        <w:t xml:space="preserve"> Conclusão pel</w:t>
      </w:r>
      <w:r w:rsidR="00F6410E">
        <w:rPr>
          <w:rFonts w:ascii="Cambria" w:hAnsi="Cambria"/>
          <w:sz w:val="18"/>
          <w:szCs w:val="18"/>
        </w:rPr>
        <w:t>a</w:t>
      </w:r>
      <w:r w:rsidR="00F14C72">
        <w:rPr>
          <w:rFonts w:ascii="Cambria" w:hAnsi="Cambria"/>
          <w:sz w:val="18"/>
          <w:szCs w:val="18"/>
        </w:rPr>
        <w:t xml:space="preserve"> </w:t>
      </w:r>
      <w:r w:rsidR="00F6410E">
        <w:rPr>
          <w:rFonts w:ascii="Cambria" w:hAnsi="Cambria"/>
          <w:sz w:val="18"/>
          <w:szCs w:val="18"/>
        </w:rPr>
        <w:t>regularidade jurídica</w:t>
      </w:r>
      <w:r w:rsidR="00F14C72">
        <w:rPr>
          <w:rFonts w:ascii="Cambria" w:hAnsi="Cambria"/>
          <w:sz w:val="18"/>
          <w:szCs w:val="18"/>
        </w:rPr>
        <w:t xml:space="preserve"> </w:t>
      </w:r>
      <w:r w:rsidR="00782D8A">
        <w:rPr>
          <w:rFonts w:ascii="Cambria" w:hAnsi="Cambria"/>
          <w:sz w:val="18"/>
          <w:szCs w:val="18"/>
        </w:rPr>
        <w:t>da matéria projetada.</w:t>
      </w:r>
    </w:p>
    <w:p w14:paraId="6A5379CA" w14:textId="77777777" w:rsidR="009D0A44" w:rsidRPr="007C2BA2" w:rsidRDefault="00007C5E" w:rsidP="003405B9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bCs/>
          <w:i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09260800">
          <v:rect id="_x0000_i1026" style="width:0;height:1.5pt" o:hralign="center" o:hrstd="t" o:hr="t" fillcolor="#a0a0a0" stroked="f"/>
        </w:pict>
      </w:r>
    </w:p>
    <w:p w14:paraId="7EC0E9C9" w14:textId="77777777" w:rsidR="00174CA2" w:rsidRDefault="00174CA2" w:rsidP="003405B9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ourier New"/>
          <w:b/>
          <w:bCs/>
          <w:i/>
          <w:sz w:val="24"/>
          <w:szCs w:val="24"/>
        </w:rPr>
      </w:pPr>
    </w:p>
    <w:p w14:paraId="7817BDBB" w14:textId="46E76A5E" w:rsidR="005232E1" w:rsidRDefault="00F97E1A" w:rsidP="00A95B61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sz w:val="24"/>
          <w:szCs w:val="24"/>
        </w:rPr>
        <w:t>Excelentíssimo Senhor Presidente da Câmara</w:t>
      </w:r>
      <w:r w:rsidRPr="002148A5">
        <w:rPr>
          <w:rFonts w:ascii="Cambria" w:hAnsi="Cambria" w:cs="Courier New"/>
          <w:b/>
          <w:bCs/>
          <w:sz w:val="24"/>
          <w:szCs w:val="24"/>
        </w:rPr>
        <w:t>,</w:t>
      </w:r>
      <w:r w:rsidR="008D3BF7">
        <w:rPr>
          <w:rFonts w:ascii="Cambria" w:hAnsi="Cambria" w:cs="Courier New"/>
          <w:b/>
          <w:bCs/>
          <w:sz w:val="24"/>
          <w:szCs w:val="24"/>
        </w:rPr>
        <w:tab/>
      </w:r>
      <w:r w:rsidR="008D3BF7">
        <w:rPr>
          <w:rFonts w:ascii="Cambria" w:hAnsi="Cambria" w:cs="Courier New"/>
          <w:b/>
          <w:bCs/>
          <w:sz w:val="24"/>
          <w:szCs w:val="24"/>
        </w:rPr>
        <w:tab/>
      </w:r>
      <w:r w:rsidR="008D3BF7">
        <w:rPr>
          <w:rFonts w:ascii="Cambria" w:hAnsi="Cambria" w:cs="Courier New"/>
          <w:b/>
          <w:bCs/>
          <w:sz w:val="24"/>
          <w:szCs w:val="24"/>
        </w:rPr>
        <w:tab/>
      </w:r>
    </w:p>
    <w:p w14:paraId="0009F0FD" w14:textId="7B7D50A0" w:rsidR="00AD6A00" w:rsidRPr="002148A5" w:rsidRDefault="00443535" w:rsidP="00A95B61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>
        <w:rPr>
          <w:rFonts w:ascii="Cambria" w:hAnsi="Cambria" w:cs="Courier New"/>
          <w:b/>
          <w:bCs/>
          <w:i/>
          <w:sz w:val="24"/>
          <w:szCs w:val="24"/>
        </w:rPr>
        <w:t>Colenda</w:t>
      </w:r>
      <w:r w:rsidR="008D3BF7">
        <w:rPr>
          <w:rFonts w:ascii="Cambria" w:hAnsi="Cambria" w:cs="Courier New"/>
          <w:b/>
          <w:bCs/>
          <w:i/>
          <w:sz w:val="24"/>
          <w:szCs w:val="24"/>
        </w:rPr>
        <w:t xml:space="preserve"> Comiss</w:t>
      </w:r>
      <w:r w:rsidR="00DC5913">
        <w:rPr>
          <w:rFonts w:ascii="Cambria" w:hAnsi="Cambria" w:cs="Courier New"/>
          <w:b/>
          <w:bCs/>
          <w:i/>
          <w:sz w:val="24"/>
          <w:szCs w:val="24"/>
        </w:rPr>
        <w:t>ão</w:t>
      </w:r>
      <w:r w:rsidR="008D3BF7">
        <w:rPr>
          <w:rFonts w:ascii="Cambria" w:hAnsi="Cambria" w:cs="Courier New"/>
          <w:b/>
          <w:bCs/>
          <w:i/>
          <w:sz w:val="24"/>
          <w:szCs w:val="24"/>
        </w:rPr>
        <w:t xml:space="preserve"> Permanente, </w:t>
      </w:r>
      <w:r w:rsidR="008D3BF7">
        <w:rPr>
          <w:rFonts w:ascii="Cambria" w:hAnsi="Cambria" w:cs="Courier New"/>
          <w:b/>
          <w:bCs/>
          <w:i/>
          <w:sz w:val="24"/>
          <w:szCs w:val="24"/>
        </w:rPr>
        <w:tab/>
      </w:r>
    </w:p>
    <w:p w14:paraId="41A58C83" w14:textId="6B2B52E3" w:rsidR="00F97E1A" w:rsidRPr="002148A5" w:rsidRDefault="00CE38EE" w:rsidP="003405B9">
      <w:pPr>
        <w:widowControl w:val="0"/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N</w:t>
      </w:r>
      <w:r w:rsidR="00F97E1A" w:rsidRPr="002148A5">
        <w:rPr>
          <w:rFonts w:ascii="Cambria" w:hAnsi="Cambria" w:cs="Courier New"/>
          <w:b/>
          <w:bCs/>
          <w:i/>
          <w:iCs/>
          <w:sz w:val="24"/>
          <w:szCs w:val="24"/>
        </w:rPr>
        <w:t>obres Vereadores</w:t>
      </w: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.</w:t>
      </w:r>
    </w:p>
    <w:p w14:paraId="43297388" w14:textId="77777777" w:rsidR="009D0A44" w:rsidRDefault="009D0A44" w:rsidP="003405B9">
      <w:pPr>
        <w:widowControl w:val="0"/>
        <w:rPr>
          <w:b/>
          <w:sz w:val="24"/>
          <w:szCs w:val="24"/>
        </w:rPr>
      </w:pPr>
    </w:p>
    <w:p w14:paraId="64DF99FB" w14:textId="6EE7F505" w:rsidR="003A6FEA" w:rsidRDefault="005232E1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2148A5">
        <w:rPr>
          <w:rFonts w:ascii="Cambria" w:hAnsi="Cambria"/>
          <w:sz w:val="22"/>
          <w:szCs w:val="22"/>
        </w:rPr>
        <w:t>T</w:t>
      </w:r>
      <w:r w:rsidR="005D1B1C" w:rsidRPr="002148A5">
        <w:rPr>
          <w:rFonts w:ascii="Cambria" w:hAnsi="Cambria"/>
          <w:sz w:val="22"/>
          <w:szCs w:val="22"/>
        </w:rPr>
        <w:t xml:space="preserve">rata-se de </w:t>
      </w:r>
      <w:r w:rsidR="0099180E">
        <w:rPr>
          <w:rFonts w:ascii="Cambria" w:hAnsi="Cambria"/>
          <w:sz w:val="22"/>
          <w:szCs w:val="22"/>
        </w:rPr>
        <w:t xml:space="preserve">processo </w:t>
      </w:r>
      <w:r w:rsidR="00654937" w:rsidRPr="00654937">
        <w:rPr>
          <w:rFonts w:ascii="Cambria" w:hAnsi="Cambria"/>
          <w:sz w:val="22"/>
          <w:szCs w:val="22"/>
        </w:rPr>
        <w:t xml:space="preserve">legislativo </w:t>
      </w:r>
      <w:r w:rsidR="00926462" w:rsidRPr="00926462">
        <w:rPr>
          <w:rFonts w:ascii="Cambria" w:hAnsi="Cambria"/>
          <w:sz w:val="22"/>
          <w:szCs w:val="22"/>
        </w:rPr>
        <w:t>deflagrado pelo Prefeito Municipal decorrente de projeto de lei que dispõe sobre a concessão de abono ao Magistério Público Municipal de Botucatu remunerado pelo FUNDEB</w:t>
      </w:r>
      <w:r w:rsidR="00926462">
        <w:rPr>
          <w:rFonts w:ascii="Cambria" w:hAnsi="Cambria"/>
          <w:sz w:val="22"/>
          <w:szCs w:val="22"/>
        </w:rPr>
        <w:t>.</w:t>
      </w:r>
    </w:p>
    <w:p w14:paraId="6DFA4073" w14:textId="33908F04" w:rsidR="00A6201E" w:rsidRDefault="00514B94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14B94">
        <w:rPr>
          <w:rFonts w:ascii="Cambria" w:hAnsi="Cambria"/>
          <w:i/>
          <w:iCs/>
          <w:sz w:val="22"/>
          <w:szCs w:val="22"/>
        </w:rPr>
        <w:t>A priori</w:t>
      </w:r>
      <w:r>
        <w:rPr>
          <w:rFonts w:ascii="Cambria" w:hAnsi="Cambria"/>
          <w:sz w:val="22"/>
          <w:szCs w:val="22"/>
        </w:rPr>
        <w:t>, fris</w:t>
      </w:r>
      <w:r w:rsidR="00A66872">
        <w:rPr>
          <w:rFonts w:ascii="Cambria" w:hAnsi="Cambria"/>
          <w:sz w:val="22"/>
          <w:szCs w:val="22"/>
        </w:rPr>
        <w:t>e</w:t>
      </w:r>
      <w:r>
        <w:rPr>
          <w:rFonts w:ascii="Cambria" w:hAnsi="Cambria"/>
          <w:sz w:val="22"/>
          <w:szCs w:val="22"/>
        </w:rPr>
        <w:t xml:space="preserve">-se que a análise meritória do presente projeto de lei </w:t>
      </w:r>
      <w:r w:rsidR="006F4F16">
        <w:rPr>
          <w:rFonts w:ascii="Cambria" w:hAnsi="Cambria"/>
          <w:sz w:val="22"/>
          <w:szCs w:val="22"/>
        </w:rPr>
        <w:t xml:space="preserve">se dará </w:t>
      </w:r>
      <w:r w:rsidR="00A66872">
        <w:rPr>
          <w:rFonts w:ascii="Cambria" w:hAnsi="Cambria"/>
          <w:sz w:val="22"/>
          <w:szCs w:val="22"/>
        </w:rPr>
        <w:t xml:space="preserve">por intermédio </w:t>
      </w:r>
      <w:r w:rsidR="00FF473B">
        <w:rPr>
          <w:rFonts w:ascii="Cambria" w:hAnsi="Cambria"/>
          <w:sz w:val="22"/>
          <w:szCs w:val="22"/>
        </w:rPr>
        <w:t>d</w:t>
      </w:r>
      <w:r w:rsidR="006F4F16">
        <w:rPr>
          <w:rFonts w:ascii="Cambria" w:hAnsi="Cambria"/>
          <w:sz w:val="22"/>
          <w:szCs w:val="22"/>
        </w:rPr>
        <w:t>o exercício d</w:t>
      </w:r>
      <w:r w:rsidR="00FF473B">
        <w:rPr>
          <w:rFonts w:ascii="Cambria" w:hAnsi="Cambria"/>
          <w:sz w:val="22"/>
          <w:szCs w:val="22"/>
        </w:rPr>
        <w:t xml:space="preserve">a </w:t>
      </w:r>
      <w:r>
        <w:rPr>
          <w:rFonts w:ascii="Cambria" w:hAnsi="Cambria"/>
          <w:sz w:val="22"/>
          <w:szCs w:val="22"/>
        </w:rPr>
        <w:t xml:space="preserve">competência </w:t>
      </w:r>
      <w:r w:rsidR="009F0F6E">
        <w:rPr>
          <w:rFonts w:ascii="Cambria" w:hAnsi="Cambria"/>
          <w:sz w:val="22"/>
          <w:szCs w:val="22"/>
        </w:rPr>
        <w:t xml:space="preserve">política </w:t>
      </w:r>
      <w:r w:rsidR="00B2002B">
        <w:rPr>
          <w:rFonts w:ascii="Cambria" w:hAnsi="Cambria"/>
          <w:sz w:val="22"/>
          <w:szCs w:val="22"/>
        </w:rPr>
        <w:t>do</w:t>
      </w:r>
      <w:r w:rsidR="0065219D">
        <w:rPr>
          <w:rFonts w:ascii="Cambria" w:hAnsi="Cambria"/>
          <w:sz w:val="22"/>
          <w:szCs w:val="22"/>
        </w:rPr>
        <w:t>s</w:t>
      </w:r>
      <w:r w:rsidR="00B2002B">
        <w:rPr>
          <w:rFonts w:ascii="Cambria" w:hAnsi="Cambria"/>
          <w:sz w:val="22"/>
          <w:szCs w:val="22"/>
        </w:rPr>
        <w:t xml:space="preserve"> nobres vereadores</w:t>
      </w:r>
      <w:r w:rsidR="0065219D">
        <w:rPr>
          <w:rFonts w:ascii="Cambria" w:hAnsi="Cambria"/>
          <w:sz w:val="22"/>
          <w:szCs w:val="22"/>
        </w:rPr>
        <w:t xml:space="preserve"> </w:t>
      </w:r>
      <w:r w:rsidR="007869BB">
        <w:rPr>
          <w:rFonts w:ascii="Cambria" w:hAnsi="Cambria"/>
          <w:sz w:val="22"/>
          <w:szCs w:val="22"/>
        </w:rPr>
        <w:t>através da observância d</w:t>
      </w:r>
      <w:r w:rsidR="0065219D">
        <w:rPr>
          <w:rFonts w:ascii="Cambria" w:hAnsi="Cambria"/>
          <w:sz w:val="22"/>
          <w:szCs w:val="22"/>
        </w:rPr>
        <w:t>o princípio da soberania do plenário.</w:t>
      </w:r>
    </w:p>
    <w:p w14:paraId="2053DB28" w14:textId="2D1DFFEC" w:rsidR="00F26D57" w:rsidRDefault="008377A2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Não obstante, o presente parecer limita</w:t>
      </w:r>
      <w:r w:rsidR="000F7496">
        <w:rPr>
          <w:rFonts w:ascii="Cambria" w:hAnsi="Cambria"/>
          <w:sz w:val="22"/>
          <w:szCs w:val="22"/>
        </w:rPr>
        <w:t>r</w:t>
      </w:r>
      <w:r>
        <w:rPr>
          <w:rFonts w:ascii="Cambria" w:hAnsi="Cambria"/>
          <w:sz w:val="22"/>
          <w:szCs w:val="22"/>
        </w:rPr>
        <w:t>-se</w:t>
      </w:r>
      <w:r w:rsidR="000F7496">
        <w:rPr>
          <w:rFonts w:ascii="Cambria" w:hAnsi="Cambria"/>
          <w:sz w:val="22"/>
          <w:szCs w:val="22"/>
        </w:rPr>
        <w:t>-á</w:t>
      </w:r>
      <w:r>
        <w:rPr>
          <w:rFonts w:ascii="Cambria" w:hAnsi="Cambria"/>
          <w:sz w:val="22"/>
          <w:szCs w:val="22"/>
        </w:rPr>
        <w:t xml:space="preserve"> à análise jurídica </w:t>
      </w:r>
      <w:r w:rsidR="00F26D57">
        <w:rPr>
          <w:rFonts w:ascii="Cambria" w:hAnsi="Cambria"/>
          <w:sz w:val="22"/>
          <w:szCs w:val="22"/>
        </w:rPr>
        <w:t>s</w:t>
      </w:r>
      <w:r w:rsidR="008B5173" w:rsidRPr="008B5173">
        <w:rPr>
          <w:rFonts w:ascii="Cambria" w:hAnsi="Cambria"/>
          <w:sz w:val="22"/>
          <w:szCs w:val="22"/>
        </w:rPr>
        <w:t>ob</w:t>
      </w:r>
      <w:r w:rsidR="008B5173">
        <w:rPr>
          <w:rFonts w:ascii="Cambria" w:hAnsi="Cambria"/>
          <w:i/>
          <w:iCs/>
          <w:sz w:val="22"/>
          <w:szCs w:val="22"/>
        </w:rPr>
        <w:t xml:space="preserve"> </w:t>
      </w:r>
      <w:r w:rsidR="008B5173">
        <w:rPr>
          <w:rFonts w:ascii="Cambria" w:hAnsi="Cambria"/>
          <w:sz w:val="22"/>
          <w:szCs w:val="22"/>
        </w:rPr>
        <w:t>aspecto formal</w:t>
      </w:r>
      <w:r w:rsidR="00804C4F">
        <w:rPr>
          <w:rFonts w:ascii="Cambria" w:hAnsi="Cambria"/>
          <w:sz w:val="22"/>
          <w:szCs w:val="22"/>
        </w:rPr>
        <w:t xml:space="preserve"> </w:t>
      </w:r>
      <w:r w:rsidR="00F26D57">
        <w:rPr>
          <w:rFonts w:ascii="Cambria" w:hAnsi="Cambria"/>
          <w:sz w:val="22"/>
          <w:szCs w:val="22"/>
        </w:rPr>
        <w:t xml:space="preserve">e material </w:t>
      </w:r>
      <w:r w:rsidR="008B2DAB">
        <w:rPr>
          <w:rFonts w:ascii="Cambria" w:hAnsi="Cambria"/>
          <w:sz w:val="22"/>
          <w:szCs w:val="22"/>
        </w:rPr>
        <w:t>do processo legislativo em questão</w:t>
      </w:r>
      <w:r w:rsidR="000C4826">
        <w:rPr>
          <w:rFonts w:ascii="Cambria" w:hAnsi="Cambria"/>
          <w:sz w:val="22"/>
          <w:szCs w:val="22"/>
        </w:rPr>
        <w:t>,</w:t>
      </w:r>
      <w:r w:rsidR="004344B3">
        <w:rPr>
          <w:rFonts w:ascii="Cambria" w:hAnsi="Cambria"/>
          <w:sz w:val="22"/>
          <w:szCs w:val="22"/>
        </w:rPr>
        <w:t xml:space="preserve"> conforme passamos a expor.</w:t>
      </w:r>
    </w:p>
    <w:p w14:paraId="35339301" w14:textId="51292E42" w:rsidR="00B35622" w:rsidRDefault="00FE6D1C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Quanto ao aspecto formal do projeto,</w:t>
      </w:r>
      <w:r w:rsidR="00926462">
        <w:rPr>
          <w:rFonts w:ascii="Cambria" w:hAnsi="Cambria"/>
          <w:sz w:val="22"/>
          <w:szCs w:val="22"/>
        </w:rPr>
        <w:t xml:space="preserve"> a concessão de abono ao Magistério Municipal </w:t>
      </w:r>
      <w:r w:rsidR="00C061A8">
        <w:rPr>
          <w:rFonts w:ascii="Cambria" w:hAnsi="Cambria"/>
          <w:sz w:val="22"/>
          <w:szCs w:val="22"/>
        </w:rPr>
        <w:t>está inserida n</w:t>
      </w:r>
      <w:r w:rsidR="00B35622">
        <w:rPr>
          <w:rFonts w:ascii="Cambria" w:hAnsi="Cambria"/>
          <w:sz w:val="22"/>
          <w:szCs w:val="22"/>
        </w:rPr>
        <w:t xml:space="preserve">a competência </w:t>
      </w:r>
      <w:r w:rsidR="00DC2F98">
        <w:rPr>
          <w:rFonts w:ascii="Cambria" w:hAnsi="Cambria"/>
          <w:sz w:val="22"/>
          <w:szCs w:val="22"/>
        </w:rPr>
        <w:t xml:space="preserve">municipal </w:t>
      </w:r>
      <w:r w:rsidR="00B35622">
        <w:rPr>
          <w:rFonts w:ascii="Cambria" w:hAnsi="Cambria"/>
          <w:sz w:val="22"/>
          <w:szCs w:val="22"/>
        </w:rPr>
        <w:t xml:space="preserve">constitucional para dispor sobre assuntos de interesse local </w:t>
      </w:r>
      <w:r w:rsidR="00010873">
        <w:rPr>
          <w:rFonts w:ascii="Cambria" w:hAnsi="Cambria"/>
          <w:sz w:val="22"/>
          <w:szCs w:val="22"/>
        </w:rPr>
        <w:t xml:space="preserve">prevista </w:t>
      </w:r>
      <w:r w:rsidR="000E3508">
        <w:rPr>
          <w:rFonts w:ascii="Cambria" w:hAnsi="Cambria"/>
          <w:sz w:val="22"/>
          <w:szCs w:val="22"/>
        </w:rPr>
        <w:t>n</w:t>
      </w:r>
      <w:r w:rsidR="00010873">
        <w:rPr>
          <w:rFonts w:ascii="Cambria" w:hAnsi="Cambria"/>
          <w:sz w:val="22"/>
          <w:szCs w:val="22"/>
        </w:rPr>
        <w:t>o</w:t>
      </w:r>
      <w:r w:rsidR="00FF16E4">
        <w:rPr>
          <w:rFonts w:ascii="Cambria" w:hAnsi="Cambria"/>
          <w:sz w:val="22"/>
          <w:szCs w:val="22"/>
        </w:rPr>
        <w:t xml:space="preserve"> art. 30, inc. I</w:t>
      </w:r>
      <w:r w:rsidR="00926462">
        <w:rPr>
          <w:rFonts w:ascii="Cambria" w:hAnsi="Cambria"/>
          <w:sz w:val="22"/>
          <w:szCs w:val="22"/>
        </w:rPr>
        <w:t xml:space="preserve"> e VI </w:t>
      </w:r>
      <w:r w:rsidR="00FF16E4">
        <w:rPr>
          <w:rFonts w:ascii="Cambria" w:hAnsi="Cambria"/>
          <w:sz w:val="22"/>
          <w:szCs w:val="22"/>
        </w:rPr>
        <w:t>da Constituição Federal</w:t>
      </w:r>
      <w:r w:rsidR="00F92AB6">
        <w:rPr>
          <w:rFonts w:ascii="Cambria" w:hAnsi="Cambria"/>
          <w:sz w:val="22"/>
          <w:szCs w:val="22"/>
        </w:rPr>
        <w:t>;</w:t>
      </w:r>
      <w:r w:rsidR="00F6484C">
        <w:rPr>
          <w:rFonts w:ascii="Cambria" w:hAnsi="Cambria"/>
          <w:sz w:val="22"/>
          <w:szCs w:val="22"/>
        </w:rPr>
        <w:t xml:space="preserve"> e art. </w:t>
      </w:r>
      <w:r w:rsidR="00F92AB6">
        <w:rPr>
          <w:rFonts w:ascii="Cambria" w:hAnsi="Cambria"/>
          <w:sz w:val="22"/>
          <w:szCs w:val="22"/>
        </w:rPr>
        <w:t>5º, inc. I</w:t>
      </w:r>
      <w:r w:rsidR="00926462">
        <w:rPr>
          <w:rFonts w:ascii="Cambria" w:hAnsi="Cambria"/>
          <w:sz w:val="22"/>
          <w:szCs w:val="22"/>
        </w:rPr>
        <w:t xml:space="preserve"> e VI</w:t>
      </w:r>
      <w:r w:rsidR="00F92AB6">
        <w:rPr>
          <w:rFonts w:ascii="Cambria" w:hAnsi="Cambria"/>
          <w:sz w:val="22"/>
          <w:szCs w:val="22"/>
        </w:rPr>
        <w:t xml:space="preserve"> </w:t>
      </w:r>
      <w:r w:rsidR="00F6484C">
        <w:rPr>
          <w:rFonts w:ascii="Cambria" w:hAnsi="Cambria"/>
          <w:sz w:val="22"/>
          <w:szCs w:val="22"/>
        </w:rPr>
        <w:t>da Lei Orgânica Municipal.</w:t>
      </w:r>
    </w:p>
    <w:p w14:paraId="001A3E95" w14:textId="336FA066" w:rsidR="00015084" w:rsidRDefault="001F4687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Sob o aspecto</w:t>
      </w:r>
      <w:r w:rsidR="00067894">
        <w:rPr>
          <w:rFonts w:ascii="Cambria" w:hAnsi="Cambria"/>
          <w:sz w:val="22"/>
          <w:szCs w:val="22"/>
        </w:rPr>
        <w:t xml:space="preserve"> da competência municipal</w:t>
      </w:r>
      <w:r w:rsidR="00E035E4">
        <w:rPr>
          <w:rFonts w:ascii="Cambria" w:hAnsi="Cambria"/>
          <w:sz w:val="22"/>
          <w:szCs w:val="22"/>
        </w:rPr>
        <w:t xml:space="preserve">, </w:t>
      </w:r>
      <w:r w:rsidR="005D581A">
        <w:rPr>
          <w:rFonts w:ascii="Cambria" w:hAnsi="Cambria"/>
          <w:sz w:val="22"/>
          <w:szCs w:val="22"/>
        </w:rPr>
        <w:t xml:space="preserve">o art. </w:t>
      </w:r>
      <w:r w:rsidR="00C965B1">
        <w:rPr>
          <w:rFonts w:ascii="Cambria" w:hAnsi="Cambria"/>
          <w:sz w:val="22"/>
          <w:szCs w:val="22"/>
        </w:rPr>
        <w:t>205</w:t>
      </w:r>
      <w:r w:rsidR="005D581A">
        <w:rPr>
          <w:rFonts w:ascii="Cambria" w:hAnsi="Cambria"/>
          <w:sz w:val="22"/>
          <w:szCs w:val="22"/>
        </w:rPr>
        <w:t xml:space="preserve"> da Constituição Federal insere a </w:t>
      </w:r>
      <w:r w:rsidR="00C965B1">
        <w:rPr>
          <w:rFonts w:ascii="Cambria" w:hAnsi="Cambria"/>
          <w:sz w:val="22"/>
          <w:szCs w:val="22"/>
        </w:rPr>
        <w:t>educação</w:t>
      </w:r>
      <w:r w:rsidR="005D581A">
        <w:rPr>
          <w:rFonts w:ascii="Cambria" w:hAnsi="Cambria"/>
          <w:sz w:val="22"/>
          <w:szCs w:val="22"/>
        </w:rPr>
        <w:t xml:space="preserve"> como sendo d</w:t>
      </w:r>
      <w:r w:rsidR="00C965B1">
        <w:rPr>
          <w:rFonts w:ascii="Cambria" w:hAnsi="Cambria"/>
          <w:sz w:val="22"/>
          <w:szCs w:val="22"/>
        </w:rPr>
        <w:t>ireitos de todos e DEVER do Estado e da família.</w:t>
      </w:r>
    </w:p>
    <w:p w14:paraId="3BFEAE32" w14:textId="3ADC6679" w:rsidR="00785A4D" w:rsidRDefault="00FD6F7F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Consentaneamente</w:t>
      </w:r>
      <w:r w:rsidR="00077823">
        <w:rPr>
          <w:rFonts w:ascii="Cambria" w:hAnsi="Cambria"/>
          <w:sz w:val="22"/>
          <w:szCs w:val="22"/>
        </w:rPr>
        <w:t>,</w:t>
      </w:r>
      <w:r w:rsidR="000B3034">
        <w:rPr>
          <w:rFonts w:ascii="Cambria" w:hAnsi="Cambria"/>
          <w:sz w:val="22"/>
          <w:szCs w:val="22"/>
        </w:rPr>
        <w:t xml:space="preserve"> a competência </w:t>
      </w:r>
      <w:r w:rsidR="00775822">
        <w:rPr>
          <w:rFonts w:ascii="Cambria" w:hAnsi="Cambria"/>
          <w:sz w:val="22"/>
          <w:szCs w:val="22"/>
        </w:rPr>
        <w:t xml:space="preserve">municipal </w:t>
      </w:r>
      <w:r w:rsidR="000B3034">
        <w:rPr>
          <w:rFonts w:ascii="Cambria" w:hAnsi="Cambria"/>
          <w:sz w:val="22"/>
          <w:szCs w:val="22"/>
        </w:rPr>
        <w:t xml:space="preserve">legislativa para dispor sobre esta </w:t>
      </w:r>
      <w:r w:rsidR="006C44B9">
        <w:rPr>
          <w:rFonts w:ascii="Cambria" w:hAnsi="Cambria"/>
          <w:sz w:val="22"/>
          <w:szCs w:val="22"/>
        </w:rPr>
        <w:t xml:space="preserve">matéria </w:t>
      </w:r>
      <w:r w:rsidR="0087505C">
        <w:rPr>
          <w:rFonts w:ascii="Cambria" w:hAnsi="Cambria"/>
          <w:sz w:val="22"/>
          <w:szCs w:val="22"/>
        </w:rPr>
        <w:t>vem disposta no art.</w:t>
      </w:r>
      <w:r w:rsidR="002A153A">
        <w:rPr>
          <w:rFonts w:ascii="Cambria" w:hAnsi="Cambria"/>
          <w:sz w:val="22"/>
          <w:szCs w:val="22"/>
        </w:rPr>
        <w:t xml:space="preserve"> 52, inc. XI c.c. o art.</w:t>
      </w:r>
      <w:r w:rsidR="0087505C">
        <w:rPr>
          <w:rFonts w:ascii="Cambria" w:hAnsi="Cambria"/>
          <w:sz w:val="22"/>
          <w:szCs w:val="22"/>
        </w:rPr>
        <w:t xml:space="preserve"> </w:t>
      </w:r>
      <w:r w:rsidR="00C965B1">
        <w:rPr>
          <w:rFonts w:ascii="Cambria" w:hAnsi="Cambria"/>
          <w:sz w:val="22"/>
          <w:szCs w:val="22"/>
        </w:rPr>
        <w:t xml:space="preserve">204 e seguintes </w:t>
      </w:r>
      <w:r w:rsidR="000730DB">
        <w:rPr>
          <w:rFonts w:ascii="Cambria" w:hAnsi="Cambria"/>
          <w:sz w:val="22"/>
          <w:szCs w:val="22"/>
        </w:rPr>
        <w:t>da Lei Orgânica Municipal,</w:t>
      </w:r>
      <w:r w:rsidR="0008376A">
        <w:rPr>
          <w:rFonts w:ascii="Cambria" w:hAnsi="Cambria"/>
          <w:sz w:val="22"/>
          <w:szCs w:val="22"/>
        </w:rPr>
        <w:t xml:space="preserve"> </w:t>
      </w:r>
      <w:r w:rsidR="00CA1729">
        <w:rPr>
          <w:rFonts w:ascii="Cambria" w:hAnsi="Cambria"/>
          <w:sz w:val="22"/>
          <w:szCs w:val="22"/>
        </w:rPr>
        <w:t xml:space="preserve">o que confere legitimidade </w:t>
      </w:r>
      <w:r w:rsidR="00FC1256">
        <w:rPr>
          <w:rFonts w:ascii="Cambria" w:hAnsi="Cambria"/>
          <w:sz w:val="22"/>
          <w:szCs w:val="22"/>
        </w:rPr>
        <w:t>ao autor da presente proposição e afasta qualquer vício de iniciativa</w:t>
      </w:r>
      <w:r w:rsidR="00753CB0">
        <w:rPr>
          <w:rFonts w:ascii="Cambria" w:hAnsi="Cambria"/>
          <w:sz w:val="22"/>
          <w:szCs w:val="22"/>
        </w:rPr>
        <w:t xml:space="preserve"> no projeto em </w:t>
      </w:r>
      <w:r w:rsidR="00E903A9">
        <w:rPr>
          <w:rFonts w:ascii="Cambria" w:hAnsi="Cambria"/>
          <w:sz w:val="22"/>
          <w:szCs w:val="22"/>
        </w:rPr>
        <w:t>curso.</w:t>
      </w:r>
    </w:p>
    <w:p w14:paraId="63896741" w14:textId="67B3D6D3" w:rsidR="00775822" w:rsidRDefault="00775822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Ainda sob o aspecto formal, </w:t>
      </w:r>
      <w:r w:rsidR="00F619AE">
        <w:rPr>
          <w:rFonts w:ascii="Cambria" w:hAnsi="Cambria"/>
          <w:sz w:val="22"/>
          <w:szCs w:val="22"/>
        </w:rPr>
        <w:t xml:space="preserve">observo que </w:t>
      </w:r>
      <w:r w:rsidR="00206DD5">
        <w:rPr>
          <w:rFonts w:ascii="Cambria" w:hAnsi="Cambria"/>
          <w:sz w:val="22"/>
          <w:szCs w:val="22"/>
        </w:rPr>
        <w:t xml:space="preserve">o presente projeto deverá transpassar pelo crivo da </w:t>
      </w:r>
      <w:r w:rsidR="00875775">
        <w:rPr>
          <w:rFonts w:ascii="Cambria" w:hAnsi="Cambria"/>
          <w:sz w:val="22"/>
          <w:szCs w:val="22"/>
        </w:rPr>
        <w:t xml:space="preserve">Colenda Comissão de Constituição e Justiça </w:t>
      </w:r>
      <w:r w:rsidR="000730DB">
        <w:rPr>
          <w:rFonts w:ascii="Cambria" w:hAnsi="Cambria"/>
          <w:sz w:val="22"/>
          <w:szCs w:val="22"/>
        </w:rPr>
        <w:t xml:space="preserve">e </w:t>
      </w:r>
      <w:r w:rsidR="00D06AB7">
        <w:rPr>
          <w:rFonts w:ascii="Cambria" w:hAnsi="Cambria"/>
          <w:sz w:val="22"/>
          <w:szCs w:val="22"/>
        </w:rPr>
        <w:t>d</w:t>
      </w:r>
      <w:r w:rsidR="000730DB">
        <w:rPr>
          <w:rFonts w:ascii="Cambria" w:hAnsi="Cambria"/>
          <w:sz w:val="22"/>
          <w:szCs w:val="22"/>
        </w:rPr>
        <w:t xml:space="preserve">a </w:t>
      </w:r>
      <w:r w:rsidR="00BB634C">
        <w:rPr>
          <w:rFonts w:ascii="Cambria" w:hAnsi="Cambria"/>
          <w:sz w:val="22"/>
          <w:szCs w:val="22"/>
        </w:rPr>
        <w:t xml:space="preserve">Colenda </w:t>
      </w:r>
      <w:r w:rsidR="000730DB" w:rsidRPr="000730DB">
        <w:rPr>
          <w:rFonts w:ascii="Cambria" w:hAnsi="Cambria"/>
          <w:sz w:val="22"/>
          <w:szCs w:val="22"/>
        </w:rPr>
        <w:t xml:space="preserve">Comissão de Saúde, Educação, Cultura, Lazer, Turismo, Meio Ambiente e Assistência Social </w:t>
      </w:r>
      <w:r w:rsidR="00875775">
        <w:rPr>
          <w:rFonts w:ascii="Cambria" w:hAnsi="Cambria"/>
          <w:sz w:val="22"/>
          <w:szCs w:val="22"/>
        </w:rPr>
        <w:t>no exercício de s</w:t>
      </w:r>
      <w:r w:rsidR="008D3222">
        <w:rPr>
          <w:rFonts w:ascii="Cambria" w:hAnsi="Cambria"/>
          <w:sz w:val="22"/>
          <w:szCs w:val="22"/>
        </w:rPr>
        <w:t>ua</w:t>
      </w:r>
      <w:r w:rsidR="00DB17D7">
        <w:rPr>
          <w:rFonts w:ascii="Cambria" w:hAnsi="Cambria"/>
          <w:sz w:val="22"/>
          <w:szCs w:val="22"/>
        </w:rPr>
        <w:t>s</w:t>
      </w:r>
      <w:r w:rsidR="008D3222">
        <w:rPr>
          <w:rFonts w:ascii="Cambria" w:hAnsi="Cambria"/>
          <w:sz w:val="22"/>
          <w:szCs w:val="22"/>
        </w:rPr>
        <w:t xml:space="preserve"> competência</w:t>
      </w:r>
      <w:r w:rsidR="00DB17D7">
        <w:rPr>
          <w:rFonts w:ascii="Cambria" w:hAnsi="Cambria"/>
          <w:sz w:val="22"/>
          <w:szCs w:val="22"/>
        </w:rPr>
        <w:t>s</w:t>
      </w:r>
      <w:r w:rsidR="008D3222">
        <w:rPr>
          <w:rFonts w:ascii="Cambria" w:hAnsi="Cambria"/>
          <w:sz w:val="22"/>
          <w:szCs w:val="22"/>
        </w:rPr>
        <w:t xml:space="preserve"> específica</w:t>
      </w:r>
      <w:r w:rsidR="00DB17D7">
        <w:rPr>
          <w:rFonts w:ascii="Cambria" w:hAnsi="Cambria"/>
          <w:sz w:val="22"/>
          <w:szCs w:val="22"/>
        </w:rPr>
        <w:t>s</w:t>
      </w:r>
      <w:r w:rsidR="008D3222">
        <w:rPr>
          <w:rFonts w:ascii="Cambria" w:hAnsi="Cambria"/>
          <w:sz w:val="22"/>
          <w:szCs w:val="22"/>
        </w:rPr>
        <w:t xml:space="preserve"> </w:t>
      </w:r>
      <w:r w:rsidR="00C50596">
        <w:rPr>
          <w:rFonts w:ascii="Cambria" w:hAnsi="Cambria"/>
          <w:sz w:val="22"/>
          <w:szCs w:val="22"/>
        </w:rPr>
        <w:t>prevista</w:t>
      </w:r>
      <w:r w:rsidR="00DB17D7">
        <w:rPr>
          <w:rFonts w:ascii="Cambria" w:hAnsi="Cambria"/>
          <w:sz w:val="22"/>
          <w:szCs w:val="22"/>
        </w:rPr>
        <w:t>s</w:t>
      </w:r>
      <w:r w:rsidR="00C50596">
        <w:rPr>
          <w:rFonts w:ascii="Cambria" w:hAnsi="Cambria"/>
          <w:sz w:val="22"/>
          <w:szCs w:val="22"/>
        </w:rPr>
        <w:t xml:space="preserve"> pelo</w:t>
      </w:r>
      <w:r w:rsidR="008D3222">
        <w:rPr>
          <w:rFonts w:ascii="Cambria" w:hAnsi="Cambria"/>
          <w:sz w:val="22"/>
          <w:szCs w:val="22"/>
        </w:rPr>
        <w:t xml:space="preserve"> art. 60, inc. I</w:t>
      </w:r>
      <w:r w:rsidR="00DB17D7">
        <w:rPr>
          <w:rFonts w:ascii="Cambria" w:hAnsi="Cambria"/>
          <w:sz w:val="22"/>
          <w:szCs w:val="22"/>
        </w:rPr>
        <w:t xml:space="preserve"> e</w:t>
      </w:r>
      <w:r w:rsidR="00237E11">
        <w:rPr>
          <w:rFonts w:ascii="Cambria" w:hAnsi="Cambria"/>
          <w:sz w:val="22"/>
          <w:szCs w:val="22"/>
        </w:rPr>
        <w:t xml:space="preserve"> IV</w:t>
      </w:r>
      <w:r w:rsidR="008D3222">
        <w:rPr>
          <w:rFonts w:ascii="Cambria" w:hAnsi="Cambria"/>
          <w:sz w:val="22"/>
          <w:szCs w:val="22"/>
        </w:rPr>
        <w:t xml:space="preserve"> do Regimento Interno desta E</w:t>
      </w:r>
      <w:r w:rsidR="008430CC">
        <w:rPr>
          <w:rFonts w:ascii="Cambria" w:hAnsi="Cambria"/>
          <w:sz w:val="22"/>
          <w:szCs w:val="22"/>
        </w:rPr>
        <w:t>grégia</w:t>
      </w:r>
      <w:r w:rsidR="008D3222">
        <w:rPr>
          <w:rFonts w:ascii="Cambria" w:hAnsi="Cambria"/>
          <w:sz w:val="22"/>
          <w:szCs w:val="22"/>
        </w:rPr>
        <w:t xml:space="preserve"> Câmara Municipal.</w:t>
      </w:r>
      <w:r w:rsidR="00875775">
        <w:rPr>
          <w:rFonts w:ascii="Cambria" w:hAnsi="Cambria"/>
          <w:sz w:val="22"/>
          <w:szCs w:val="22"/>
        </w:rPr>
        <w:t xml:space="preserve"> </w:t>
      </w:r>
    </w:p>
    <w:p w14:paraId="2117C285" w14:textId="54A272CC" w:rsidR="00304896" w:rsidRDefault="00F53912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Quanto ao quórum de</w:t>
      </w:r>
      <w:r w:rsidR="003C413E">
        <w:rPr>
          <w:rFonts w:ascii="Cambria" w:hAnsi="Cambria"/>
          <w:sz w:val="22"/>
          <w:szCs w:val="22"/>
        </w:rPr>
        <w:t xml:space="preserve"> aprovação</w:t>
      </w:r>
      <w:r w:rsidR="00A95B61">
        <w:rPr>
          <w:rFonts w:ascii="Cambria" w:hAnsi="Cambria"/>
          <w:sz w:val="22"/>
          <w:szCs w:val="22"/>
        </w:rPr>
        <w:t xml:space="preserve"> plenária</w:t>
      </w:r>
      <w:r>
        <w:rPr>
          <w:rFonts w:ascii="Cambria" w:hAnsi="Cambria"/>
          <w:sz w:val="22"/>
          <w:szCs w:val="22"/>
        </w:rPr>
        <w:t xml:space="preserve">, trata-se de projeto de lei </w:t>
      </w:r>
      <w:r w:rsidR="003C413E">
        <w:rPr>
          <w:rFonts w:ascii="Cambria" w:hAnsi="Cambria"/>
          <w:sz w:val="22"/>
          <w:szCs w:val="22"/>
        </w:rPr>
        <w:t xml:space="preserve">que exige </w:t>
      </w:r>
      <w:r w:rsidR="001159FE">
        <w:rPr>
          <w:rFonts w:ascii="Cambria" w:hAnsi="Cambria"/>
          <w:sz w:val="22"/>
          <w:szCs w:val="22"/>
        </w:rPr>
        <w:t xml:space="preserve">votação única e </w:t>
      </w:r>
      <w:r w:rsidR="003C413E">
        <w:rPr>
          <w:rFonts w:ascii="Cambria" w:hAnsi="Cambria"/>
          <w:sz w:val="22"/>
          <w:szCs w:val="22"/>
        </w:rPr>
        <w:t xml:space="preserve">maioria </w:t>
      </w:r>
      <w:r w:rsidR="00237E11">
        <w:rPr>
          <w:rFonts w:ascii="Cambria" w:hAnsi="Cambria"/>
          <w:sz w:val="22"/>
          <w:szCs w:val="22"/>
        </w:rPr>
        <w:t>simples</w:t>
      </w:r>
      <w:r w:rsidR="003C413E">
        <w:rPr>
          <w:rFonts w:ascii="Cambria" w:hAnsi="Cambria"/>
          <w:sz w:val="22"/>
          <w:szCs w:val="22"/>
        </w:rPr>
        <w:t xml:space="preserve"> </w:t>
      </w:r>
      <w:r w:rsidR="008C0AB2">
        <w:rPr>
          <w:rFonts w:ascii="Cambria" w:hAnsi="Cambria"/>
          <w:sz w:val="22"/>
          <w:szCs w:val="22"/>
        </w:rPr>
        <w:t>dentre os presentes à reunião</w:t>
      </w:r>
      <w:r w:rsidR="00D533A4">
        <w:rPr>
          <w:rFonts w:ascii="Cambria" w:hAnsi="Cambria"/>
          <w:sz w:val="22"/>
          <w:szCs w:val="22"/>
        </w:rPr>
        <w:t xml:space="preserve"> (Art. </w:t>
      </w:r>
      <w:r w:rsidR="0042711D">
        <w:rPr>
          <w:rFonts w:ascii="Cambria" w:hAnsi="Cambria"/>
          <w:sz w:val="22"/>
          <w:szCs w:val="22"/>
        </w:rPr>
        <w:t>39, §</w:t>
      </w:r>
      <w:r w:rsidR="00554603">
        <w:rPr>
          <w:rFonts w:ascii="Cambria" w:hAnsi="Cambria"/>
          <w:sz w:val="22"/>
          <w:szCs w:val="22"/>
        </w:rPr>
        <w:t>1</w:t>
      </w:r>
      <w:r w:rsidR="0042711D">
        <w:rPr>
          <w:rFonts w:ascii="Cambria" w:hAnsi="Cambria"/>
          <w:sz w:val="22"/>
          <w:szCs w:val="22"/>
        </w:rPr>
        <w:t xml:space="preserve">º c.c. o art. 40, inc. </w:t>
      </w:r>
      <w:r w:rsidR="00554603">
        <w:rPr>
          <w:rFonts w:ascii="Cambria" w:hAnsi="Cambria"/>
          <w:sz w:val="22"/>
          <w:szCs w:val="22"/>
        </w:rPr>
        <w:t>I</w:t>
      </w:r>
      <w:r w:rsidR="0042711D">
        <w:rPr>
          <w:rFonts w:ascii="Cambria" w:hAnsi="Cambria"/>
          <w:sz w:val="22"/>
          <w:szCs w:val="22"/>
        </w:rPr>
        <w:t xml:space="preserve">, do Regimento Interno da Câmara Municipal; e art. </w:t>
      </w:r>
      <w:r w:rsidR="00EB71D1">
        <w:rPr>
          <w:rFonts w:ascii="Cambria" w:hAnsi="Cambria"/>
          <w:sz w:val="22"/>
          <w:szCs w:val="22"/>
        </w:rPr>
        <w:t>9</w:t>
      </w:r>
      <w:r w:rsidR="0026308D">
        <w:rPr>
          <w:rFonts w:ascii="Cambria" w:hAnsi="Cambria"/>
          <w:sz w:val="22"/>
          <w:szCs w:val="22"/>
        </w:rPr>
        <w:t>º</w:t>
      </w:r>
      <w:r w:rsidR="00EB71D1">
        <w:rPr>
          <w:rFonts w:ascii="Cambria" w:hAnsi="Cambria"/>
          <w:sz w:val="22"/>
          <w:szCs w:val="22"/>
        </w:rPr>
        <w:t>, §1º da Lei Orgânica Municipal</w:t>
      </w:r>
      <w:r w:rsidR="0026308D">
        <w:rPr>
          <w:rFonts w:ascii="Cambria" w:hAnsi="Cambria"/>
          <w:sz w:val="22"/>
          <w:szCs w:val="22"/>
        </w:rPr>
        <w:t>).</w:t>
      </w:r>
    </w:p>
    <w:p w14:paraId="732E82D4" w14:textId="3B7A5E88" w:rsidR="00654E79" w:rsidRDefault="00777E10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>Sob o aspecto material</w:t>
      </w:r>
      <w:r w:rsidR="00D131D6" w:rsidRPr="003E3EC7">
        <w:rPr>
          <w:rFonts w:ascii="Cambria" w:hAnsi="Cambria"/>
          <w:sz w:val="22"/>
          <w:szCs w:val="22"/>
        </w:rPr>
        <w:t xml:space="preserve"> (conteúdo)</w:t>
      </w:r>
      <w:r w:rsidRPr="003E3EC7">
        <w:rPr>
          <w:rFonts w:ascii="Cambria" w:hAnsi="Cambria"/>
          <w:sz w:val="22"/>
          <w:szCs w:val="22"/>
        </w:rPr>
        <w:t xml:space="preserve">, o presente projeto vem lastreado </w:t>
      </w:r>
      <w:r w:rsidR="00C04AB4" w:rsidRPr="003E3EC7">
        <w:rPr>
          <w:rFonts w:ascii="Cambria" w:hAnsi="Cambria"/>
          <w:sz w:val="22"/>
          <w:szCs w:val="22"/>
        </w:rPr>
        <w:t>n</w:t>
      </w:r>
      <w:r w:rsidR="00725921" w:rsidRPr="003E3EC7">
        <w:rPr>
          <w:rFonts w:ascii="Cambria" w:hAnsi="Cambria"/>
          <w:sz w:val="22"/>
          <w:szCs w:val="22"/>
        </w:rPr>
        <w:t xml:space="preserve">o art. </w:t>
      </w:r>
      <w:r w:rsidR="003C5FE0">
        <w:rPr>
          <w:rFonts w:ascii="Cambria" w:hAnsi="Cambria"/>
          <w:sz w:val="22"/>
          <w:szCs w:val="22"/>
        </w:rPr>
        <w:t>205, inc. IX</w:t>
      </w:r>
      <w:r w:rsidR="005E0FD2">
        <w:rPr>
          <w:rFonts w:ascii="Cambria" w:hAnsi="Cambria"/>
          <w:sz w:val="22"/>
          <w:szCs w:val="22"/>
        </w:rPr>
        <w:t xml:space="preserve"> da Lei Orgânica </w:t>
      </w:r>
      <w:r w:rsidR="00352941">
        <w:rPr>
          <w:rFonts w:ascii="Cambria" w:hAnsi="Cambria"/>
          <w:sz w:val="22"/>
          <w:szCs w:val="22"/>
        </w:rPr>
        <w:t xml:space="preserve">que </w:t>
      </w:r>
      <w:r w:rsidR="003C5FE0">
        <w:rPr>
          <w:rFonts w:ascii="Cambria" w:hAnsi="Cambria"/>
          <w:sz w:val="22"/>
          <w:szCs w:val="22"/>
        </w:rPr>
        <w:t>dispõe sobre valorização dos profissionais do ensino como princípio básico do Governo (Art. 206, inc. V, Constituição Federal).</w:t>
      </w:r>
    </w:p>
    <w:p w14:paraId="4EB03252" w14:textId="7C3229E1" w:rsidR="00A70A3E" w:rsidRDefault="00A70A3E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Vale frisar que a política pública de educação do município não se dá de maneira isolada, mas através de um conjunto integrado de ações e com cooperação técnica e financeira da União e do Estado.</w:t>
      </w:r>
    </w:p>
    <w:p w14:paraId="1574C0B1" w14:textId="5539119F" w:rsidR="00944EFE" w:rsidRDefault="00944EFE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Diante disso o Governo Federal, através da Lei de Diretrizes e Bases da educação nacional (Lei Federal nº 9394/96) e mais especificadamente através da Lei do FUNDEB (Lei Federal nº 11494/07) regulamentou a </w:t>
      </w:r>
      <w:r w:rsidR="002C5577">
        <w:rPr>
          <w:rFonts w:ascii="Cambria" w:hAnsi="Cambria"/>
          <w:sz w:val="22"/>
          <w:szCs w:val="22"/>
        </w:rPr>
        <w:t>atenção básica de desenvolvimento educacional e a valorização dos profissionais da educação.</w:t>
      </w:r>
    </w:p>
    <w:p w14:paraId="7E13EF7C" w14:textId="53D00A52" w:rsidR="002C5577" w:rsidRDefault="002C5577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Como política de valorização profissional a Lei do FUNDEB exige que a aplicação de pelo menos </w:t>
      </w:r>
      <w:r w:rsidRPr="002C5577">
        <w:rPr>
          <w:rFonts w:ascii="Cambria" w:hAnsi="Cambria"/>
          <w:sz w:val="22"/>
          <w:szCs w:val="22"/>
        </w:rPr>
        <w:t xml:space="preserve">60% dos recursos </w:t>
      </w:r>
      <w:r>
        <w:rPr>
          <w:rFonts w:ascii="Cambria" w:hAnsi="Cambria"/>
          <w:sz w:val="22"/>
          <w:szCs w:val="22"/>
        </w:rPr>
        <w:t>do fundo</w:t>
      </w:r>
      <w:r w:rsidRPr="002C557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seja destinada </w:t>
      </w:r>
      <w:r w:rsidRPr="002C5577">
        <w:rPr>
          <w:rFonts w:ascii="Cambria" w:hAnsi="Cambria"/>
          <w:sz w:val="22"/>
          <w:szCs w:val="22"/>
        </w:rPr>
        <w:t>ao pagamento da remuneração dos profissionais do magistério</w:t>
      </w:r>
      <w:r>
        <w:rPr>
          <w:rFonts w:ascii="Cambria" w:hAnsi="Cambria"/>
          <w:sz w:val="22"/>
          <w:szCs w:val="22"/>
        </w:rPr>
        <w:t xml:space="preserve"> da educação básica, sendo que o remanescente de 40% poderá ser aplicado </w:t>
      </w:r>
      <w:r w:rsidR="00910C4F">
        <w:rPr>
          <w:rFonts w:ascii="Cambria" w:hAnsi="Cambria"/>
          <w:sz w:val="22"/>
          <w:szCs w:val="22"/>
        </w:rPr>
        <w:t>na manutenção e desenvolvimento de ensino.</w:t>
      </w:r>
    </w:p>
    <w:p w14:paraId="44E5D036" w14:textId="7D945C81" w:rsidR="00910C4F" w:rsidRDefault="002C5577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Não obstante, </w:t>
      </w:r>
      <w:r w:rsidR="00910C4F">
        <w:rPr>
          <w:rFonts w:ascii="Cambria" w:hAnsi="Cambria"/>
          <w:sz w:val="22"/>
          <w:szCs w:val="22"/>
        </w:rPr>
        <w:t>o art. 70, inc. I, da Lei de Diretrizes e Bases estabelece como despesa de manutenção e desenvolvimento do ensino “a remuneração e aperfeiçoamento do pessoal docente e demais profissionais da educação”, o que ressalta uma vez mais a importância do princípio da valorização do profissional da educação.</w:t>
      </w:r>
    </w:p>
    <w:p w14:paraId="481CDF1F" w14:textId="77777777" w:rsidR="00624167" w:rsidRDefault="00624167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Ainda, sob o aspecto municipal, o município de Botucatu regulamentou de forma geral a concessão de abono ao magistério público municipal (Lei Municipal nº 5335/2011) que especificou os conceitos gerais para fins desta concessão.</w:t>
      </w:r>
    </w:p>
    <w:p w14:paraId="746F5770" w14:textId="77777777" w:rsidR="00951E84" w:rsidRDefault="00624167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Diante disso, salutar que o Poder Executivo Municipal deflagre projeto de lei visando a regulamentação da concessão do abono ao magistério público municipal para o exercício de 2020.</w:t>
      </w:r>
    </w:p>
    <w:p w14:paraId="7D9548AF" w14:textId="77777777" w:rsidR="00951E84" w:rsidRDefault="00951E84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 art. 1º da matéria projetada define que o abono será concedido nos termos deste projeto.</w:t>
      </w:r>
    </w:p>
    <w:p w14:paraId="025E12E7" w14:textId="77777777" w:rsidR="00951E84" w:rsidRDefault="00951E84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 art. 2º condiciona a concessão à existência de saldo de recursos financeiros disponíveis na conta do FUNDEB.</w:t>
      </w:r>
    </w:p>
    <w:p w14:paraId="4658E66B" w14:textId="56900B00" w:rsidR="00951E84" w:rsidRDefault="00951E84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 art. 3º define a sujeição da lei ao</w:t>
      </w:r>
      <w:r w:rsidR="00E24641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 xml:space="preserve"> profissionais que ali especifica.</w:t>
      </w:r>
    </w:p>
    <w:p w14:paraId="789553E4" w14:textId="77777777" w:rsidR="00951E84" w:rsidRDefault="00951E84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 artigos 4º e 5º definem a forma de rateio deste abono entre os profissionais da educação.</w:t>
      </w:r>
    </w:p>
    <w:p w14:paraId="3FADBB72" w14:textId="389930DE" w:rsidR="00910C4F" w:rsidRDefault="00951E84" w:rsidP="00EB4795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Por fim, o art. 6º estabelece a proibição de incorporação das verbas auferidas por decorrência da concessão de tal abono.</w:t>
      </w:r>
      <w:r w:rsidR="00910C4F">
        <w:rPr>
          <w:rFonts w:ascii="Cambria" w:hAnsi="Cambria"/>
          <w:sz w:val="22"/>
          <w:szCs w:val="22"/>
        </w:rPr>
        <w:t xml:space="preserve"> </w:t>
      </w:r>
    </w:p>
    <w:p w14:paraId="22AF1700" w14:textId="7CF95C45" w:rsidR="00CA2071" w:rsidRPr="002148A5" w:rsidRDefault="00CA2071" w:rsidP="00CA2071">
      <w:pPr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Ante o exposto</w:t>
      </w:r>
      <w:r w:rsidRPr="002148A5">
        <w:rPr>
          <w:rFonts w:ascii="Cambria" w:hAnsi="Cambria"/>
          <w:sz w:val="22"/>
          <w:szCs w:val="22"/>
        </w:rPr>
        <w:t xml:space="preserve">, </w:t>
      </w:r>
      <w:r w:rsidR="00B90F34">
        <w:rPr>
          <w:rFonts w:ascii="Cambria" w:hAnsi="Cambria"/>
          <w:sz w:val="22"/>
          <w:szCs w:val="22"/>
        </w:rPr>
        <w:t>diante da regularidade formal e material do processo</w:t>
      </w:r>
      <w:r w:rsidR="004A6FD9">
        <w:rPr>
          <w:rFonts w:ascii="Cambria" w:hAnsi="Cambria"/>
          <w:sz w:val="22"/>
          <w:szCs w:val="22"/>
        </w:rPr>
        <w:t xml:space="preserve"> legislativo</w:t>
      </w:r>
      <w:r w:rsidR="00B90F34">
        <w:rPr>
          <w:rFonts w:ascii="Cambria" w:hAnsi="Cambria"/>
          <w:sz w:val="22"/>
          <w:szCs w:val="22"/>
        </w:rPr>
        <w:t xml:space="preserve"> em curso, opino pel</w:t>
      </w:r>
      <w:r w:rsidR="00DB76EE">
        <w:rPr>
          <w:rFonts w:ascii="Cambria" w:hAnsi="Cambria"/>
          <w:sz w:val="22"/>
          <w:szCs w:val="22"/>
        </w:rPr>
        <w:t>o</w:t>
      </w:r>
      <w:r w:rsidR="00B90F34">
        <w:rPr>
          <w:rFonts w:ascii="Cambria" w:hAnsi="Cambria"/>
          <w:sz w:val="22"/>
          <w:szCs w:val="22"/>
        </w:rPr>
        <w:t xml:space="preserve"> regular prosseguimento do feito</w:t>
      </w:r>
      <w:r w:rsidRPr="002148A5">
        <w:rPr>
          <w:rFonts w:ascii="Cambria" w:hAnsi="Cambria"/>
          <w:sz w:val="22"/>
          <w:szCs w:val="22"/>
        </w:rPr>
        <w:t xml:space="preserve">. </w:t>
      </w:r>
    </w:p>
    <w:p w14:paraId="57607029" w14:textId="321231FE" w:rsidR="00CA2071" w:rsidRDefault="00CA2071" w:rsidP="003405B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4E7824D1" w14:textId="1174FD0A" w:rsidR="006842E5" w:rsidRDefault="006842E5" w:rsidP="003405B9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  <w:t xml:space="preserve">Salvo melhor juízo. </w:t>
      </w:r>
    </w:p>
    <w:p w14:paraId="501C3369" w14:textId="77777777" w:rsidR="00603020" w:rsidRPr="002148A5" w:rsidRDefault="00603020" w:rsidP="003405B9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</w:p>
    <w:p w14:paraId="3631F4D6" w14:textId="194E4473" w:rsidR="006842E5" w:rsidRPr="002148A5" w:rsidRDefault="006842E5" w:rsidP="003405B9">
      <w:pPr>
        <w:pStyle w:val="paragraph"/>
        <w:widowControl w:val="0"/>
        <w:spacing w:before="0" w:beforeAutospacing="0" w:after="0" w:afterAutospacing="0" w:line="360" w:lineRule="auto"/>
        <w:ind w:firstLine="2268"/>
        <w:jc w:val="both"/>
        <w:textAlignment w:val="baseline"/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Botucatu/SP, </w:t>
      </w:r>
      <w:r w:rsidR="00E906E6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01 de outubro de 2020.</w:t>
      </w:r>
    </w:p>
    <w:p w14:paraId="358A97AD" w14:textId="77777777" w:rsidR="006842E5" w:rsidRDefault="006842E5" w:rsidP="003405B9">
      <w:pPr>
        <w:pStyle w:val="paragraph"/>
        <w:widowControl w:val="0"/>
        <w:spacing w:before="0" w:beforeAutospacing="0" w:after="0" w:afterAutospacing="0" w:line="360" w:lineRule="auto"/>
        <w:ind w:firstLine="2835"/>
        <w:jc w:val="both"/>
        <w:textAlignment w:val="baseline"/>
        <w:rPr>
          <w:rStyle w:val="normaltextrun"/>
          <w:rFonts w:ascii="Cambria" w:hAnsi="Cambria" w:cs="Courier New"/>
          <w:color w:val="000000"/>
          <w:bdr w:val="none" w:sz="0" w:space="0" w:color="auto" w:frame="1"/>
        </w:rPr>
      </w:pPr>
    </w:p>
    <w:p w14:paraId="13B8C498" w14:textId="77777777" w:rsidR="00EA32C9" w:rsidRDefault="00EA32C9" w:rsidP="003405B9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</w:p>
    <w:p w14:paraId="5A0F4768" w14:textId="7891FD8B" w:rsidR="006842E5" w:rsidRPr="006842E5" w:rsidRDefault="006842E5" w:rsidP="00603020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- Alisson R. Forti Quessada –</w:t>
      </w:r>
    </w:p>
    <w:p w14:paraId="17335632" w14:textId="56FA86C7" w:rsidR="006842E5" w:rsidRDefault="006842E5" w:rsidP="00603020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</w:pPr>
      <w:r w:rsidRPr="007C2BA2"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 xml:space="preserve">Procurador </w:t>
      </w:r>
      <w:r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>Jurídico Designado</w:t>
      </w:r>
    </w:p>
    <w:p w14:paraId="3D4FE537" w14:textId="13BA16E9" w:rsidR="00867C41" w:rsidRPr="00867C41" w:rsidRDefault="006842E5" w:rsidP="008407D6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Fonts w:ascii="Cambria" w:hAnsi="Cambria"/>
        </w:rPr>
      </w:pPr>
      <w:bookmarkStart w:id="0" w:name="_Hlk40366187"/>
      <w:r w:rsidRPr="004F3823"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  <w:t>OAB/SP nº 292.684</w:t>
      </w:r>
      <w:bookmarkEnd w:id="0"/>
    </w:p>
    <w:sectPr w:rsidR="00867C41" w:rsidRPr="00867C41" w:rsidSect="00867C41">
      <w:headerReference w:type="default" r:id="rId7"/>
      <w:pgSz w:w="11907" w:h="16840" w:code="9"/>
      <w:pgMar w:top="1985" w:right="1134" w:bottom="1134" w:left="1985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1B13F" w14:textId="77777777" w:rsidR="007D1B78" w:rsidRDefault="007D1B78">
      <w:r>
        <w:separator/>
      </w:r>
    </w:p>
  </w:endnote>
  <w:endnote w:type="continuationSeparator" w:id="0">
    <w:p w14:paraId="40EE7BB0" w14:textId="77777777" w:rsidR="007D1B78" w:rsidRDefault="007D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E7FEC" w14:textId="77777777" w:rsidR="007D1B78" w:rsidRDefault="007D1B78">
      <w:r>
        <w:separator/>
      </w:r>
    </w:p>
  </w:footnote>
  <w:footnote w:type="continuationSeparator" w:id="0">
    <w:p w14:paraId="6C43A836" w14:textId="77777777" w:rsidR="007D1B78" w:rsidRDefault="007D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7E380" w14:textId="0088AA31" w:rsidR="00627C87" w:rsidRDefault="00433B87" w:rsidP="00445C6F">
    <w:pPr>
      <w:pStyle w:val="Cabealho"/>
      <w:jc w:val="center"/>
      <w:rPr>
        <w:rFonts w:ascii="Arial" w:hAnsi="Arial"/>
        <w:b/>
        <w:u w:val="single"/>
      </w:rPr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2A9DAD3E" wp14:editId="4B5683FF">
          <wp:simplePos x="0" y="0"/>
          <wp:positionH relativeFrom="margin">
            <wp:posOffset>4628515</wp:posOffset>
          </wp:positionH>
          <wp:positionV relativeFrom="paragraph">
            <wp:posOffset>8890</wp:posOffset>
          </wp:positionV>
          <wp:extent cx="903605" cy="893445"/>
          <wp:effectExtent l="0" t="0" r="0" b="1905"/>
          <wp:wrapThrough wrapText="bothSides">
            <wp:wrapPolygon edited="0">
              <wp:start x="0" y="0"/>
              <wp:lineTo x="0" y="21186"/>
              <wp:lineTo x="20947" y="21186"/>
              <wp:lineTo x="20947" y="0"/>
              <wp:lineTo x="0" y="0"/>
            </wp:wrapPolygon>
          </wp:wrapThrough>
          <wp:docPr id="121" name="Imagem 121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DA7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6A8FD2FA" wp14:editId="55AD37FB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856615" cy="934085"/>
          <wp:effectExtent l="0" t="0" r="635" b="0"/>
          <wp:wrapThrough wrapText="bothSides">
            <wp:wrapPolygon edited="0">
              <wp:start x="12009" y="0"/>
              <wp:lineTo x="4804" y="441"/>
              <wp:lineTo x="0" y="3084"/>
              <wp:lineTo x="0" y="18942"/>
              <wp:lineTo x="3843" y="21145"/>
              <wp:lineTo x="17773" y="21145"/>
              <wp:lineTo x="21136" y="18502"/>
              <wp:lineTo x="21136" y="6608"/>
              <wp:lineTo x="17293" y="1322"/>
              <wp:lineTo x="15852" y="0"/>
              <wp:lineTo x="12009" y="0"/>
            </wp:wrapPolygon>
          </wp:wrapThrough>
          <wp:docPr id="122" name="Imagem 12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568" cy="970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F5574" w14:textId="09401ADD" w:rsidR="00445C6F" w:rsidRPr="005753A8" w:rsidRDefault="00445C6F" w:rsidP="008A4DA7">
    <w:pPr>
      <w:pStyle w:val="Cabealho"/>
      <w:spacing w:line="276" w:lineRule="auto"/>
      <w:jc w:val="center"/>
      <w:rPr>
        <w:rFonts w:ascii="Arial" w:hAnsi="Arial"/>
        <w:b/>
        <w:sz w:val="28"/>
        <w:szCs w:val="28"/>
        <w:u w:val="single"/>
      </w:rPr>
    </w:pPr>
    <w:r w:rsidRPr="005753A8">
      <w:rPr>
        <w:rFonts w:ascii="Arial" w:hAnsi="Arial"/>
        <w:b/>
        <w:sz w:val="28"/>
        <w:szCs w:val="28"/>
        <w:u w:val="single"/>
      </w:rPr>
      <w:t>CÂMARA MUNICIPAL DE BOTUCATU</w:t>
    </w:r>
  </w:p>
  <w:p w14:paraId="634DFB43" w14:textId="7F6A5324" w:rsidR="00445C6F" w:rsidRPr="00627C87" w:rsidRDefault="00445C6F" w:rsidP="008A4DA7">
    <w:pPr>
      <w:pStyle w:val="Cabealho"/>
      <w:spacing w:line="276" w:lineRule="auto"/>
      <w:jc w:val="center"/>
      <w:rPr>
        <w:rFonts w:ascii="Arial" w:hAnsi="Arial"/>
        <w:b/>
      </w:rPr>
    </w:pPr>
    <w:r w:rsidRPr="00627C87">
      <w:rPr>
        <w:rFonts w:ascii="Arial" w:hAnsi="Arial"/>
        <w:b/>
      </w:rPr>
      <w:t>Estado de São Paulo</w:t>
    </w:r>
  </w:p>
  <w:p w14:paraId="3883FBC0" w14:textId="768DA02E" w:rsidR="00004485" w:rsidRDefault="00004485">
    <w:pPr>
      <w:jc w:val="center"/>
      <w:rPr>
        <w:b/>
        <w:sz w:val="28"/>
      </w:rPr>
    </w:pPr>
  </w:p>
  <w:p w14:paraId="3A5DC41A" w14:textId="74D168BB" w:rsidR="00004485" w:rsidRDefault="00004485" w:rsidP="00C95C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35"/>
    <w:rsid w:val="00000083"/>
    <w:rsid w:val="00004485"/>
    <w:rsid w:val="00007C5E"/>
    <w:rsid w:val="00010873"/>
    <w:rsid w:val="00011C5C"/>
    <w:rsid w:val="00015084"/>
    <w:rsid w:val="00015E99"/>
    <w:rsid w:val="000252F3"/>
    <w:rsid w:val="00035203"/>
    <w:rsid w:val="00035D3B"/>
    <w:rsid w:val="00036FBA"/>
    <w:rsid w:val="0006692F"/>
    <w:rsid w:val="00067894"/>
    <w:rsid w:val="000730DB"/>
    <w:rsid w:val="00077823"/>
    <w:rsid w:val="000808DF"/>
    <w:rsid w:val="00082FCD"/>
    <w:rsid w:val="0008376A"/>
    <w:rsid w:val="00090E3A"/>
    <w:rsid w:val="000B3034"/>
    <w:rsid w:val="000B4F4A"/>
    <w:rsid w:val="000B72CC"/>
    <w:rsid w:val="000C05BC"/>
    <w:rsid w:val="000C2F47"/>
    <w:rsid w:val="000C4826"/>
    <w:rsid w:val="000D2136"/>
    <w:rsid w:val="000D3010"/>
    <w:rsid w:val="000D4CA2"/>
    <w:rsid w:val="000E0134"/>
    <w:rsid w:val="000E1C94"/>
    <w:rsid w:val="000E3508"/>
    <w:rsid w:val="000F7496"/>
    <w:rsid w:val="001025F0"/>
    <w:rsid w:val="00112C94"/>
    <w:rsid w:val="001159FE"/>
    <w:rsid w:val="001328BA"/>
    <w:rsid w:val="0013296A"/>
    <w:rsid w:val="00134B72"/>
    <w:rsid w:val="001436BD"/>
    <w:rsid w:val="00144FE4"/>
    <w:rsid w:val="001563BC"/>
    <w:rsid w:val="0016415B"/>
    <w:rsid w:val="00165B63"/>
    <w:rsid w:val="00171037"/>
    <w:rsid w:val="001742B1"/>
    <w:rsid w:val="00174CA2"/>
    <w:rsid w:val="00181BAB"/>
    <w:rsid w:val="001A0358"/>
    <w:rsid w:val="001B0FFF"/>
    <w:rsid w:val="001D4345"/>
    <w:rsid w:val="001E0072"/>
    <w:rsid w:val="001F3EF1"/>
    <w:rsid w:val="001F4687"/>
    <w:rsid w:val="00206DD5"/>
    <w:rsid w:val="002148A5"/>
    <w:rsid w:val="00237E11"/>
    <w:rsid w:val="0026308D"/>
    <w:rsid w:val="0027155C"/>
    <w:rsid w:val="00277078"/>
    <w:rsid w:val="0028494E"/>
    <w:rsid w:val="00290DDB"/>
    <w:rsid w:val="00292265"/>
    <w:rsid w:val="002A153A"/>
    <w:rsid w:val="002A56F7"/>
    <w:rsid w:val="002B0212"/>
    <w:rsid w:val="002B0F7E"/>
    <w:rsid w:val="002B2A6D"/>
    <w:rsid w:val="002B7A7F"/>
    <w:rsid w:val="002B7DB9"/>
    <w:rsid w:val="002C5577"/>
    <w:rsid w:val="002C7F35"/>
    <w:rsid w:val="002D1E46"/>
    <w:rsid w:val="002E7CEA"/>
    <w:rsid w:val="00304896"/>
    <w:rsid w:val="00307BDA"/>
    <w:rsid w:val="00314150"/>
    <w:rsid w:val="0033126B"/>
    <w:rsid w:val="003315C6"/>
    <w:rsid w:val="00335AB6"/>
    <w:rsid w:val="003366AE"/>
    <w:rsid w:val="003405B9"/>
    <w:rsid w:val="00344602"/>
    <w:rsid w:val="00344FEF"/>
    <w:rsid w:val="00347A2F"/>
    <w:rsid w:val="003513C2"/>
    <w:rsid w:val="00352941"/>
    <w:rsid w:val="00355BE6"/>
    <w:rsid w:val="00362031"/>
    <w:rsid w:val="00386B72"/>
    <w:rsid w:val="00393486"/>
    <w:rsid w:val="003A08DF"/>
    <w:rsid w:val="003A6FEA"/>
    <w:rsid w:val="003C31F0"/>
    <w:rsid w:val="003C413E"/>
    <w:rsid w:val="003C4B10"/>
    <w:rsid w:val="003C5FE0"/>
    <w:rsid w:val="003E0B15"/>
    <w:rsid w:val="003E3EC7"/>
    <w:rsid w:val="003F78F5"/>
    <w:rsid w:val="00410A7B"/>
    <w:rsid w:val="0042711D"/>
    <w:rsid w:val="004339AB"/>
    <w:rsid w:val="00433B87"/>
    <w:rsid w:val="004344B3"/>
    <w:rsid w:val="00443535"/>
    <w:rsid w:val="00445C6F"/>
    <w:rsid w:val="00445DDB"/>
    <w:rsid w:val="0045100F"/>
    <w:rsid w:val="00454D1F"/>
    <w:rsid w:val="0049006B"/>
    <w:rsid w:val="004972F4"/>
    <w:rsid w:val="004A1541"/>
    <w:rsid w:val="004A6FD9"/>
    <w:rsid w:val="004B3479"/>
    <w:rsid w:val="004C3BB5"/>
    <w:rsid w:val="004D2FB2"/>
    <w:rsid w:val="004E51B2"/>
    <w:rsid w:val="004E76CF"/>
    <w:rsid w:val="004F1C4E"/>
    <w:rsid w:val="004F63C6"/>
    <w:rsid w:val="00500D04"/>
    <w:rsid w:val="0050134F"/>
    <w:rsid w:val="00514B94"/>
    <w:rsid w:val="005219F4"/>
    <w:rsid w:val="005232E1"/>
    <w:rsid w:val="00531040"/>
    <w:rsid w:val="00554603"/>
    <w:rsid w:val="00557418"/>
    <w:rsid w:val="005662B8"/>
    <w:rsid w:val="00567547"/>
    <w:rsid w:val="00573658"/>
    <w:rsid w:val="005753A8"/>
    <w:rsid w:val="00597A29"/>
    <w:rsid w:val="005A0DA4"/>
    <w:rsid w:val="005A1A1C"/>
    <w:rsid w:val="005A2018"/>
    <w:rsid w:val="005A7418"/>
    <w:rsid w:val="005C16F8"/>
    <w:rsid w:val="005D1B1C"/>
    <w:rsid w:val="005D5181"/>
    <w:rsid w:val="005D581A"/>
    <w:rsid w:val="005E0FD2"/>
    <w:rsid w:val="00603020"/>
    <w:rsid w:val="00624167"/>
    <w:rsid w:val="00624275"/>
    <w:rsid w:val="00627C87"/>
    <w:rsid w:val="00635DAF"/>
    <w:rsid w:val="0065219D"/>
    <w:rsid w:val="00654937"/>
    <w:rsid w:val="00654E79"/>
    <w:rsid w:val="006728AA"/>
    <w:rsid w:val="006842E5"/>
    <w:rsid w:val="00685120"/>
    <w:rsid w:val="00695AE9"/>
    <w:rsid w:val="006B0EE2"/>
    <w:rsid w:val="006C44B9"/>
    <w:rsid w:val="006E605D"/>
    <w:rsid w:val="006F4F16"/>
    <w:rsid w:val="006F6953"/>
    <w:rsid w:val="006F7C8F"/>
    <w:rsid w:val="007040ED"/>
    <w:rsid w:val="00707A4B"/>
    <w:rsid w:val="00710AD4"/>
    <w:rsid w:val="00725921"/>
    <w:rsid w:val="00734523"/>
    <w:rsid w:val="00747653"/>
    <w:rsid w:val="00753CB0"/>
    <w:rsid w:val="0075555A"/>
    <w:rsid w:val="00764CE5"/>
    <w:rsid w:val="00775822"/>
    <w:rsid w:val="00777E10"/>
    <w:rsid w:val="00782D8A"/>
    <w:rsid w:val="00785A4D"/>
    <w:rsid w:val="007869BB"/>
    <w:rsid w:val="007A3141"/>
    <w:rsid w:val="007A541F"/>
    <w:rsid w:val="007B373E"/>
    <w:rsid w:val="007D1B78"/>
    <w:rsid w:val="007E2587"/>
    <w:rsid w:val="007E3522"/>
    <w:rsid w:val="007F151C"/>
    <w:rsid w:val="00800927"/>
    <w:rsid w:val="00804C4F"/>
    <w:rsid w:val="008111A7"/>
    <w:rsid w:val="00822ED1"/>
    <w:rsid w:val="00824BBA"/>
    <w:rsid w:val="008325F9"/>
    <w:rsid w:val="00833003"/>
    <w:rsid w:val="008330EA"/>
    <w:rsid w:val="00835D84"/>
    <w:rsid w:val="008372F4"/>
    <w:rsid w:val="008377A2"/>
    <w:rsid w:val="008407D6"/>
    <w:rsid w:val="008430CC"/>
    <w:rsid w:val="00847E23"/>
    <w:rsid w:val="00850923"/>
    <w:rsid w:val="00866720"/>
    <w:rsid w:val="00867C41"/>
    <w:rsid w:val="0087505C"/>
    <w:rsid w:val="00875775"/>
    <w:rsid w:val="00880D5C"/>
    <w:rsid w:val="008817F7"/>
    <w:rsid w:val="008902CF"/>
    <w:rsid w:val="008A4808"/>
    <w:rsid w:val="008A4DA7"/>
    <w:rsid w:val="008A7888"/>
    <w:rsid w:val="008B2DAB"/>
    <w:rsid w:val="008B5173"/>
    <w:rsid w:val="008C0AB2"/>
    <w:rsid w:val="008C1206"/>
    <w:rsid w:val="008D0B74"/>
    <w:rsid w:val="008D3222"/>
    <w:rsid w:val="008D3BF7"/>
    <w:rsid w:val="008E027D"/>
    <w:rsid w:val="008F2143"/>
    <w:rsid w:val="008F57F0"/>
    <w:rsid w:val="00906B3F"/>
    <w:rsid w:val="00910C4F"/>
    <w:rsid w:val="00910E25"/>
    <w:rsid w:val="0092166A"/>
    <w:rsid w:val="00926462"/>
    <w:rsid w:val="00926A34"/>
    <w:rsid w:val="0093453C"/>
    <w:rsid w:val="00937719"/>
    <w:rsid w:val="00944EFE"/>
    <w:rsid w:val="009479D9"/>
    <w:rsid w:val="00951E84"/>
    <w:rsid w:val="009621FC"/>
    <w:rsid w:val="00967EBD"/>
    <w:rsid w:val="00971037"/>
    <w:rsid w:val="00984197"/>
    <w:rsid w:val="0099180E"/>
    <w:rsid w:val="0099773C"/>
    <w:rsid w:val="009A706C"/>
    <w:rsid w:val="009B0D46"/>
    <w:rsid w:val="009B2D4E"/>
    <w:rsid w:val="009B4FB3"/>
    <w:rsid w:val="009C2B4E"/>
    <w:rsid w:val="009C414C"/>
    <w:rsid w:val="009C7D48"/>
    <w:rsid w:val="009D0A44"/>
    <w:rsid w:val="009E0A43"/>
    <w:rsid w:val="009E36A5"/>
    <w:rsid w:val="009F0F6E"/>
    <w:rsid w:val="00A02602"/>
    <w:rsid w:val="00A03877"/>
    <w:rsid w:val="00A12109"/>
    <w:rsid w:val="00A12DC3"/>
    <w:rsid w:val="00A2710E"/>
    <w:rsid w:val="00A37A60"/>
    <w:rsid w:val="00A43D0C"/>
    <w:rsid w:val="00A46484"/>
    <w:rsid w:val="00A47561"/>
    <w:rsid w:val="00A6201E"/>
    <w:rsid w:val="00A63EFA"/>
    <w:rsid w:val="00A66872"/>
    <w:rsid w:val="00A67352"/>
    <w:rsid w:val="00A7053F"/>
    <w:rsid w:val="00A70A3E"/>
    <w:rsid w:val="00A71B1C"/>
    <w:rsid w:val="00A75D54"/>
    <w:rsid w:val="00A87E58"/>
    <w:rsid w:val="00A95B61"/>
    <w:rsid w:val="00AA2137"/>
    <w:rsid w:val="00AB205B"/>
    <w:rsid w:val="00AB4F4E"/>
    <w:rsid w:val="00AC4E19"/>
    <w:rsid w:val="00AD1158"/>
    <w:rsid w:val="00AD31C3"/>
    <w:rsid w:val="00AD6A00"/>
    <w:rsid w:val="00AD7713"/>
    <w:rsid w:val="00AF239D"/>
    <w:rsid w:val="00AF244A"/>
    <w:rsid w:val="00AF509E"/>
    <w:rsid w:val="00AF7D4A"/>
    <w:rsid w:val="00B03B35"/>
    <w:rsid w:val="00B11BB9"/>
    <w:rsid w:val="00B2002B"/>
    <w:rsid w:val="00B27167"/>
    <w:rsid w:val="00B35622"/>
    <w:rsid w:val="00B5050F"/>
    <w:rsid w:val="00B56D2E"/>
    <w:rsid w:val="00B85C8C"/>
    <w:rsid w:val="00B90F34"/>
    <w:rsid w:val="00B97AFB"/>
    <w:rsid w:val="00BA0DAC"/>
    <w:rsid w:val="00BB235D"/>
    <w:rsid w:val="00BB634C"/>
    <w:rsid w:val="00BC1921"/>
    <w:rsid w:val="00BC2FCB"/>
    <w:rsid w:val="00BF38E8"/>
    <w:rsid w:val="00C04AB4"/>
    <w:rsid w:val="00C061A8"/>
    <w:rsid w:val="00C11064"/>
    <w:rsid w:val="00C1466D"/>
    <w:rsid w:val="00C20351"/>
    <w:rsid w:val="00C24810"/>
    <w:rsid w:val="00C26F4B"/>
    <w:rsid w:val="00C319CF"/>
    <w:rsid w:val="00C45729"/>
    <w:rsid w:val="00C50596"/>
    <w:rsid w:val="00C529A8"/>
    <w:rsid w:val="00C55428"/>
    <w:rsid w:val="00C555D2"/>
    <w:rsid w:val="00C5705A"/>
    <w:rsid w:val="00C73C71"/>
    <w:rsid w:val="00C73F45"/>
    <w:rsid w:val="00C81741"/>
    <w:rsid w:val="00C90ADD"/>
    <w:rsid w:val="00C95C55"/>
    <w:rsid w:val="00C965B1"/>
    <w:rsid w:val="00CA1729"/>
    <w:rsid w:val="00CA2071"/>
    <w:rsid w:val="00CA568C"/>
    <w:rsid w:val="00CB0075"/>
    <w:rsid w:val="00CB0F51"/>
    <w:rsid w:val="00CB337E"/>
    <w:rsid w:val="00CC4C22"/>
    <w:rsid w:val="00CC4F2C"/>
    <w:rsid w:val="00CD743C"/>
    <w:rsid w:val="00CE2BB6"/>
    <w:rsid w:val="00CE38EE"/>
    <w:rsid w:val="00CF5191"/>
    <w:rsid w:val="00CF5F4A"/>
    <w:rsid w:val="00D02CEC"/>
    <w:rsid w:val="00D06AB7"/>
    <w:rsid w:val="00D131D6"/>
    <w:rsid w:val="00D15F65"/>
    <w:rsid w:val="00D359F8"/>
    <w:rsid w:val="00D36CDC"/>
    <w:rsid w:val="00D47E96"/>
    <w:rsid w:val="00D51B70"/>
    <w:rsid w:val="00D533A4"/>
    <w:rsid w:val="00D64C6B"/>
    <w:rsid w:val="00D65281"/>
    <w:rsid w:val="00D72260"/>
    <w:rsid w:val="00D805F5"/>
    <w:rsid w:val="00D8290C"/>
    <w:rsid w:val="00D95472"/>
    <w:rsid w:val="00DB0A25"/>
    <w:rsid w:val="00DB17D7"/>
    <w:rsid w:val="00DB65D8"/>
    <w:rsid w:val="00DB76EE"/>
    <w:rsid w:val="00DC2F98"/>
    <w:rsid w:val="00DC5913"/>
    <w:rsid w:val="00DC5F29"/>
    <w:rsid w:val="00DD0483"/>
    <w:rsid w:val="00DE34E7"/>
    <w:rsid w:val="00DF5C3E"/>
    <w:rsid w:val="00DF5E4D"/>
    <w:rsid w:val="00E035E4"/>
    <w:rsid w:val="00E05462"/>
    <w:rsid w:val="00E24641"/>
    <w:rsid w:val="00E47F9F"/>
    <w:rsid w:val="00E61B87"/>
    <w:rsid w:val="00E621EA"/>
    <w:rsid w:val="00E65789"/>
    <w:rsid w:val="00E70897"/>
    <w:rsid w:val="00E808B6"/>
    <w:rsid w:val="00E80F87"/>
    <w:rsid w:val="00E903A9"/>
    <w:rsid w:val="00E906E6"/>
    <w:rsid w:val="00E96C15"/>
    <w:rsid w:val="00E9730F"/>
    <w:rsid w:val="00E9794A"/>
    <w:rsid w:val="00EA32C9"/>
    <w:rsid w:val="00EA648A"/>
    <w:rsid w:val="00EB4795"/>
    <w:rsid w:val="00EB4FD7"/>
    <w:rsid w:val="00EB5C14"/>
    <w:rsid w:val="00EB62B0"/>
    <w:rsid w:val="00EB71D1"/>
    <w:rsid w:val="00EC1E3E"/>
    <w:rsid w:val="00ED6EF9"/>
    <w:rsid w:val="00EE41FB"/>
    <w:rsid w:val="00EF67AB"/>
    <w:rsid w:val="00F105E9"/>
    <w:rsid w:val="00F12824"/>
    <w:rsid w:val="00F14C72"/>
    <w:rsid w:val="00F25F93"/>
    <w:rsid w:val="00F26D57"/>
    <w:rsid w:val="00F35731"/>
    <w:rsid w:val="00F53091"/>
    <w:rsid w:val="00F53912"/>
    <w:rsid w:val="00F619AE"/>
    <w:rsid w:val="00F6410E"/>
    <w:rsid w:val="00F6484C"/>
    <w:rsid w:val="00F6615F"/>
    <w:rsid w:val="00F85586"/>
    <w:rsid w:val="00F92AB6"/>
    <w:rsid w:val="00F97E1A"/>
    <w:rsid w:val="00FA23AC"/>
    <w:rsid w:val="00FA557A"/>
    <w:rsid w:val="00FC1256"/>
    <w:rsid w:val="00FC3E4F"/>
    <w:rsid w:val="00FC6034"/>
    <w:rsid w:val="00FD5BFD"/>
    <w:rsid w:val="00FD6F7F"/>
    <w:rsid w:val="00FE6D1C"/>
    <w:rsid w:val="00FF16E4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72F151"/>
  <w15:chartTrackingRefBased/>
  <w15:docId w15:val="{4A0466E5-CA16-4669-A328-CC50A89C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6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6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F67AB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semiHidden/>
    <w:rsid w:val="00445C6F"/>
  </w:style>
  <w:style w:type="paragraph" w:customStyle="1" w:styleId="paragraph">
    <w:name w:val="paragraph"/>
    <w:basedOn w:val="Normal"/>
    <w:rsid w:val="006842E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42E5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1C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1C4E"/>
  </w:style>
  <w:style w:type="character" w:styleId="Refdenotaderodap">
    <w:name w:val="footnote reference"/>
    <w:basedOn w:val="Fontepargpadro"/>
    <w:uiPriority w:val="99"/>
    <w:semiHidden/>
    <w:unhideWhenUsed/>
    <w:rsid w:val="004F1C4E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86672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6760-1C4A-42D6-BF9A-8C65E246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817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Alisson Forti</cp:lastModifiedBy>
  <cp:revision>10</cp:revision>
  <cp:lastPrinted>2020-10-01T16:29:00Z</cp:lastPrinted>
  <dcterms:created xsi:type="dcterms:W3CDTF">2020-10-01T16:37:00Z</dcterms:created>
  <dcterms:modified xsi:type="dcterms:W3CDTF">2020-10-01T17:56:00Z</dcterms:modified>
</cp:coreProperties>
</file>