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4F59" w:rsidP="00DE4CD6" w14:paraId="3D9FB84F" w14:textId="7777777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14F59" w:rsidP="00DE4CD6" w14:paraId="336E74D5" w14:textId="77777777">
      <w:pPr>
        <w:jc w:val="center"/>
        <w:rPr>
          <w:b/>
          <w:sz w:val="28"/>
          <w:szCs w:val="28"/>
        </w:rPr>
      </w:pPr>
    </w:p>
    <w:p w:rsidR="00DE4CD6" w:rsidP="00DE4CD6" w14:paraId="5D04E018" w14:textId="75891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nº. 2.1</w:t>
      </w:r>
      <w:r w:rsidR="00666DF6">
        <w:rPr>
          <w:b/>
          <w:sz w:val="28"/>
          <w:szCs w:val="28"/>
        </w:rPr>
        <w:t>83</w:t>
      </w:r>
    </w:p>
    <w:p w:rsidR="00DE4CD6" w:rsidP="00DE4CD6" w14:paraId="1F15D2DC" w14:textId="6B2539BC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E23923">
        <w:rPr>
          <w:sz w:val="24"/>
          <w:szCs w:val="24"/>
        </w:rPr>
        <w:t>e</w:t>
      </w:r>
      <w:r w:rsidR="00E23923">
        <w:rPr>
          <w:sz w:val="24"/>
          <w:szCs w:val="24"/>
        </w:rPr>
        <w:t xml:space="preserve"> </w:t>
      </w:r>
      <w:r w:rsidR="00666DF6">
        <w:rPr>
          <w:sz w:val="24"/>
          <w:szCs w:val="24"/>
        </w:rPr>
        <w:t>27</w:t>
      </w:r>
      <w:r w:rsidR="00E23923">
        <w:rPr>
          <w:sz w:val="24"/>
          <w:szCs w:val="24"/>
        </w:rPr>
        <w:t xml:space="preserve"> de </w:t>
      </w:r>
      <w:r w:rsidR="00666DF6">
        <w:rPr>
          <w:sz w:val="24"/>
          <w:szCs w:val="24"/>
        </w:rPr>
        <w:t>nove</w:t>
      </w:r>
      <w:r w:rsidR="00E23923">
        <w:rPr>
          <w:sz w:val="24"/>
          <w:szCs w:val="24"/>
        </w:rPr>
        <w:t>mbro de 2020</w:t>
      </w:r>
    </w:p>
    <w:p w:rsidR="00DE4CD6" w:rsidP="00DE4CD6" w14:paraId="2347091B" w14:textId="77777777">
      <w:pPr>
        <w:jc w:val="center"/>
        <w:rPr>
          <w:sz w:val="24"/>
          <w:szCs w:val="24"/>
        </w:rPr>
      </w:pPr>
    </w:p>
    <w:p w:rsidR="00DE4CD6" w:rsidP="00DE4CD6" w14:paraId="773519B6" w14:textId="77777777">
      <w:pPr>
        <w:jc w:val="both"/>
        <w:rPr>
          <w:sz w:val="24"/>
          <w:szCs w:val="24"/>
        </w:rPr>
      </w:pPr>
    </w:p>
    <w:p w:rsidR="00DE4CD6" w:rsidP="00DE4CD6" w14:paraId="4B285134" w14:textId="3D30A226">
      <w:pPr>
        <w:ind w:left="2832"/>
        <w:jc w:val="both"/>
        <w:rPr>
          <w:sz w:val="26"/>
          <w:szCs w:val="26"/>
        </w:rPr>
      </w:pPr>
      <w:r>
        <w:rPr>
          <w:sz w:val="26"/>
          <w:szCs w:val="26"/>
        </w:rPr>
        <w:t>Considerando o disposto no Ato da Mesa nº 2</w:t>
      </w:r>
      <w:r w:rsidR="00666DF6">
        <w:rPr>
          <w:sz w:val="26"/>
          <w:szCs w:val="26"/>
        </w:rPr>
        <w:t>1</w:t>
      </w:r>
      <w:r>
        <w:rPr>
          <w:sz w:val="26"/>
          <w:szCs w:val="26"/>
        </w:rPr>
        <w:t xml:space="preserve">/2020, de </w:t>
      </w:r>
      <w:r w:rsidR="00666DF6">
        <w:rPr>
          <w:sz w:val="26"/>
          <w:szCs w:val="26"/>
        </w:rPr>
        <w:t>27</w:t>
      </w:r>
      <w:r>
        <w:rPr>
          <w:sz w:val="26"/>
          <w:szCs w:val="26"/>
        </w:rPr>
        <w:t xml:space="preserve">/11/2020, que dispõe sobre a prorrogação de medidas temporárias de prevenção ao contágio pelo novo coronavírus (COVID-19) no âmbito </w:t>
      </w:r>
      <w:r w:rsidR="00555578">
        <w:rPr>
          <w:sz w:val="26"/>
          <w:szCs w:val="26"/>
        </w:rPr>
        <w:t>da Câmara Municipal de Botucatu,</w:t>
      </w:r>
    </w:p>
    <w:p w:rsidR="00DE4CD6" w:rsidP="00DE4CD6" w14:paraId="64C01BEB" w14:textId="77777777">
      <w:pPr>
        <w:ind w:left="2124"/>
        <w:jc w:val="both"/>
        <w:rPr>
          <w:sz w:val="26"/>
          <w:szCs w:val="26"/>
        </w:rPr>
      </w:pPr>
    </w:p>
    <w:p w:rsidR="00DE4CD6" w:rsidP="00DE4CD6" w14:paraId="38FBF305" w14:textId="77777777">
      <w:pPr>
        <w:ind w:left="2832"/>
        <w:jc w:val="both"/>
        <w:rPr>
          <w:sz w:val="26"/>
          <w:szCs w:val="26"/>
        </w:rPr>
      </w:pPr>
      <w:r>
        <w:rPr>
          <w:sz w:val="26"/>
          <w:szCs w:val="26"/>
        </w:rPr>
        <w:t>O Vereador EDNEI LÁZARO DA COSTA CARREIRA, Presidente da Câmara Municipal de Botucatu, no uso de suas atribuições legais,</w:t>
      </w:r>
    </w:p>
    <w:p w:rsidR="00DE4CD6" w:rsidP="00DE4CD6" w14:paraId="34A6C8D4" w14:textId="77777777">
      <w:pPr>
        <w:ind w:left="2124"/>
        <w:jc w:val="both"/>
        <w:rPr>
          <w:sz w:val="26"/>
          <w:szCs w:val="26"/>
        </w:rPr>
      </w:pPr>
    </w:p>
    <w:p w:rsidR="00DE4CD6" w:rsidP="00DE4CD6" w14:paraId="7D7347D3" w14:textId="77777777">
      <w:pPr>
        <w:ind w:left="2124"/>
        <w:jc w:val="both"/>
        <w:rPr>
          <w:sz w:val="26"/>
          <w:szCs w:val="26"/>
        </w:rPr>
      </w:pPr>
    </w:p>
    <w:p w:rsidR="00DE4CD6" w:rsidRPr="00586C5E" w:rsidP="00DE4CD6" w14:paraId="4A976F8D" w14:textId="77777777">
      <w:pPr>
        <w:jc w:val="center"/>
        <w:rPr>
          <w:sz w:val="26"/>
          <w:szCs w:val="26"/>
        </w:rPr>
      </w:pPr>
      <w:r w:rsidRPr="00586C5E">
        <w:rPr>
          <w:sz w:val="26"/>
          <w:szCs w:val="26"/>
        </w:rPr>
        <w:t>RESOLVE:</w:t>
      </w:r>
    </w:p>
    <w:p w:rsidR="00DE4CD6" w:rsidP="00DE4CD6" w14:paraId="2E9F3E7A" w14:textId="77777777">
      <w:pPr>
        <w:jc w:val="center"/>
        <w:rPr>
          <w:b/>
          <w:sz w:val="26"/>
          <w:szCs w:val="26"/>
        </w:rPr>
      </w:pPr>
    </w:p>
    <w:p w:rsidR="00DE4CD6" w:rsidP="00DE4CD6" w14:paraId="2E2CA863" w14:textId="77777777">
      <w:pPr>
        <w:jc w:val="center"/>
        <w:rPr>
          <w:sz w:val="26"/>
          <w:szCs w:val="26"/>
        </w:rPr>
      </w:pPr>
    </w:p>
    <w:p w:rsidR="00DE4CD6" w:rsidP="00DE4CD6" w14:paraId="02449E2F" w14:textId="7179A8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Art.1º. Ficam mantidas, até o dia </w:t>
      </w:r>
      <w:r w:rsidR="00666DF6">
        <w:rPr>
          <w:sz w:val="26"/>
          <w:szCs w:val="26"/>
        </w:rPr>
        <w:t>31</w:t>
      </w:r>
      <w:r>
        <w:rPr>
          <w:sz w:val="26"/>
          <w:szCs w:val="26"/>
        </w:rPr>
        <w:t xml:space="preserve"> de </w:t>
      </w:r>
      <w:r w:rsidR="00666DF6">
        <w:rPr>
          <w:sz w:val="26"/>
          <w:szCs w:val="26"/>
        </w:rPr>
        <w:t>d</w:t>
      </w:r>
      <w:r w:rsidR="00011834">
        <w:rPr>
          <w:sz w:val="26"/>
          <w:szCs w:val="26"/>
        </w:rPr>
        <w:t>e</w:t>
      </w:r>
      <w:r w:rsidR="00666DF6">
        <w:rPr>
          <w:sz w:val="26"/>
          <w:szCs w:val="26"/>
        </w:rPr>
        <w:t>ze</w:t>
      </w:r>
      <w:r>
        <w:rPr>
          <w:sz w:val="26"/>
          <w:szCs w:val="26"/>
        </w:rPr>
        <w:t xml:space="preserve">mbro de 2020,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:rsidR="00DE4CD6" w:rsidP="00DE4CD6" w14:paraId="1D7517BD" w14:textId="77777777">
      <w:pPr>
        <w:jc w:val="both"/>
        <w:rPr>
          <w:sz w:val="26"/>
          <w:szCs w:val="26"/>
        </w:rPr>
      </w:pPr>
    </w:p>
    <w:p w:rsidR="00DE4CD6" w:rsidP="00DE4CD6" w14:paraId="301C7D03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Art. 2º. Esta Portaria entra em vigor na data de sua publicação.</w:t>
      </w:r>
    </w:p>
    <w:p w:rsidR="00DE4CD6" w:rsidP="00DE4CD6" w14:paraId="4FF4B448" w14:textId="77777777">
      <w:pPr>
        <w:jc w:val="both"/>
        <w:rPr>
          <w:sz w:val="26"/>
          <w:szCs w:val="26"/>
        </w:rPr>
      </w:pPr>
    </w:p>
    <w:p w:rsidR="00DE4CD6" w:rsidP="00DE4CD6" w14:paraId="79B4FFFA" w14:textId="77777777">
      <w:pPr>
        <w:jc w:val="both"/>
        <w:rPr>
          <w:sz w:val="26"/>
          <w:szCs w:val="26"/>
        </w:rPr>
      </w:pPr>
    </w:p>
    <w:p w:rsidR="00DE4CD6" w:rsidP="00DE4CD6" w14:paraId="2FCD0126" w14:textId="77777777">
      <w:pPr>
        <w:jc w:val="both"/>
        <w:rPr>
          <w:sz w:val="26"/>
          <w:szCs w:val="26"/>
        </w:rPr>
      </w:pPr>
    </w:p>
    <w:p w:rsidR="00DE4CD6" w:rsidP="00DE4CD6" w14:paraId="66B1D4DC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 EDNEI LÁZARO DA COSTA CARREIRA</w:t>
      </w:r>
    </w:p>
    <w:p w:rsidR="00DE4CD6" w:rsidP="00DE4CD6" w14:paraId="4F3FF5C1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:rsidR="00DE4CD6" w:rsidP="00DE4CD6" w14:paraId="63C3D44A" w14:textId="77777777">
      <w:pPr>
        <w:jc w:val="center"/>
        <w:rPr>
          <w:sz w:val="26"/>
          <w:szCs w:val="26"/>
        </w:rPr>
      </w:pPr>
    </w:p>
    <w:p w:rsidR="00DE4CD6" w:rsidP="00DE4CD6" w14:paraId="6AB3F94A" w14:textId="77777777">
      <w:pPr>
        <w:jc w:val="center"/>
        <w:rPr>
          <w:sz w:val="24"/>
          <w:szCs w:val="24"/>
        </w:rPr>
      </w:pPr>
    </w:p>
    <w:p w:rsidR="00DE4CD6" w:rsidP="00DE4CD6" w14:paraId="156F86FE" w14:textId="77777777">
      <w:pPr>
        <w:jc w:val="center"/>
        <w:rPr>
          <w:sz w:val="24"/>
          <w:szCs w:val="24"/>
        </w:rPr>
      </w:pPr>
    </w:p>
    <w:p w:rsidR="00DE4CD6" w:rsidP="00DE4CD6" w14:paraId="729A8275" w14:textId="77777777">
      <w:pPr>
        <w:jc w:val="center"/>
        <w:rPr>
          <w:sz w:val="24"/>
          <w:szCs w:val="24"/>
        </w:rPr>
      </w:pPr>
    </w:p>
    <w:p w:rsidR="00DE4CD6" w:rsidP="00DE4CD6" w14:paraId="2C8BA795" w14:textId="77777777">
      <w:pPr>
        <w:jc w:val="center"/>
        <w:rPr>
          <w:sz w:val="24"/>
          <w:szCs w:val="24"/>
        </w:rPr>
      </w:pPr>
    </w:p>
    <w:p w:rsidR="00DE4CD6" w:rsidP="00314F59" w14:paraId="209171A0" w14:textId="77777777">
      <w:pPr>
        <w:rPr>
          <w:sz w:val="24"/>
          <w:szCs w:val="24"/>
        </w:rPr>
      </w:pPr>
    </w:p>
    <w:p w:rsidR="00555578" w:rsidP="00DE4CD6" w14:paraId="12C8369E" w14:textId="77777777">
      <w:pPr>
        <w:jc w:val="center"/>
        <w:rPr>
          <w:sz w:val="24"/>
          <w:szCs w:val="24"/>
        </w:rPr>
      </w:pPr>
    </w:p>
    <w:p w:rsidR="00815821" w:rsidP="00DE4CD6" w14:paraId="2E762AAF" w14:textId="77777777">
      <w:pPr>
        <w:jc w:val="center"/>
        <w:rPr>
          <w:sz w:val="24"/>
          <w:szCs w:val="24"/>
        </w:rPr>
      </w:pPr>
    </w:p>
    <w:p w:rsidR="00DE4CD6" w:rsidP="00DE4CD6" w14:paraId="2FC85DCF" w14:textId="77777777">
      <w:pPr>
        <w:jc w:val="both"/>
      </w:pPr>
    </w:p>
    <w:p w:rsidR="00C14DE3" w:rsidRPr="00555578" w:rsidP="00DE4CD6" w14:paraId="335682DD" w14:textId="77777777">
      <w:pPr>
        <w:jc w:val="both"/>
      </w:pPr>
    </w:p>
    <w:p w:rsidR="00DE4CD6" w:rsidRPr="00555578" w:rsidP="00DE4CD6" w14:paraId="34C3A6EA" w14:textId="77777777">
      <w:pPr>
        <w:jc w:val="center"/>
      </w:pPr>
    </w:p>
    <w:p w:rsidR="00DE4CD6" w:rsidRPr="00555578" w:rsidP="00DE4CD6" w14:paraId="50E73B3E" w14:textId="643BCB8D">
      <w:pPr>
        <w:jc w:val="both"/>
      </w:pPr>
      <w:r w:rsidRPr="00555578">
        <w:t xml:space="preserve">Publicado e Registrado na Secretaria da Câmara Municipal na mesma data. A </w:t>
      </w:r>
      <w:r w:rsidR="00CB17F7">
        <w:t>D</w:t>
      </w:r>
      <w:r w:rsidRPr="00555578">
        <w:t>iretora Administrativa da Câmara,</w:t>
      </w:r>
    </w:p>
    <w:p w:rsidR="00DE4CD6" w:rsidRPr="00555578" w:rsidP="00DE4CD6" w14:paraId="51D8AA5D" w14:textId="77777777">
      <w:pPr>
        <w:jc w:val="both"/>
      </w:pPr>
    </w:p>
    <w:p w:rsidR="00DE4CD6" w:rsidRPr="00555578" w:rsidP="00DE4CD6" w14:paraId="000CA0C2" w14:textId="77777777">
      <w:pPr>
        <w:jc w:val="both"/>
      </w:pPr>
    </w:p>
    <w:p w:rsidR="00DE4CD6" w:rsidRPr="00555578" w:rsidP="00DE4CD6" w14:paraId="7F7FE653" w14:textId="1FC21E68">
      <w:pPr>
        <w:jc w:val="right"/>
      </w:pPr>
      <w:r>
        <w:t>SILMARA FERRARI DE BARROS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700" w14:paraId="2E0FF099" w14:textId="77777777">
    <w:pPr>
      <w:jc w:val="center"/>
      <w:rPr>
        <w:b/>
        <w:sz w:val="28"/>
      </w:rPr>
    </w:pPr>
  </w:p>
  <w:p w:rsidR="009A4700" w14:paraId="348DE9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011834"/>
    <w:rsid w:val="00074597"/>
    <w:rsid w:val="000A30CF"/>
    <w:rsid w:val="000C4DE1"/>
    <w:rsid w:val="000D2497"/>
    <w:rsid w:val="00180AFD"/>
    <w:rsid w:val="00183436"/>
    <w:rsid w:val="00221162"/>
    <w:rsid w:val="00314F59"/>
    <w:rsid w:val="00444358"/>
    <w:rsid w:val="004D6615"/>
    <w:rsid w:val="00555578"/>
    <w:rsid w:val="00586C5E"/>
    <w:rsid w:val="005F46D7"/>
    <w:rsid w:val="00666DF6"/>
    <w:rsid w:val="0074058E"/>
    <w:rsid w:val="00807DDA"/>
    <w:rsid w:val="00815821"/>
    <w:rsid w:val="009A4700"/>
    <w:rsid w:val="00C14DE3"/>
    <w:rsid w:val="00CB17F7"/>
    <w:rsid w:val="00CB7390"/>
    <w:rsid w:val="00CC7AF9"/>
    <w:rsid w:val="00D930BC"/>
    <w:rsid w:val="00DE4CD6"/>
    <w:rsid w:val="00E219E2"/>
    <w:rsid w:val="00E23923"/>
    <w:rsid w:val="00F507C9"/>
    <w:rsid w:val="00F854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07DDA"/>
    <w:pPr>
      <w:ind w:firstLine="2127"/>
      <w:jc w:val="both"/>
    </w:pPr>
    <w:rPr>
      <w:sz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118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1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16</cp:revision>
  <cp:lastPrinted>2020-11-13T13:21:00Z</cp:lastPrinted>
  <dcterms:created xsi:type="dcterms:W3CDTF">2020-07-10T17:03:00Z</dcterms:created>
  <dcterms:modified xsi:type="dcterms:W3CDTF">2020-11-27T13:26:00Z</dcterms:modified>
</cp:coreProperties>
</file>