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9D" w:rsidRDefault="006A0A9D" w:rsidP="006A0A9D">
      <w:pPr>
        <w:jc w:val="center"/>
        <w:rPr>
          <w:u w:val="single"/>
        </w:rPr>
      </w:pPr>
    </w:p>
    <w:p w:rsidR="00B01335" w:rsidRDefault="00B01335" w:rsidP="00B01335">
      <w:pPr>
        <w:pStyle w:val="Ttulo"/>
        <w:ind w:left="284"/>
        <w:rPr>
          <w:sz w:val="24"/>
          <w:szCs w:val="24"/>
          <w:u w:val="single"/>
        </w:rPr>
      </w:pPr>
      <w:r w:rsidRPr="00B01335">
        <w:rPr>
          <w:sz w:val="24"/>
          <w:szCs w:val="24"/>
          <w:u w:val="single"/>
        </w:rPr>
        <w:t xml:space="preserve">AUTÓGRAFO Nº </w:t>
      </w:r>
      <w:r>
        <w:rPr>
          <w:sz w:val="24"/>
          <w:szCs w:val="24"/>
          <w:u w:val="single"/>
        </w:rPr>
        <w:t>6.449</w:t>
      </w:r>
    </w:p>
    <w:p w:rsidR="00B01335" w:rsidRPr="00B01335" w:rsidRDefault="00B01335" w:rsidP="00B01335">
      <w:pPr>
        <w:pStyle w:val="Ttulo"/>
        <w:ind w:left="284"/>
        <w:rPr>
          <w:b w:val="0"/>
          <w:sz w:val="24"/>
          <w:szCs w:val="24"/>
          <w:u w:val="single"/>
        </w:rPr>
      </w:pPr>
      <w:proofErr w:type="gramStart"/>
      <w:r w:rsidRPr="00B01335">
        <w:rPr>
          <w:b w:val="0"/>
          <w:sz w:val="24"/>
          <w:szCs w:val="24"/>
        </w:rPr>
        <w:t>de</w:t>
      </w:r>
      <w:proofErr w:type="gramEnd"/>
      <w:r w:rsidRPr="00B01335">
        <w:rPr>
          <w:b w:val="0"/>
          <w:sz w:val="24"/>
          <w:szCs w:val="24"/>
        </w:rPr>
        <w:t xml:space="preserve"> 25 de janeiro de 2021</w:t>
      </w:r>
    </w:p>
    <w:p w:rsidR="006A0A9D" w:rsidRDefault="006A0A9D" w:rsidP="006A0A9D">
      <w:pPr>
        <w:jc w:val="both"/>
        <w:rPr>
          <w:color w:val="000000"/>
        </w:rPr>
      </w:pPr>
    </w:p>
    <w:p w:rsidR="006A0A9D" w:rsidRDefault="006A0A9D" w:rsidP="006A0A9D">
      <w:pPr>
        <w:pStyle w:val="Abrirpargrafonegativo"/>
        <w:ind w:left="3828" w:firstLine="0"/>
        <w:rPr>
          <w:i/>
          <w:sz w:val="24"/>
          <w:szCs w:val="24"/>
        </w:rPr>
      </w:pPr>
    </w:p>
    <w:p w:rsidR="006A0A9D" w:rsidRDefault="006D5ABB" w:rsidP="006A0A9D">
      <w:pPr>
        <w:pStyle w:val="Abrirpargrafonegativo"/>
        <w:ind w:left="3828" w:hanging="142"/>
        <w:rPr>
          <w:i/>
          <w:color w:val="000000"/>
        </w:rPr>
      </w:pPr>
      <w:r>
        <w:rPr>
          <w:i/>
          <w:sz w:val="24"/>
          <w:szCs w:val="24"/>
        </w:rPr>
        <w:t xml:space="preserve">“Autoriza o Poder Executivo a celebrar convênio com o Hospital das Clínicas da Faculdade de Medicina de Botucatu – HCFMB e a Fundação para o Desenvolvimento Médico Hospitalar - FAMESP, objetivando a transferência de recursos financeiros destinados à </w:t>
      </w:r>
      <w:r>
        <w:rPr>
          <w:bCs/>
          <w:i/>
          <w:sz w:val="24"/>
          <w:szCs w:val="24"/>
        </w:rPr>
        <w:t>realiz</w:t>
      </w:r>
      <w:r>
        <w:rPr>
          <w:bCs/>
          <w:i/>
          <w:sz w:val="24"/>
          <w:szCs w:val="24"/>
        </w:rPr>
        <w:t xml:space="preserve">ação de testes para detecção do SARS-Cov-2 (Novo Coronavírus), através de exame de RT-PCR, assim, proporcionando um intercâmbio técnico-científico entre as partes, para disponibilização pelo HC de 30.000 amostras coletadas por swaps, 1.000 pools de saliva </w:t>
      </w:r>
      <w:r>
        <w:rPr>
          <w:bCs/>
          <w:i/>
          <w:sz w:val="24"/>
          <w:szCs w:val="24"/>
        </w:rPr>
        <w:t>fechado e 3.000 pools de saliva aberto, para a população de Botucatu.”</w:t>
      </w:r>
    </w:p>
    <w:p w:rsidR="006A0A9D" w:rsidRDefault="006A0A9D" w:rsidP="006A0A9D">
      <w:pPr>
        <w:ind w:left="3261"/>
        <w:jc w:val="both"/>
        <w:rPr>
          <w:color w:val="000000"/>
        </w:rPr>
      </w:pPr>
    </w:p>
    <w:p w:rsidR="006A0A9D" w:rsidRDefault="006A0A9D" w:rsidP="006A0A9D">
      <w:pPr>
        <w:ind w:left="3261"/>
        <w:jc w:val="both"/>
        <w:rPr>
          <w:color w:val="000000"/>
        </w:rPr>
      </w:pPr>
    </w:p>
    <w:p w:rsidR="006A0A9D" w:rsidRPr="00B01335" w:rsidRDefault="00B01335" w:rsidP="00B013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133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 CÂMARA MUNICIPAL DE BOTUCATU – </w:t>
      </w:r>
      <w:proofErr w:type="gramStart"/>
      <w:r w:rsidRPr="00B01335">
        <w:rPr>
          <w:rFonts w:ascii="Times New Roman" w:hAnsi="Times New Roman" w:cs="Times New Roman"/>
          <w:b/>
          <w:iCs/>
          <w:sz w:val="24"/>
          <w:szCs w:val="24"/>
          <w:u w:val="single"/>
        </w:rPr>
        <w:t>APROVOU:-</w:t>
      </w:r>
      <w:proofErr w:type="gramEnd"/>
    </w:p>
    <w:p w:rsidR="006A0A9D" w:rsidRDefault="006A0A9D" w:rsidP="006A0A9D">
      <w:pPr>
        <w:pStyle w:val="Corpodotexto"/>
        <w:rPr>
          <w:sz w:val="24"/>
          <w:szCs w:val="24"/>
        </w:rPr>
      </w:pPr>
    </w:p>
    <w:p w:rsidR="006A0A9D" w:rsidRDefault="006A0A9D" w:rsidP="006A0A9D">
      <w:pPr>
        <w:pStyle w:val="Corpodotexto"/>
        <w:rPr>
          <w:sz w:val="24"/>
          <w:szCs w:val="24"/>
        </w:rPr>
      </w:pPr>
    </w:p>
    <w:p w:rsidR="006A0A9D" w:rsidRDefault="006D5ABB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 xml:space="preserve">Art. 1º Fica o Poder Executivo Municipal autorizado a celebrar convênio com o </w:t>
      </w:r>
      <w:r>
        <w:rPr>
          <w:i/>
          <w:sz w:val="24"/>
          <w:szCs w:val="24"/>
        </w:rPr>
        <w:t>Hospital das Clínicas da Faculdade de Medicina de Botucatu – HCFMB e a Fundação para o Desenvolvimento Médico Hospitalar – FAMESP</w:t>
      </w:r>
      <w:r>
        <w:rPr>
          <w:sz w:val="24"/>
          <w:szCs w:val="24"/>
        </w:rPr>
        <w:t>, tendo por objeto a transferência de recurso</w:t>
      </w:r>
      <w:r>
        <w:rPr>
          <w:sz w:val="24"/>
          <w:szCs w:val="24"/>
        </w:rPr>
        <w:t xml:space="preserve">s financeiros destinados à </w:t>
      </w:r>
      <w:r>
        <w:rPr>
          <w:bCs/>
          <w:sz w:val="24"/>
          <w:szCs w:val="24"/>
        </w:rPr>
        <w:t>realização de testes para detecção do SARS-Cov-2 (Novo Coronavírus), através dos exames de RT-PCR, assim, proporcionando um intercâmbio técnico-científico entre as partes, para disponibilização pelo HC de 34.000 testes para a pop</w:t>
      </w:r>
      <w:r>
        <w:rPr>
          <w:bCs/>
          <w:sz w:val="24"/>
          <w:szCs w:val="24"/>
        </w:rPr>
        <w:t>ulação de Botucatu</w:t>
      </w:r>
      <w:r>
        <w:rPr>
          <w:sz w:val="24"/>
          <w:szCs w:val="24"/>
        </w:rPr>
        <w:t>, conforme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plano de trabalho que acompanha o presente projeto de lei.</w:t>
      </w:r>
    </w:p>
    <w:p w:rsidR="006A0A9D" w:rsidRDefault="006D5ABB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A9D" w:rsidRDefault="006D5ABB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2° Compete à Secretaria Municipal de Saúde acompanhar e fiscalizar no âmbito de suas atribuições, a execução do presente convênio.</w:t>
      </w:r>
    </w:p>
    <w:p w:rsidR="006A0A9D" w:rsidRDefault="006A0A9D" w:rsidP="006A0A9D">
      <w:pPr>
        <w:pStyle w:val="Corpodotexto"/>
        <w:rPr>
          <w:sz w:val="24"/>
          <w:szCs w:val="24"/>
        </w:rPr>
      </w:pPr>
    </w:p>
    <w:p w:rsidR="006A0A9D" w:rsidRDefault="006D5ABB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3º  As</w:t>
      </w:r>
      <w:r>
        <w:rPr>
          <w:sz w:val="24"/>
          <w:szCs w:val="24"/>
        </w:rPr>
        <w:t xml:space="preserve"> despesas decorrentes com a execução da presente lei correrão através dos Recursos do Fundo Municipal de Saúde e a conta de dotação própria consignada no orçamento vigente.</w:t>
      </w:r>
    </w:p>
    <w:p w:rsidR="006A0A9D" w:rsidRDefault="006A0A9D" w:rsidP="006A0A9D">
      <w:pPr>
        <w:pStyle w:val="Corpodotexto"/>
        <w:rPr>
          <w:sz w:val="24"/>
          <w:szCs w:val="24"/>
        </w:rPr>
      </w:pPr>
    </w:p>
    <w:p w:rsidR="006A0A9D" w:rsidRPr="006A0A9D" w:rsidRDefault="006D5ABB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4º   Esta Lei entra em vigor na data de sua publicação.</w:t>
      </w:r>
    </w:p>
    <w:p w:rsidR="006A0A9D" w:rsidRDefault="006A0A9D" w:rsidP="006A0A9D">
      <w:pPr>
        <w:jc w:val="center"/>
      </w:pPr>
    </w:p>
    <w:p w:rsidR="006A0A9D" w:rsidRDefault="006A0A9D" w:rsidP="006A0A9D">
      <w:pPr>
        <w:jc w:val="center"/>
        <w:rPr>
          <w:b/>
          <w:i/>
        </w:rPr>
      </w:pPr>
    </w:p>
    <w:p w:rsidR="006A0A9D" w:rsidRDefault="006A0A9D" w:rsidP="006A0A9D">
      <w:pPr>
        <w:jc w:val="both"/>
        <w:rPr>
          <w:b/>
          <w:i/>
        </w:rPr>
      </w:pPr>
    </w:p>
    <w:p w:rsidR="00B01335" w:rsidRDefault="00B01335" w:rsidP="006A0A9D">
      <w:pPr>
        <w:jc w:val="both"/>
        <w:rPr>
          <w:b/>
          <w:i/>
        </w:rPr>
      </w:pPr>
    </w:p>
    <w:p w:rsidR="00B01335" w:rsidRPr="00B01335" w:rsidRDefault="00B01335" w:rsidP="00B0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35">
        <w:rPr>
          <w:rFonts w:ascii="Times New Roman" w:hAnsi="Times New Roman" w:cs="Times New Roman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Rodrigo Rodrigues</w:t>
      </w:r>
      <w:bookmarkStart w:id="0" w:name="_GoBack"/>
      <w:bookmarkEnd w:id="0"/>
    </w:p>
    <w:p w:rsidR="00B01335" w:rsidRPr="00B01335" w:rsidRDefault="00B01335" w:rsidP="00B01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335">
        <w:rPr>
          <w:rFonts w:ascii="Times New Roman" w:hAnsi="Times New Roman" w:cs="Times New Roman"/>
          <w:sz w:val="24"/>
          <w:szCs w:val="24"/>
        </w:rPr>
        <w:t>Presidente</w:t>
      </w:r>
    </w:p>
    <w:p w:rsidR="00B01335" w:rsidRDefault="00B01335" w:rsidP="006A0A9D">
      <w:pPr>
        <w:jc w:val="both"/>
        <w:rPr>
          <w:b/>
          <w:i/>
        </w:rPr>
      </w:pPr>
    </w:p>
    <w:p w:rsidR="006A0A9D" w:rsidRDefault="006A0A9D" w:rsidP="006A0A9D">
      <w:pPr>
        <w:jc w:val="both"/>
        <w:rPr>
          <w:b/>
        </w:rPr>
      </w:pPr>
    </w:p>
    <w:sectPr w:rsidR="006A0A9D" w:rsidSect="006A0A9D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BB" w:rsidRDefault="006D5ABB">
      <w:r>
        <w:separator/>
      </w:r>
    </w:p>
  </w:endnote>
  <w:endnote w:type="continuationSeparator" w:id="0">
    <w:p w:rsidR="006D5ABB" w:rsidRDefault="006D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BB" w:rsidRDefault="006D5ABB">
      <w:r>
        <w:separator/>
      </w:r>
    </w:p>
  </w:footnote>
  <w:footnote w:type="continuationSeparator" w:id="0">
    <w:p w:rsidR="006D5ABB" w:rsidRDefault="006D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9D" w:rsidRDefault="006A0A9D" w:rsidP="006A0A9D">
    <w:pPr>
      <w:pStyle w:val="Cabealho"/>
      <w:rPr>
        <w:rFonts w:ascii="Colonna MT" w:hAnsi="Colonna MT"/>
        <w:b/>
        <w:sz w:val="32"/>
      </w:rPr>
    </w:pPr>
  </w:p>
  <w:p w:rsidR="006A0A9D" w:rsidRDefault="006A0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572"/>
    <w:multiLevelType w:val="multilevel"/>
    <w:tmpl w:val="76EA4A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825264E"/>
    <w:multiLevelType w:val="multilevel"/>
    <w:tmpl w:val="706EB8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575D1"/>
    <w:multiLevelType w:val="hybridMultilevel"/>
    <w:tmpl w:val="154A12EE"/>
    <w:lvl w:ilvl="0" w:tplc="1368F2EA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9D0202F6">
      <w:start w:val="1"/>
      <w:numFmt w:val="lowerLetter"/>
      <w:lvlText w:val="%2."/>
      <w:lvlJc w:val="left"/>
      <w:pPr>
        <w:ind w:left="2574" w:hanging="360"/>
      </w:pPr>
    </w:lvl>
    <w:lvl w:ilvl="2" w:tplc="17429B74">
      <w:start w:val="1"/>
      <w:numFmt w:val="lowerRoman"/>
      <w:lvlText w:val="%3."/>
      <w:lvlJc w:val="right"/>
      <w:pPr>
        <w:ind w:left="3294" w:hanging="180"/>
      </w:pPr>
    </w:lvl>
    <w:lvl w:ilvl="3" w:tplc="61E4DC0A">
      <w:start w:val="1"/>
      <w:numFmt w:val="decimal"/>
      <w:lvlText w:val="%4."/>
      <w:lvlJc w:val="left"/>
      <w:pPr>
        <w:ind w:left="4014" w:hanging="360"/>
      </w:pPr>
    </w:lvl>
    <w:lvl w:ilvl="4" w:tplc="282EB9E0">
      <w:start w:val="1"/>
      <w:numFmt w:val="lowerLetter"/>
      <w:lvlText w:val="%5."/>
      <w:lvlJc w:val="left"/>
      <w:pPr>
        <w:ind w:left="4734" w:hanging="360"/>
      </w:pPr>
    </w:lvl>
    <w:lvl w:ilvl="5" w:tplc="44A85868">
      <w:start w:val="1"/>
      <w:numFmt w:val="lowerRoman"/>
      <w:lvlText w:val="%6."/>
      <w:lvlJc w:val="right"/>
      <w:pPr>
        <w:ind w:left="5454" w:hanging="180"/>
      </w:pPr>
    </w:lvl>
    <w:lvl w:ilvl="6" w:tplc="27844A18">
      <w:start w:val="1"/>
      <w:numFmt w:val="decimal"/>
      <w:lvlText w:val="%7."/>
      <w:lvlJc w:val="left"/>
      <w:pPr>
        <w:ind w:left="6174" w:hanging="360"/>
      </w:pPr>
    </w:lvl>
    <w:lvl w:ilvl="7" w:tplc="E0DC17F4">
      <w:start w:val="1"/>
      <w:numFmt w:val="lowerLetter"/>
      <w:lvlText w:val="%8."/>
      <w:lvlJc w:val="left"/>
      <w:pPr>
        <w:ind w:left="6894" w:hanging="360"/>
      </w:pPr>
    </w:lvl>
    <w:lvl w:ilvl="8" w:tplc="475276A6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12B4163"/>
    <w:multiLevelType w:val="hybridMultilevel"/>
    <w:tmpl w:val="BFFCA7A4"/>
    <w:lvl w:ilvl="0" w:tplc="F7589EEA">
      <w:start w:val="1"/>
      <w:numFmt w:val="lowerLetter"/>
      <w:lvlText w:val="%1."/>
      <w:lvlJc w:val="left"/>
      <w:pPr>
        <w:ind w:left="1920" w:hanging="360"/>
      </w:pPr>
      <w:rPr>
        <w:b/>
      </w:rPr>
    </w:lvl>
    <w:lvl w:ilvl="1" w:tplc="FF528712">
      <w:start w:val="1"/>
      <w:numFmt w:val="lowerLetter"/>
      <w:lvlText w:val="%2."/>
      <w:lvlJc w:val="left"/>
      <w:pPr>
        <w:ind w:left="2640" w:hanging="360"/>
      </w:pPr>
    </w:lvl>
    <w:lvl w:ilvl="2" w:tplc="2A2655F6">
      <w:start w:val="1"/>
      <w:numFmt w:val="lowerRoman"/>
      <w:lvlText w:val="%3."/>
      <w:lvlJc w:val="right"/>
      <w:pPr>
        <w:ind w:left="3360" w:hanging="180"/>
      </w:pPr>
    </w:lvl>
    <w:lvl w:ilvl="3" w:tplc="35DED8D4">
      <w:start w:val="1"/>
      <w:numFmt w:val="decimal"/>
      <w:lvlText w:val="%4."/>
      <w:lvlJc w:val="left"/>
      <w:pPr>
        <w:ind w:left="4080" w:hanging="360"/>
      </w:pPr>
    </w:lvl>
    <w:lvl w:ilvl="4" w:tplc="B84EFA06">
      <w:start w:val="1"/>
      <w:numFmt w:val="lowerLetter"/>
      <w:lvlText w:val="%5."/>
      <w:lvlJc w:val="left"/>
      <w:pPr>
        <w:ind w:left="4800" w:hanging="360"/>
      </w:pPr>
    </w:lvl>
    <w:lvl w:ilvl="5" w:tplc="7CD43FE0">
      <w:start w:val="1"/>
      <w:numFmt w:val="lowerRoman"/>
      <w:lvlText w:val="%6."/>
      <w:lvlJc w:val="right"/>
      <w:pPr>
        <w:ind w:left="5520" w:hanging="180"/>
      </w:pPr>
    </w:lvl>
    <w:lvl w:ilvl="6" w:tplc="F36E7502">
      <w:start w:val="1"/>
      <w:numFmt w:val="decimal"/>
      <w:lvlText w:val="%7."/>
      <w:lvlJc w:val="left"/>
      <w:pPr>
        <w:ind w:left="6240" w:hanging="360"/>
      </w:pPr>
    </w:lvl>
    <w:lvl w:ilvl="7" w:tplc="58A051A4">
      <w:start w:val="1"/>
      <w:numFmt w:val="lowerLetter"/>
      <w:lvlText w:val="%8."/>
      <w:lvlJc w:val="left"/>
      <w:pPr>
        <w:ind w:left="6960" w:hanging="360"/>
      </w:pPr>
    </w:lvl>
    <w:lvl w:ilvl="8" w:tplc="81B47024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0913425"/>
    <w:multiLevelType w:val="hybridMultilevel"/>
    <w:tmpl w:val="B524ADC8"/>
    <w:lvl w:ilvl="0" w:tplc="B784DFBE">
      <w:start w:val="1"/>
      <w:numFmt w:val="decimal"/>
      <w:lvlText w:val="%1."/>
      <w:lvlJc w:val="left"/>
      <w:pPr>
        <w:ind w:left="1541" w:hanging="720"/>
      </w:pPr>
      <w:rPr>
        <w:b/>
        <w:bCs/>
        <w:spacing w:val="-27"/>
        <w:w w:val="100"/>
        <w:sz w:val="24"/>
        <w:szCs w:val="24"/>
        <w:lang w:val="pt-PT" w:eastAsia="en-US" w:bidi="ar-SA"/>
      </w:rPr>
    </w:lvl>
    <w:lvl w:ilvl="1" w:tplc="287C80A0">
      <w:start w:val="1"/>
      <w:numFmt w:val="lowerLetter"/>
      <w:lvlText w:val="%2."/>
      <w:lvlJc w:val="left"/>
      <w:pPr>
        <w:ind w:left="2225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DC89274">
      <w:numFmt w:val="bullet"/>
      <w:lvlText w:val="•"/>
      <w:lvlJc w:val="left"/>
      <w:pPr>
        <w:ind w:left="2931" w:hanging="564"/>
      </w:pPr>
      <w:rPr>
        <w:lang w:val="pt-PT" w:eastAsia="en-US" w:bidi="ar-SA"/>
      </w:rPr>
    </w:lvl>
    <w:lvl w:ilvl="3" w:tplc="03D8B7EC">
      <w:numFmt w:val="bullet"/>
      <w:lvlText w:val="•"/>
      <w:lvlJc w:val="left"/>
      <w:pPr>
        <w:ind w:left="3642" w:hanging="564"/>
      </w:pPr>
      <w:rPr>
        <w:lang w:val="pt-PT" w:eastAsia="en-US" w:bidi="ar-SA"/>
      </w:rPr>
    </w:lvl>
    <w:lvl w:ilvl="4" w:tplc="8006E0C8">
      <w:numFmt w:val="bullet"/>
      <w:lvlText w:val="•"/>
      <w:lvlJc w:val="left"/>
      <w:pPr>
        <w:ind w:left="4353" w:hanging="564"/>
      </w:pPr>
      <w:rPr>
        <w:lang w:val="pt-PT" w:eastAsia="en-US" w:bidi="ar-SA"/>
      </w:rPr>
    </w:lvl>
    <w:lvl w:ilvl="5" w:tplc="10887448">
      <w:numFmt w:val="bullet"/>
      <w:lvlText w:val="•"/>
      <w:lvlJc w:val="left"/>
      <w:pPr>
        <w:ind w:left="5064" w:hanging="564"/>
      </w:pPr>
      <w:rPr>
        <w:lang w:val="pt-PT" w:eastAsia="en-US" w:bidi="ar-SA"/>
      </w:rPr>
    </w:lvl>
    <w:lvl w:ilvl="6" w:tplc="92F2B39E">
      <w:numFmt w:val="bullet"/>
      <w:lvlText w:val="•"/>
      <w:lvlJc w:val="left"/>
      <w:pPr>
        <w:ind w:left="5775" w:hanging="564"/>
      </w:pPr>
      <w:rPr>
        <w:lang w:val="pt-PT" w:eastAsia="en-US" w:bidi="ar-SA"/>
      </w:rPr>
    </w:lvl>
    <w:lvl w:ilvl="7" w:tplc="25360F78">
      <w:numFmt w:val="bullet"/>
      <w:lvlText w:val="•"/>
      <w:lvlJc w:val="left"/>
      <w:pPr>
        <w:ind w:left="6486" w:hanging="564"/>
      </w:pPr>
      <w:rPr>
        <w:lang w:val="pt-PT" w:eastAsia="en-US" w:bidi="ar-SA"/>
      </w:rPr>
    </w:lvl>
    <w:lvl w:ilvl="8" w:tplc="E354A898">
      <w:numFmt w:val="bullet"/>
      <w:lvlText w:val="•"/>
      <w:lvlJc w:val="left"/>
      <w:pPr>
        <w:ind w:left="7197" w:hanging="564"/>
      </w:pPr>
      <w:rPr>
        <w:lang w:val="pt-PT" w:eastAsia="en-US" w:bidi="ar-SA"/>
      </w:rPr>
    </w:lvl>
  </w:abstractNum>
  <w:abstractNum w:abstractNumId="5" w15:restartNumberingAfterBreak="0">
    <w:nsid w:val="72416C40"/>
    <w:multiLevelType w:val="hybridMultilevel"/>
    <w:tmpl w:val="65086D32"/>
    <w:lvl w:ilvl="0" w:tplc="6EAAF638">
      <w:start w:val="1"/>
      <w:numFmt w:val="decimal"/>
      <w:lvlText w:val="%1."/>
      <w:lvlJc w:val="left"/>
      <w:pPr>
        <w:ind w:left="1519" w:hanging="567"/>
      </w:pPr>
      <w:rPr>
        <w:b/>
        <w:bCs/>
        <w:spacing w:val="-15"/>
        <w:w w:val="100"/>
        <w:sz w:val="24"/>
        <w:szCs w:val="24"/>
        <w:lang w:val="pt-PT" w:eastAsia="en-US" w:bidi="ar-SA"/>
      </w:rPr>
    </w:lvl>
    <w:lvl w:ilvl="1" w:tplc="8B8ACA1C">
      <w:start w:val="1"/>
      <w:numFmt w:val="decimal"/>
      <w:lvlText w:val="%2."/>
      <w:lvlJc w:val="left"/>
      <w:pPr>
        <w:ind w:left="1955" w:hanging="720"/>
      </w:pPr>
      <w:rPr>
        <w:b/>
        <w:bCs/>
        <w:spacing w:val="-8"/>
        <w:w w:val="100"/>
        <w:sz w:val="24"/>
        <w:szCs w:val="24"/>
        <w:lang w:val="pt-PT" w:eastAsia="en-US" w:bidi="ar-SA"/>
      </w:rPr>
    </w:lvl>
    <w:lvl w:ilvl="2" w:tplc="17B0018A">
      <w:start w:val="1"/>
      <w:numFmt w:val="decimal"/>
      <w:lvlText w:val="%3."/>
      <w:lvlJc w:val="left"/>
      <w:pPr>
        <w:ind w:left="1944" w:hanging="567"/>
      </w:pPr>
      <w:rPr>
        <w:b/>
        <w:bCs/>
        <w:spacing w:val="-14"/>
        <w:w w:val="100"/>
        <w:sz w:val="24"/>
        <w:szCs w:val="24"/>
        <w:lang w:val="pt-PT" w:eastAsia="en-US" w:bidi="ar-SA"/>
      </w:rPr>
    </w:lvl>
    <w:lvl w:ilvl="3" w:tplc="52CE252A">
      <w:numFmt w:val="bullet"/>
      <w:lvlText w:val="•"/>
      <w:lvlJc w:val="left"/>
      <w:pPr>
        <w:ind w:left="2792" w:hanging="567"/>
      </w:pPr>
      <w:rPr>
        <w:lang w:val="pt-PT" w:eastAsia="en-US" w:bidi="ar-SA"/>
      </w:rPr>
    </w:lvl>
    <w:lvl w:ilvl="4" w:tplc="36FCDC14">
      <w:numFmt w:val="bullet"/>
      <w:lvlText w:val="•"/>
      <w:lvlJc w:val="left"/>
      <w:pPr>
        <w:ind w:left="3625" w:hanging="567"/>
      </w:pPr>
      <w:rPr>
        <w:lang w:val="pt-PT" w:eastAsia="en-US" w:bidi="ar-SA"/>
      </w:rPr>
    </w:lvl>
    <w:lvl w:ilvl="5" w:tplc="9D7E8B82">
      <w:numFmt w:val="bullet"/>
      <w:lvlText w:val="•"/>
      <w:lvlJc w:val="left"/>
      <w:pPr>
        <w:ind w:left="4457" w:hanging="567"/>
      </w:pPr>
      <w:rPr>
        <w:lang w:val="pt-PT" w:eastAsia="en-US" w:bidi="ar-SA"/>
      </w:rPr>
    </w:lvl>
    <w:lvl w:ilvl="6" w:tplc="A6522228">
      <w:numFmt w:val="bullet"/>
      <w:lvlText w:val="•"/>
      <w:lvlJc w:val="left"/>
      <w:pPr>
        <w:ind w:left="5290" w:hanging="567"/>
      </w:pPr>
      <w:rPr>
        <w:lang w:val="pt-PT" w:eastAsia="en-US" w:bidi="ar-SA"/>
      </w:rPr>
    </w:lvl>
    <w:lvl w:ilvl="7" w:tplc="D284BB24">
      <w:numFmt w:val="bullet"/>
      <w:lvlText w:val="•"/>
      <w:lvlJc w:val="left"/>
      <w:pPr>
        <w:ind w:left="6122" w:hanging="567"/>
      </w:pPr>
      <w:rPr>
        <w:lang w:val="pt-PT" w:eastAsia="en-US" w:bidi="ar-SA"/>
      </w:rPr>
    </w:lvl>
    <w:lvl w:ilvl="8" w:tplc="FB602274">
      <w:numFmt w:val="bullet"/>
      <w:lvlText w:val="•"/>
      <w:lvlJc w:val="left"/>
      <w:pPr>
        <w:ind w:left="6955" w:hanging="567"/>
      </w:pPr>
      <w:rPr>
        <w:lang w:val="pt-PT" w:eastAsia="en-US" w:bidi="ar-SA"/>
      </w:rPr>
    </w:lvl>
  </w:abstractNum>
  <w:abstractNum w:abstractNumId="6" w15:restartNumberingAfterBreak="0">
    <w:nsid w:val="75E81B81"/>
    <w:multiLevelType w:val="hybridMultilevel"/>
    <w:tmpl w:val="CE10B1CA"/>
    <w:lvl w:ilvl="0" w:tplc="37E6D30C">
      <w:start w:val="1"/>
      <w:numFmt w:val="lowerLetter"/>
      <w:lvlText w:val="%1."/>
      <w:lvlJc w:val="left"/>
      <w:pPr>
        <w:ind w:left="1920" w:hanging="360"/>
      </w:pPr>
      <w:rPr>
        <w:b/>
      </w:rPr>
    </w:lvl>
    <w:lvl w:ilvl="1" w:tplc="2618E46E">
      <w:start w:val="1"/>
      <w:numFmt w:val="lowerLetter"/>
      <w:lvlText w:val="%2."/>
      <w:lvlJc w:val="left"/>
      <w:pPr>
        <w:ind w:left="2640" w:hanging="360"/>
      </w:pPr>
    </w:lvl>
    <w:lvl w:ilvl="2" w:tplc="08609A8C">
      <w:start w:val="1"/>
      <w:numFmt w:val="lowerRoman"/>
      <w:lvlText w:val="%3."/>
      <w:lvlJc w:val="right"/>
      <w:pPr>
        <w:ind w:left="3360" w:hanging="180"/>
      </w:pPr>
    </w:lvl>
    <w:lvl w:ilvl="3" w:tplc="57969806">
      <w:start w:val="1"/>
      <w:numFmt w:val="decimal"/>
      <w:lvlText w:val="%4."/>
      <w:lvlJc w:val="left"/>
      <w:pPr>
        <w:ind w:left="4080" w:hanging="360"/>
      </w:pPr>
    </w:lvl>
    <w:lvl w:ilvl="4" w:tplc="9E3CE972">
      <w:start w:val="1"/>
      <w:numFmt w:val="lowerLetter"/>
      <w:lvlText w:val="%5."/>
      <w:lvlJc w:val="left"/>
      <w:pPr>
        <w:ind w:left="4800" w:hanging="360"/>
      </w:pPr>
    </w:lvl>
    <w:lvl w:ilvl="5" w:tplc="7124EC12">
      <w:start w:val="1"/>
      <w:numFmt w:val="lowerRoman"/>
      <w:lvlText w:val="%6."/>
      <w:lvlJc w:val="right"/>
      <w:pPr>
        <w:ind w:left="5520" w:hanging="180"/>
      </w:pPr>
    </w:lvl>
    <w:lvl w:ilvl="6" w:tplc="FEACC418">
      <w:start w:val="1"/>
      <w:numFmt w:val="decimal"/>
      <w:lvlText w:val="%7."/>
      <w:lvlJc w:val="left"/>
      <w:pPr>
        <w:ind w:left="6240" w:hanging="360"/>
      </w:pPr>
    </w:lvl>
    <w:lvl w:ilvl="7" w:tplc="4C164F3C">
      <w:start w:val="1"/>
      <w:numFmt w:val="lowerLetter"/>
      <w:lvlText w:val="%8."/>
      <w:lvlJc w:val="left"/>
      <w:pPr>
        <w:ind w:left="6960" w:hanging="360"/>
      </w:pPr>
    </w:lvl>
    <w:lvl w:ilvl="8" w:tplc="3D124E26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D351AE0"/>
    <w:multiLevelType w:val="hybridMultilevel"/>
    <w:tmpl w:val="45AAFF78"/>
    <w:lvl w:ilvl="0" w:tplc="ACA01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0D84708">
      <w:start w:val="1"/>
      <w:numFmt w:val="lowerLetter"/>
      <w:lvlText w:val="%2."/>
      <w:lvlJc w:val="left"/>
      <w:pPr>
        <w:ind w:left="1440" w:hanging="360"/>
      </w:pPr>
    </w:lvl>
    <w:lvl w:ilvl="2" w:tplc="90E2ACAE">
      <w:start w:val="1"/>
      <w:numFmt w:val="lowerRoman"/>
      <w:lvlText w:val="%3."/>
      <w:lvlJc w:val="right"/>
      <w:pPr>
        <w:ind w:left="2160" w:hanging="180"/>
      </w:pPr>
    </w:lvl>
    <w:lvl w:ilvl="3" w:tplc="19B49392">
      <w:start w:val="1"/>
      <w:numFmt w:val="decimal"/>
      <w:lvlText w:val="%4."/>
      <w:lvlJc w:val="left"/>
      <w:pPr>
        <w:ind w:left="2880" w:hanging="360"/>
      </w:pPr>
    </w:lvl>
    <w:lvl w:ilvl="4" w:tplc="D5049122">
      <w:start w:val="1"/>
      <w:numFmt w:val="lowerLetter"/>
      <w:lvlText w:val="%5."/>
      <w:lvlJc w:val="left"/>
      <w:pPr>
        <w:ind w:left="3600" w:hanging="360"/>
      </w:pPr>
    </w:lvl>
    <w:lvl w:ilvl="5" w:tplc="2B3285E0">
      <w:start w:val="1"/>
      <w:numFmt w:val="lowerRoman"/>
      <w:lvlText w:val="%6."/>
      <w:lvlJc w:val="right"/>
      <w:pPr>
        <w:ind w:left="4320" w:hanging="180"/>
      </w:pPr>
    </w:lvl>
    <w:lvl w:ilvl="6" w:tplc="5ED206DA">
      <w:start w:val="1"/>
      <w:numFmt w:val="decimal"/>
      <w:lvlText w:val="%7."/>
      <w:lvlJc w:val="left"/>
      <w:pPr>
        <w:ind w:left="5040" w:hanging="360"/>
      </w:pPr>
    </w:lvl>
    <w:lvl w:ilvl="7" w:tplc="2B5CF6F4">
      <w:start w:val="1"/>
      <w:numFmt w:val="lowerLetter"/>
      <w:lvlText w:val="%8."/>
      <w:lvlJc w:val="left"/>
      <w:pPr>
        <w:ind w:left="5760" w:hanging="360"/>
      </w:pPr>
    </w:lvl>
    <w:lvl w:ilvl="8" w:tplc="8C2E39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44D6"/>
    <w:rsid w:val="001915A3"/>
    <w:rsid w:val="00217F62"/>
    <w:rsid w:val="00461081"/>
    <w:rsid w:val="004F0765"/>
    <w:rsid w:val="006176CC"/>
    <w:rsid w:val="006A0A9D"/>
    <w:rsid w:val="006D5ABB"/>
    <w:rsid w:val="00975D25"/>
    <w:rsid w:val="009E21A5"/>
    <w:rsid w:val="00A906D8"/>
    <w:rsid w:val="00AB5A74"/>
    <w:rsid w:val="00B01335"/>
    <w:rsid w:val="00B3627B"/>
    <w:rsid w:val="00E6090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18978-211C-4741-90CA-FF1A9A3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A0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0A9D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0A9D"/>
    <w:rPr>
      <w:rFonts w:ascii="Arial" w:eastAsia="Times New Roman" w:hAnsi="Arial" w:cs="Times New Roman"/>
      <w:spacing w:val="-5"/>
      <w:sz w:val="20"/>
      <w:szCs w:val="20"/>
    </w:rPr>
  </w:style>
  <w:style w:type="paragraph" w:styleId="PargrafodaLista">
    <w:name w:val="List Paragraph"/>
    <w:basedOn w:val="Normal"/>
    <w:uiPriority w:val="1"/>
    <w:qFormat/>
    <w:rsid w:val="006A0A9D"/>
    <w:pPr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rirpargrafonegativo">
    <w:name w:val="Abrir parágrafo negativo"/>
    <w:basedOn w:val="Normal"/>
    <w:uiPriority w:val="99"/>
    <w:rsid w:val="006A0A9D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uiPriority w:val="99"/>
    <w:rsid w:val="006A0A9D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6A0A9D"/>
    <w:pPr>
      <w:widowControl w:val="0"/>
      <w:autoSpaceDE w:val="0"/>
      <w:autoSpaceDN w:val="0"/>
      <w:ind w:left="133" w:right="18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6A0A9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6A0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0A9D"/>
  </w:style>
  <w:style w:type="paragraph" w:styleId="Rodap">
    <w:name w:val="footer"/>
    <w:basedOn w:val="Normal"/>
    <w:link w:val="RodapChar"/>
    <w:uiPriority w:val="99"/>
    <w:unhideWhenUsed/>
    <w:rsid w:val="006A0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A9D"/>
  </w:style>
  <w:style w:type="paragraph" w:styleId="Ttulo">
    <w:name w:val="Title"/>
    <w:basedOn w:val="Normal"/>
    <w:link w:val="TtuloChar"/>
    <w:qFormat/>
    <w:rsid w:val="00B01335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0133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7</cp:revision>
  <dcterms:created xsi:type="dcterms:W3CDTF">2021-01-20T17:34:00Z</dcterms:created>
  <dcterms:modified xsi:type="dcterms:W3CDTF">2021-01-25T12:46:00Z</dcterms:modified>
</cp:coreProperties>
</file>