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983" w:rsidRPr="00494B09" w:rsidRDefault="00D14983" w:rsidP="00D14983">
      <w:pPr>
        <w:ind w:right="-142"/>
        <w:rPr>
          <w:rFonts w:ascii="Arial" w:hAnsi="Arial" w:cs="Arial"/>
          <w:sz w:val="24"/>
          <w:szCs w:val="24"/>
        </w:rPr>
      </w:pPr>
      <w:r w:rsidRPr="00494B09">
        <w:rPr>
          <w:rFonts w:ascii="Arial" w:hAnsi="Arial" w:cs="Arial"/>
          <w:sz w:val="24"/>
          <w:szCs w:val="24"/>
        </w:rPr>
        <w:t xml:space="preserve">Ofício nº 09/2021/OP – </w:t>
      </w:r>
      <w:r w:rsidR="003504A0">
        <w:rPr>
          <w:rFonts w:ascii="Arial" w:hAnsi="Arial" w:cs="Arial"/>
          <w:sz w:val="24"/>
          <w:szCs w:val="24"/>
        </w:rPr>
        <w:t>RR/</w:t>
      </w:r>
      <w:r w:rsidRPr="00494B09">
        <w:rPr>
          <w:rFonts w:ascii="Arial" w:hAnsi="Arial" w:cs="Arial"/>
          <w:sz w:val="24"/>
          <w:szCs w:val="24"/>
        </w:rPr>
        <w:t>ALO</w:t>
      </w:r>
      <w:r w:rsidRPr="00494B09">
        <w:rPr>
          <w:rFonts w:ascii="Arial" w:hAnsi="Arial" w:cs="Arial"/>
          <w:sz w:val="24"/>
          <w:szCs w:val="24"/>
        </w:rPr>
        <w:tab/>
      </w:r>
      <w:r w:rsidRPr="00494B09">
        <w:rPr>
          <w:rFonts w:ascii="Arial" w:hAnsi="Arial" w:cs="Arial"/>
          <w:sz w:val="24"/>
          <w:szCs w:val="24"/>
        </w:rPr>
        <w:tab/>
      </w:r>
    </w:p>
    <w:p w:rsidR="00D14983" w:rsidRPr="00494B09" w:rsidRDefault="00D14983" w:rsidP="00D14983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D14983" w:rsidRPr="00494B09" w:rsidRDefault="00D14983" w:rsidP="00D14983">
      <w:pPr>
        <w:ind w:right="-142"/>
        <w:jc w:val="right"/>
        <w:rPr>
          <w:rFonts w:ascii="Arial" w:hAnsi="Arial" w:cs="Arial"/>
          <w:sz w:val="24"/>
          <w:szCs w:val="24"/>
        </w:rPr>
      </w:pPr>
      <w:r w:rsidRPr="00494B09">
        <w:rPr>
          <w:rFonts w:ascii="Arial" w:hAnsi="Arial" w:cs="Arial"/>
          <w:sz w:val="24"/>
          <w:szCs w:val="24"/>
        </w:rPr>
        <w:t>Botucatu, 25 de janeiro de 2021.</w:t>
      </w:r>
    </w:p>
    <w:p w:rsidR="00D14983" w:rsidRPr="00494B09" w:rsidRDefault="00D14983" w:rsidP="00D14983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D14983" w:rsidRPr="00494B09" w:rsidRDefault="00D14983" w:rsidP="00D14983">
      <w:pPr>
        <w:ind w:right="-142"/>
        <w:rPr>
          <w:rFonts w:ascii="Arial" w:hAnsi="Arial" w:cs="Arial"/>
          <w:sz w:val="24"/>
          <w:szCs w:val="24"/>
        </w:rPr>
      </w:pPr>
    </w:p>
    <w:p w:rsidR="00D14983" w:rsidRPr="00494B09" w:rsidRDefault="00D14983" w:rsidP="00D14983">
      <w:pPr>
        <w:ind w:right="-142"/>
        <w:rPr>
          <w:rFonts w:ascii="Arial" w:hAnsi="Arial" w:cs="Arial"/>
          <w:sz w:val="24"/>
          <w:szCs w:val="24"/>
        </w:rPr>
      </w:pPr>
      <w:r w:rsidRPr="00494B09">
        <w:rPr>
          <w:rFonts w:ascii="Arial" w:hAnsi="Arial" w:cs="Arial"/>
          <w:sz w:val="24"/>
          <w:szCs w:val="24"/>
        </w:rPr>
        <w:t>A Sua Excelência o Senhor</w:t>
      </w:r>
    </w:p>
    <w:p w:rsidR="00D14983" w:rsidRPr="00494B09" w:rsidRDefault="00D14983" w:rsidP="00D14983">
      <w:pPr>
        <w:jc w:val="both"/>
        <w:rPr>
          <w:rFonts w:ascii="Arial" w:hAnsi="Arial" w:cs="Arial"/>
          <w:sz w:val="24"/>
          <w:szCs w:val="24"/>
        </w:rPr>
      </w:pPr>
      <w:r w:rsidRPr="00494B09">
        <w:rPr>
          <w:rFonts w:ascii="Arial" w:hAnsi="Arial" w:cs="Arial"/>
          <w:sz w:val="24"/>
          <w:szCs w:val="24"/>
        </w:rPr>
        <w:t>João Agripino da Costa D</w:t>
      </w:r>
      <w:r w:rsidR="001816E4" w:rsidRPr="00494B09">
        <w:rPr>
          <w:rFonts w:ascii="Arial" w:hAnsi="Arial" w:cs="Arial"/>
          <w:sz w:val="24"/>
          <w:szCs w:val="24"/>
        </w:rPr>
        <w:t>ó</w:t>
      </w:r>
      <w:r w:rsidRPr="00494B09">
        <w:rPr>
          <w:rFonts w:ascii="Arial" w:hAnsi="Arial" w:cs="Arial"/>
          <w:sz w:val="24"/>
          <w:szCs w:val="24"/>
        </w:rPr>
        <w:t xml:space="preserve">ria Junior </w:t>
      </w:r>
    </w:p>
    <w:p w:rsidR="00D14983" w:rsidRPr="00494B09" w:rsidRDefault="00D14983" w:rsidP="00D14983">
      <w:pPr>
        <w:jc w:val="both"/>
        <w:rPr>
          <w:rFonts w:ascii="Arial" w:hAnsi="Arial" w:cs="Arial"/>
          <w:sz w:val="24"/>
          <w:szCs w:val="24"/>
        </w:rPr>
      </w:pPr>
      <w:r w:rsidRPr="00494B09">
        <w:rPr>
          <w:rFonts w:ascii="Arial" w:hAnsi="Arial" w:cs="Arial"/>
          <w:sz w:val="24"/>
          <w:szCs w:val="24"/>
        </w:rPr>
        <w:t>Governador do Estado de São Paulo</w:t>
      </w:r>
    </w:p>
    <w:p w:rsidR="00D14983" w:rsidRPr="00494B09" w:rsidRDefault="00D14983" w:rsidP="00D14983">
      <w:pPr>
        <w:ind w:right="-142"/>
        <w:rPr>
          <w:rFonts w:ascii="Arial" w:hAnsi="Arial" w:cs="Arial"/>
          <w:sz w:val="24"/>
          <w:szCs w:val="24"/>
        </w:rPr>
      </w:pPr>
    </w:p>
    <w:p w:rsidR="00D14983" w:rsidRPr="00494B09" w:rsidRDefault="00D14983" w:rsidP="00D14983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</w:p>
    <w:p w:rsidR="00D14983" w:rsidRPr="00494B09" w:rsidRDefault="00D14983" w:rsidP="00D14983">
      <w:pPr>
        <w:ind w:right="-142"/>
        <w:jc w:val="both"/>
        <w:rPr>
          <w:rFonts w:ascii="Arial" w:hAnsi="Arial" w:cs="Arial"/>
          <w:b/>
          <w:sz w:val="24"/>
          <w:szCs w:val="24"/>
        </w:rPr>
      </w:pPr>
      <w:r w:rsidRPr="00494B09">
        <w:rPr>
          <w:rFonts w:ascii="Arial" w:hAnsi="Arial" w:cs="Arial"/>
          <w:b/>
          <w:sz w:val="24"/>
          <w:szCs w:val="24"/>
        </w:rPr>
        <w:t>Assunto: Apoio à reabertura do Hospital Estadual de Botucatu</w:t>
      </w:r>
      <w:r w:rsidR="001816E4" w:rsidRPr="00494B09">
        <w:rPr>
          <w:rFonts w:ascii="Arial" w:hAnsi="Arial" w:cs="Arial"/>
          <w:b/>
          <w:sz w:val="24"/>
          <w:szCs w:val="24"/>
        </w:rPr>
        <w:t>.</w:t>
      </w:r>
    </w:p>
    <w:p w:rsidR="00D14983" w:rsidRPr="00494B09" w:rsidRDefault="00D14983" w:rsidP="00D14983">
      <w:pPr>
        <w:ind w:right="-142"/>
        <w:rPr>
          <w:rFonts w:ascii="Arial" w:hAnsi="Arial" w:cs="Arial"/>
          <w:sz w:val="24"/>
          <w:szCs w:val="24"/>
        </w:rPr>
      </w:pPr>
    </w:p>
    <w:p w:rsidR="00D14983" w:rsidRPr="00494B09" w:rsidRDefault="00D14983" w:rsidP="00D14983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D14983" w:rsidRDefault="00D14983" w:rsidP="006E379A">
      <w:pPr>
        <w:ind w:right="-142" w:firstLine="1418"/>
        <w:jc w:val="both"/>
        <w:rPr>
          <w:rFonts w:ascii="Arial" w:hAnsi="Arial" w:cs="Arial"/>
          <w:sz w:val="24"/>
          <w:szCs w:val="24"/>
        </w:rPr>
      </w:pPr>
      <w:r w:rsidRPr="00494B09">
        <w:rPr>
          <w:rFonts w:ascii="Arial" w:hAnsi="Arial" w:cs="Arial"/>
          <w:sz w:val="24"/>
          <w:szCs w:val="24"/>
        </w:rPr>
        <w:t>Excelentíssimo Senhor,</w:t>
      </w:r>
    </w:p>
    <w:p w:rsidR="00685925" w:rsidRPr="00494B09" w:rsidRDefault="00685925" w:rsidP="006E379A">
      <w:pPr>
        <w:ind w:right="-142" w:firstLine="1418"/>
        <w:jc w:val="both"/>
        <w:rPr>
          <w:rFonts w:ascii="Arial" w:hAnsi="Arial" w:cs="Arial"/>
          <w:sz w:val="24"/>
          <w:szCs w:val="24"/>
        </w:rPr>
      </w:pPr>
    </w:p>
    <w:p w:rsidR="00D14983" w:rsidRPr="00494B09" w:rsidRDefault="00D14983" w:rsidP="006E379A">
      <w:pPr>
        <w:ind w:right="-142" w:firstLine="1418"/>
        <w:jc w:val="both"/>
        <w:rPr>
          <w:rFonts w:ascii="Arial" w:hAnsi="Arial" w:cs="Arial"/>
          <w:sz w:val="24"/>
          <w:szCs w:val="24"/>
        </w:rPr>
      </w:pPr>
    </w:p>
    <w:p w:rsidR="00D14983" w:rsidRPr="00494B09" w:rsidRDefault="00D14983" w:rsidP="006E379A">
      <w:pPr>
        <w:ind w:right="-142" w:firstLine="1418"/>
        <w:jc w:val="both"/>
        <w:rPr>
          <w:rFonts w:ascii="Arial" w:hAnsi="Arial" w:cs="Arial"/>
          <w:sz w:val="24"/>
          <w:szCs w:val="24"/>
        </w:rPr>
      </w:pPr>
    </w:p>
    <w:p w:rsidR="00A33C36" w:rsidRPr="00494B09" w:rsidRDefault="00100628" w:rsidP="00100628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94B09">
        <w:rPr>
          <w:rFonts w:ascii="Arial" w:eastAsia="Times New Roman" w:hAnsi="Arial" w:cs="Arial"/>
          <w:sz w:val="24"/>
          <w:szCs w:val="24"/>
          <w:lang w:eastAsia="pt-BR"/>
        </w:rPr>
        <w:t xml:space="preserve">         </w:t>
      </w:r>
      <w:r w:rsidR="001816E4" w:rsidRPr="00494B09">
        <w:rPr>
          <w:rFonts w:ascii="Arial" w:eastAsia="Times New Roman" w:hAnsi="Arial" w:cs="Arial"/>
          <w:sz w:val="24"/>
          <w:szCs w:val="24"/>
          <w:lang w:eastAsia="pt-BR"/>
        </w:rPr>
        <w:t>Inaugurado em abril de 2014, o</w:t>
      </w:r>
      <w:r w:rsidR="00D14983" w:rsidRPr="00494B09">
        <w:rPr>
          <w:rFonts w:ascii="Arial" w:eastAsia="Times New Roman" w:hAnsi="Arial" w:cs="Arial"/>
          <w:sz w:val="24"/>
          <w:szCs w:val="24"/>
          <w:lang w:eastAsia="pt-BR"/>
        </w:rPr>
        <w:t xml:space="preserve"> Hospital Estadual Botucatu </w:t>
      </w:r>
      <w:r w:rsidR="001816E4" w:rsidRPr="00494B09">
        <w:rPr>
          <w:rFonts w:ascii="Arial" w:eastAsia="Times New Roman" w:hAnsi="Arial" w:cs="Arial"/>
          <w:sz w:val="24"/>
          <w:szCs w:val="24"/>
          <w:lang w:eastAsia="pt-BR"/>
        </w:rPr>
        <w:t>compõe o</w:t>
      </w:r>
      <w:r w:rsidR="00D14983" w:rsidRPr="00494B09">
        <w:rPr>
          <w:rFonts w:ascii="Arial" w:eastAsia="Times New Roman" w:hAnsi="Arial" w:cs="Arial"/>
          <w:sz w:val="24"/>
          <w:szCs w:val="24"/>
          <w:lang w:eastAsia="pt-BR"/>
        </w:rPr>
        <w:t xml:space="preserve"> Complexo Hospitalar do Hospital das Clínicas da Faculdade de Medicina de Botucatu.</w:t>
      </w:r>
    </w:p>
    <w:p w:rsidR="00A33C36" w:rsidRPr="00494B09" w:rsidRDefault="00A33C36" w:rsidP="006E379A">
      <w:pPr>
        <w:pStyle w:val="PargrafodaLista"/>
        <w:ind w:left="0"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7DF0" w:rsidRPr="00494B09" w:rsidRDefault="00100628" w:rsidP="00100628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494B09">
        <w:rPr>
          <w:rFonts w:ascii="Arial" w:eastAsia="Times New Roman" w:hAnsi="Arial" w:cs="Arial"/>
          <w:sz w:val="24"/>
          <w:szCs w:val="24"/>
          <w:lang w:eastAsia="pt-BR"/>
        </w:rPr>
        <w:t xml:space="preserve">         </w:t>
      </w:r>
      <w:r w:rsidR="001816E4" w:rsidRPr="00494B09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D14983" w:rsidRPr="00494B09">
        <w:rPr>
          <w:rFonts w:ascii="Arial" w:eastAsia="Times New Roman" w:hAnsi="Arial" w:cs="Arial"/>
          <w:sz w:val="24"/>
          <w:szCs w:val="24"/>
          <w:lang w:eastAsia="pt-BR"/>
        </w:rPr>
        <w:t xml:space="preserve">omo hospital de pequeno porte, </w:t>
      </w:r>
      <w:r w:rsidR="001816E4" w:rsidRPr="00494B09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D14983" w:rsidRPr="00494B09">
        <w:rPr>
          <w:rFonts w:ascii="Arial" w:eastAsia="Times New Roman" w:hAnsi="Arial" w:cs="Arial"/>
          <w:sz w:val="24"/>
          <w:szCs w:val="24"/>
          <w:lang w:eastAsia="pt-BR"/>
        </w:rPr>
        <w:t>bjetiv</w:t>
      </w:r>
      <w:r w:rsidR="001816E4" w:rsidRPr="00494B09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D14983" w:rsidRPr="00494B09">
        <w:rPr>
          <w:rFonts w:ascii="Arial" w:eastAsia="Times New Roman" w:hAnsi="Arial" w:cs="Arial"/>
          <w:sz w:val="24"/>
          <w:szCs w:val="24"/>
          <w:lang w:eastAsia="pt-BR"/>
        </w:rPr>
        <w:t xml:space="preserve"> realizar cirurgias eletivas de pequena e média complexidade, referendadas pelo próprio Instituto Central, </w:t>
      </w:r>
      <w:r w:rsidR="001816E4" w:rsidRPr="00494B09">
        <w:rPr>
          <w:rFonts w:ascii="Arial" w:eastAsia="Times New Roman" w:hAnsi="Arial" w:cs="Arial"/>
          <w:sz w:val="24"/>
          <w:szCs w:val="24"/>
          <w:lang w:eastAsia="pt-BR"/>
        </w:rPr>
        <w:t xml:space="preserve">atendendo </w:t>
      </w:r>
      <w:r w:rsidR="00D14983" w:rsidRPr="00494B09">
        <w:rPr>
          <w:rFonts w:ascii="Arial" w:eastAsia="Times New Roman" w:hAnsi="Arial" w:cs="Arial"/>
          <w:sz w:val="24"/>
          <w:szCs w:val="24"/>
          <w:lang w:eastAsia="pt-BR"/>
        </w:rPr>
        <w:t xml:space="preserve">os municípios que compõem o Colegiado de Gestão Regional </w:t>
      </w:r>
      <w:proofErr w:type="spellStart"/>
      <w:r w:rsidR="00D14983" w:rsidRPr="00494B09">
        <w:rPr>
          <w:rFonts w:ascii="Arial" w:eastAsia="Times New Roman" w:hAnsi="Arial" w:cs="Arial"/>
          <w:sz w:val="24"/>
          <w:szCs w:val="24"/>
          <w:lang w:eastAsia="pt-BR"/>
        </w:rPr>
        <w:t>Pólo</w:t>
      </w:r>
      <w:proofErr w:type="spellEnd"/>
      <w:r w:rsidR="00D14983" w:rsidRPr="00494B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D14983" w:rsidRPr="00494B09">
        <w:rPr>
          <w:rFonts w:ascii="Arial" w:eastAsia="Times New Roman" w:hAnsi="Arial" w:cs="Arial"/>
          <w:sz w:val="24"/>
          <w:szCs w:val="24"/>
          <w:lang w:eastAsia="pt-BR"/>
        </w:rPr>
        <w:t>Cuesta</w:t>
      </w:r>
      <w:proofErr w:type="spellEnd"/>
      <w:r w:rsidR="00D14983" w:rsidRPr="00494B0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1816E4" w:rsidRPr="00494B09">
        <w:rPr>
          <w:rFonts w:ascii="Arial" w:eastAsia="Times New Roman" w:hAnsi="Arial" w:cs="Arial"/>
          <w:sz w:val="24"/>
          <w:szCs w:val="24"/>
          <w:lang w:eastAsia="pt-BR"/>
        </w:rPr>
        <w:t>Sua</w:t>
      </w:r>
      <w:r w:rsidR="00D14983" w:rsidRPr="00494B09">
        <w:rPr>
          <w:rFonts w:ascii="Arial" w:eastAsia="Times New Roman" w:hAnsi="Arial" w:cs="Arial"/>
          <w:sz w:val="24"/>
          <w:szCs w:val="24"/>
          <w:lang w:eastAsia="pt-BR"/>
        </w:rPr>
        <w:t xml:space="preserve"> área construída </w:t>
      </w:r>
      <w:r w:rsidR="001816E4" w:rsidRPr="00494B09">
        <w:rPr>
          <w:rFonts w:ascii="Arial" w:eastAsia="Times New Roman" w:hAnsi="Arial" w:cs="Arial"/>
          <w:sz w:val="24"/>
          <w:szCs w:val="24"/>
          <w:lang w:eastAsia="pt-BR"/>
        </w:rPr>
        <w:t>totaliza</w:t>
      </w:r>
      <w:r w:rsidR="00D14983" w:rsidRPr="00494B09">
        <w:rPr>
          <w:rFonts w:ascii="Arial" w:eastAsia="Times New Roman" w:hAnsi="Arial" w:cs="Arial"/>
          <w:sz w:val="24"/>
          <w:szCs w:val="24"/>
          <w:lang w:eastAsia="pt-BR"/>
        </w:rPr>
        <w:t xml:space="preserve"> 23.500 m², distribuíd</w:t>
      </w:r>
      <w:r w:rsidR="001816E4" w:rsidRPr="00494B09">
        <w:rPr>
          <w:rFonts w:ascii="Arial" w:eastAsia="Times New Roman" w:hAnsi="Arial" w:cs="Arial"/>
          <w:sz w:val="24"/>
          <w:szCs w:val="24"/>
          <w:lang w:eastAsia="pt-BR"/>
        </w:rPr>
        <w:t>os</w:t>
      </w:r>
      <w:r w:rsidR="00D14983" w:rsidRPr="00494B09">
        <w:rPr>
          <w:rFonts w:ascii="Arial" w:eastAsia="Times New Roman" w:hAnsi="Arial" w:cs="Arial"/>
          <w:sz w:val="24"/>
          <w:szCs w:val="24"/>
          <w:lang w:eastAsia="pt-BR"/>
        </w:rPr>
        <w:t xml:space="preserve"> numa estrutura horizontal que funciona 24 horas por dia, cinco dias por semana, com uma capacidade </w:t>
      </w:r>
      <w:r w:rsidR="00006BB7" w:rsidRPr="00494B09">
        <w:rPr>
          <w:rFonts w:ascii="Arial" w:eastAsia="Times New Roman" w:hAnsi="Arial" w:cs="Arial"/>
          <w:sz w:val="24"/>
          <w:szCs w:val="24"/>
          <w:lang w:eastAsia="pt-BR"/>
        </w:rPr>
        <w:t>total de 80 leitos</w:t>
      </w:r>
      <w:r w:rsidR="00D14983" w:rsidRPr="00494B0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67DF0" w:rsidRPr="00494B09" w:rsidRDefault="00367DF0" w:rsidP="006E379A">
      <w:pPr>
        <w:pStyle w:val="PargrafodaLista"/>
        <w:ind w:left="0" w:firstLine="1418"/>
        <w:rPr>
          <w:rFonts w:ascii="Arial" w:hAnsi="Arial" w:cs="Arial"/>
          <w:sz w:val="24"/>
          <w:szCs w:val="24"/>
        </w:rPr>
      </w:pPr>
    </w:p>
    <w:p w:rsidR="00A33C36" w:rsidRPr="00494B09" w:rsidRDefault="00100628" w:rsidP="00100628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494B09">
        <w:rPr>
          <w:rFonts w:ascii="Arial" w:hAnsi="Arial" w:cs="Arial"/>
          <w:sz w:val="24"/>
          <w:szCs w:val="24"/>
        </w:rPr>
        <w:t xml:space="preserve">          </w:t>
      </w:r>
      <w:r w:rsidR="001816E4" w:rsidRPr="00494B09">
        <w:rPr>
          <w:rFonts w:ascii="Arial" w:hAnsi="Arial" w:cs="Arial"/>
          <w:sz w:val="24"/>
          <w:szCs w:val="24"/>
        </w:rPr>
        <w:t>No complexo hospitalar</w:t>
      </w:r>
      <w:r w:rsidR="00D14983" w:rsidRPr="00494B09">
        <w:rPr>
          <w:rFonts w:ascii="Arial" w:hAnsi="Arial" w:cs="Arial"/>
          <w:sz w:val="24"/>
          <w:szCs w:val="24"/>
        </w:rPr>
        <w:t xml:space="preserve"> são realizadas cirurgias </w:t>
      </w:r>
      <w:r w:rsidR="001816E4" w:rsidRPr="00494B09">
        <w:rPr>
          <w:rFonts w:ascii="Arial" w:hAnsi="Arial" w:cs="Arial"/>
          <w:sz w:val="24"/>
          <w:szCs w:val="24"/>
        </w:rPr>
        <w:t xml:space="preserve">de diversas </w:t>
      </w:r>
      <w:r w:rsidR="00D14983" w:rsidRPr="00494B09">
        <w:rPr>
          <w:rFonts w:ascii="Arial" w:hAnsi="Arial" w:cs="Arial"/>
          <w:sz w:val="24"/>
          <w:szCs w:val="24"/>
        </w:rPr>
        <w:t>especialidades</w:t>
      </w:r>
      <w:r w:rsidR="001816E4" w:rsidRPr="00494B09">
        <w:rPr>
          <w:rFonts w:ascii="Arial" w:hAnsi="Arial" w:cs="Arial"/>
          <w:sz w:val="24"/>
          <w:szCs w:val="24"/>
        </w:rPr>
        <w:t>, sendo</w:t>
      </w:r>
      <w:r w:rsidR="00D14983" w:rsidRPr="00494B09">
        <w:rPr>
          <w:rFonts w:ascii="Arial" w:hAnsi="Arial" w:cs="Arial"/>
          <w:sz w:val="24"/>
          <w:szCs w:val="24"/>
        </w:rPr>
        <w:t>: Cirurgia Geral, Cirurgia Pediátrica, Cirurgia Vascular, Urologia, Ginecologia, Oftalmologia, Otorrinolaringologia, Ortopedi</w:t>
      </w:r>
      <w:r w:rsidR="00047E21" w:rsidRPr="00494B09">
        <w:rPr>
          <w:rFonts w:ascii="Arial" w:hAnsi="Arial" w:cs="Arial"/>
          <w:sz w:val="24"/>
          <w:szCs w:val="24"/>
        </w:rPr>
        <w:t>a</w:t>
      </w:r>
      <w:r w:rsidR="00D14983" w:rsidRPr="00494B09">
        <w:rPr>
          <w:rFonts w:ascii="Arial" w:hAnsi="Arial" w:cs="Arial"/>
          <w:sz w:val="24"/>
          <w:szCs w:val="24"/>
        </w:rPr>
        <w:t>, Cirurgia Torácica, Nefrologia, Dermatologia Oncológica</w:t>
      </w:r>
      <w:r w:rsidR="001816E4" w:rsidRPr="00494B09">
        <w:rPr>
          <w:rFonts w:ascii="Arial" w:hAnsi="Arial" w:cs="Arial"/>
          <w:sz w:val="24"/>
          <w:szCs w:val="24"/>
        </w:rPr>
        <w:t xml:space="preserve"> e</w:t>
      </w:r>
      <w:r w:rsidR="00D14983" w:rsidRPr="00494B09">
        <w:rPr>
          <w:rFonts w:ascii="Arial" w:hAnsi="Arial" w:cs="Arial"/>
          <w:sz w:val="24"/>
          <w:szCs w:val="24"/>
        </w:rPr>
        <w:t xml:space="preserve"> Cirurgia Plástica.</w:t>
      </w:r>
      <w:r w:rsidR="00367DF0" w:rsidRPr="00494B09">
        <w:rPr>
          <w:rFonts w:ascii="Arial" w:hAnsi="Arial" w:cs="Arial"/>
          <w:sz w:val="24"/>
          <w:szCs w:val="24"/>
        </w:rPr>
        <w:t xml:space="preserve"> Além disso referido hospital conta com Ambulatório Oncológico desde 2016, e Maternidade desde 2018, sendo referência regional para gestação de alto risco.</w:t>
      </w:r>
    </w:p>
    <w:p w:rsidR="00A33C36" w:rsidRPr="00494B09" w:rsidRDefault="00A33C36" w:rsidP="006E379A">
      <w:pPr>
        <w:pStyle w:val="rtejustify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D14983" w:rsidRPr="00494B09" w:rsidRDefault="00100628" w:rsidP="00100628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494B09">
        <w:rPr>
          <w:rFonts w:ascii="Arial" w:hAnsi="Arial" w:cs="Arial"/>
          <w:sz w:val="24"/>
          <w:szCs w:val="24"/>
        </w:rPr>
        <w:t xml:space="preserve">         </w:t>
      </w:r>
      <w:r w:rsidR="00D14983" w:rsidRPr="00494B09">
        <w:rPr>
          <w:rFonts w:ascii="Arial" w:hAnsi="Arial" w:cs="Arial"/>
          <w:sz w:val="24"/>
          <w:szCs w:val="24"/>
        </w:rPr>
        <w:t>O Hospital Estadual,</w:t>
      </w:r>
      <w:r w:rsidR="00367DF0" w:rsidRPr="00494B09">
        <w:rPr>
          <w:rFonts w:ascii="Arial" w:hAnsi="Arial" w:cs="Arial"/>
          <w:sz w:val="24"/>
          <w:szCs w:val="24"/>
        </w:rPr>
        <w:t xml:space="preserve"> além de</w:t>
      </w:r>
      <w:r w:rsidR="00D14983" w:rsidRPr="00494B09">
        <w:rPr>
          <w:rFonts w:ascii="Arial" w:hAnsi="Arial" w:cs="Arial"/>
          <w:sz w:val="24"/>
          <w:szCs w:val="24"/>
        </w:rPr>
        <w:t xml:space="preserve"> suprir a necessidade da realização de procedimentos de baixa e média complexidade, </w:t>
      </w:r>
      <w:r w:rsidR="00367DF0" w:rsidRPr="00494B09">
        <w:rPr>
          <w:rFonts w:ascii="Arial" w:hAnsi="Arial" w:cs="Arial"/>
          <w:sz w:val="24"/>
          <w:szCs w:val="24"/>
        </w:rPr>
        <w:t xml:space="preserve">tem importante </w:t>
      </w:r>
      <w:r w:rsidR="00D14983" w:rsidRPr="00494B09">
        <w:rPr>
          <w:rFonts w:ascii="Arial" w:hAnsi="Arial" w:cs="Arial"/>
          <w:sz w:val="24"/>
          <w:szCs w:val="24"/>
        </w:rPr>
        <w:t>contribui</w:t>
      </w:r>
      <w:r w:rsidR="00367DF0" w:rsidRPr="00494B09">
        <w:rPr>
          <w:rFonts w:ascii="Arial" w:hAnsi="Arial" w:cs="Arial"/>
          <w:sz w:val="24"/>
          <w:szCs w:val="24"/>
        </w:rPr>
        <w:t>ção</w:t>
      </w:r>
      <w:r w:rsidR="00D14983" w:rsidRPr="00494B09">
        <w:rPr>
          <w:rFonts w:ascii="Arial" w:hAnsi="Arial" w:cs="Arial"/>
          <w:sz w:val="24"/>
          <w:szCs w:val="24"/>
        </w:rPr>
        <w:t xml:space="preserve"> para o ensino </w:t>
      </w:r>
      <w:r w:rsidR="00367DF0" w:rsidRPr="00494B09">
        <w:rPr>
          <w:rFonts w:ascii="Arial" w:hAnsi="Arial" w:cs="Arial"/>
          <w:sz w:val="24"/>
          <w:szCs w:val="24"/>
        </w:rPr>
        <w:t>e formação de</w:t>
      </w:r>
      <w:r w:rsidR="00D14983" w:rsidRPr="00494B09">
        <w:rPr>
          <w:rFonts w:ascii="Arial" w:hAnsi="Arial" w:cs="Arial"/>
          <w:sz w:val="24"/>
          <w:szCs w:val="24"/>
        </w:rPr>
        <w:t xml:space="preserve"> </w:t>
      </w:r>
      <w:r w:rsidR="00367DF0" w:rsidRPr="00494B09">
        <w:rPr>
          <w:rFonts w:ascii="Arial" w:hAnsi="Arial" w:cs="Arial"/>
          <w:sz w:val="24"/>
          <w:szCs w:val="24"/>
        </w:rPr>
        <w:t>r</w:t>
      </w:r>
      <w:r w:rsidR="00D14983" w:rsidRPr="00494B09">
        <w:rPr>
          <w:rFonts w:ascii="Arial" w:hAnsi="Arial" w:cs="Arial"/>
          <w:sz w:val="24"/>
          <w:szCs w:val="24"/>
        </w:rPr>
        <w:t xml:space="preserve">esidentes </w:t>
      </w:r>
      <w:r w:rsidR="00367DF0" w:rsidRPr="00494B09">
        <w:rPr>
          <w:rFonts w:ascii="Arial" w:hAnsi="Arial" w:cs="Arial"/>
          <w:sz w:val="24"/>
          <w:szCs w:val="24"/>
        </w:rPr>
        <w:t>em</w:t>
      </w:r>
      <w:r w:rsidR="00D14983" w:rsidRPr="00494B09">
        <w:rPr>
          <w:rFonts w:ascii="Arial" w:hAnsi="Arial" w:cs="Arial"/>
          <w:sz w:val="24"/>
          <w:szCs w:val="24"/>
        </w:rPr>
        <w:t xml:space="preserve"> todas as especialidades cirúrgicas.</w:t>
      </w:r>
    </w:p>
    <w:p w:rsidR="00A33C36" w:rsidRPr="00494B09" w:rsidRDefault="00A33C36" w:rsidP="006E379A">
      <w:pPr>
        <w:pStyle w:val="rtejustify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100628" w:rsidRPr="00494B09" w:rsidRDefault="00100628" w:rsidP="005641D2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94B09">
        <w:rPr>
          <w:rFonts w:ascii="Arial" w:eastAsia="Times New Roman" w:hAnsi="Arial" w:cs="Arial"/>
          <w:sz w:val="24"/>
          <w:szCs w:val="24"/>
          <w:lang w:eastAsia="pt-BR"/>
        </w:rPr>
        <w:t xml:space="preserve">        </w:t>
      </w:r>
      <w:r w:rsidR="00995F74" w:rsidRPr="00494B09">
        <w:rPr>
          <w:rFonts w:ascii="Arial" w:eastAsia="Times New Roman" w:hAnsi="Arial" w:cs="Arial"/>
          <w:sz w:val="24"/>
          <w:szCs w:val="24"/>
          <w:lang w:eastAsia="pt-BR"/>
        </w:rPr>
        <w:t>No final de 2020, em reunião da direção do hospital com membros do corpo clínico, foi anunciado que as unidades de internação e o centro cirúrgico teriam atendimento interrompido no período de 14 de dezembro de 2020 a 01 de fevereiro de 2021</w:t>
      </w:r>
      <w:r w:rsidR="00367DF0" w:rsidRPr="00494B09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995F74" w:rsidRPr="00494B09">
        <w:rPr>
          <w:rFonts w:ascii="Arial" w:eastAsia="Times New Roman" w:hAnsi="Arial" w:cs="Arial"/>
          <w:sz w:val="24"/>
          <w:szCs w:val="24"/>
          <w:lang w:eastAsia="pt-BR"/>
        </w:rPr>
        <w:t xml:space="preserve">as cirurgias ambulatoriais estariam suspensas até 11 de janeiro de 2021, sendo que o </w:t>
      </w:r>
      <w:proofErr w:type="spellStart"/>
      <w:r w:rsidR="00995F74" w:rsidRPr="00494B09">
        <w:rPr>
          <w:rFonts w:ascii="Arial" w:eastAsia="Times New Roman" w:hAnsi="Arial" w:cs="Arial"/>
          <w:sz w:val="24"/>
          <w:szCs w:val="24"/>
          <w:lang w:eastAsia="pt-BR"/>
        </w:rPr>
        <w:t>HEBo</w:t>
      </w:r>
      <w:proofErr w:type="spellEnd"/>
      <w:r w:rsidR="00995F74" w:rsidRPr="00494B09">
        <w:rPr>
          <w:rFonts w:ascii="Arial" w:eastAsia="Times New Roman" w:hAnsi="Arial" w:cs="Arial"/>
          <w:sz w:val="24"/>
          <w:szCs w:val="24"/>
          <w:lang w:eastAsia="pt-BR"/>
        </w:rPr>
        <w:t xml:space="preserve"> nunca chegou a funcionar em sua totalidade.</w:t>
      </w:r>
    </w:p>
    <w:p w:rsidR="00100628" w:rsidRPr="00494B09" w:rsidRDefault="00100628" w:rsidP="00100628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3C36" w:rsidRPr="00494B09" w:rsidRDefault="00100628" w:rsidP="005641D2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94B09"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  <w:r w:rsidR="00B27AF3" w:rsidRPr="00494B09">
        <w:rPr>
          <w:rFonts w:ascii="Arial" w:eastAsia="Times New Roman" w:hAnsi="Arial" w:cs="Arial"/>
          <w:sz w:val="24"/>
          <w:szCs w:val="24"/>
          <w:lang w:eastAsia="pt-BR"/>
        </w:rPr>
        <w:t xml:space="preserve">Considerando a </w:t>
      </w:r>
      <w:r w:rsidR="00047E21" w:rsidRPr="00494B09">
        <w:rPr>
          <w:rFonts w:ascii="Arial" w:eastAsia="Times New Roman" w:hAnsi="Arial" w:cs="Arial"/>
          <w:sz w:val="24"/>
          <w:szCs w:val="24"/>
          <w:lang w:eastAsia="pt-BR"/>
        </w:rPr>
        <w:t xml:space="preserve">extrema </w:t>
      </w:r>
      <w:r w:rsidR="00B27AF3" w:rsidRPr="00494B09">
        <w:rPr>
          <w:rFonts w:ascii="Arial" w:eastAsia="Times New Roman" w:hAnsi="Arial" w:cs="Arial"/>
          <w:sz w:val="24"/>
          <w:szCs w:val="24"/>
          <w:lang w:eastAsia="pt-BR"/>
        </w:rPr>
        <w:t>importância do Hospital Estadual</w:t>
      </w:r>
      <w:r w:rsidR="00C76921" w:rsidRPr="00494B09">
        <w:rPr>
          <w:rFonts w:ascii="Arial" w:eastAsia="Times New Roman" w:hAnsi="Arial" w:cs="Arial"/>
          <w:sz w:val="24"/>
          <w:szCs w:val="24"/>
          <w:lang w:eastAsia="pt-BR"/>
        </w:rPr>
        <w:t xml:space="preserve"> de Botucatu</w:t>
      </w:r>
      <w:r w:rsidR="00B27AF3" w:rsidRPr="00494B0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12E04">
        <w:rPr>
          <w:rFonts w:ascii="Arial" w:eastAsia="Times New Roman" w:hAnsi="Arial" w:cs="Arial"/>
          <w:sz w:val="24"/>
          <w:szCs w:val="24"/>
          <w:lang w:eastAsia="pt-BR"/>
        </w:rPr>
        <w:t xml:space="preserve">e a união de prefeitos que buscou, na última semana, </w:t>
      </w:r>
      <w:r w:rsidR="00047E21" w:rsidRPr="00494B09">
        <w:rPr>
          <w:rFonts w:ascii="Arial" w:eastAsia="Times New Roman" w:hAnsi="Arial" w:cs="Arial"/>
          <w:sz w:val="24"/>
          <w:szCs w:val="24"/>
          <w:lang w:eastAsia="pt-BR"/>
        </w:rPr>
        <w:t xml:space="preserve">alternativas para captar recursos para a </w:t>
      </w:r>
      <w:r w:rsidR="00C76921" w:rsidRPr="00494B09">
        <w:rPr>
          <w:rFonts w:ascii="Arial" w:eastAsia="Times New Roman" w:hAnsi="Arial" w:cs="Arial"/>
          <w:sz w:val="24"/>
          <w:szCs w:val="24"/>
          <w:lang w:eastAsia="pt-BR"/>
        </w:rPr>
        <w:t>re</w:t>
      </w:r>
      <w:r w:rsidR="00047E21" w:rsidRPr="00494B09">
        <w:rPr>
          <w:rFonts w:ascii="Arial" w:eastAsia="Times New Roman" w:hAnsi="Arial" w:cs="Arial"/>
          <w:sz w:val="24"/>
          <w:szCs w:val="24"/>
          <w:lang w:eastAsia="pt-BR"/>
        </w:rPr>
        <w:t xml:space="preserve">abertura total </w:t>
      </w:r>
      <w:r w:rsidR="00312E04">
        <w:rPr>
          <w:rFonts w:ascii="Arial" w:eastAsia="Times New Roman" w:hAnsi="Arial" w:cs="Arial"/>
          <w:sz w:val="24"/>
          <w:szCs w:val="24"/>
          <w:lang w:eastAsia="pt-BR"/>
        </w:rPr>
        <w:t xml:space="preserve">da referida unidade hospitalar, </w:t>
      </w:r>
      <w:r w:rsidR="00047E21" w:rsidRPr="00494B09">
        <w:rPr>
          <w:rFonts w:ascii="Arial" w:eastAsia="Times New Roman" w:hAnsi="Arial" w:cs="Arial"/>
          <w:sz w:val="24"/>
          <w:szCs w:val="24"/>
          <w:lang w:eastAsia="pt-BR"/>
        </w:rPr>
        <w:t>além de mais leitos UTI para atender casos</w:t>
      </w:r>
      <w:r w:rsidR="00A33C36" w:rsidRPr="00494B09">
        <w:rPr>
          <w:rFonts w:ascii="Arial" w:eastAsia="Times New Roman" w:hAnsi="Arial" w:cs="Arial"/>
          <w:sz w:val="24"/>
          <w:szCs w:val="24"/>
          <w:lang w:eastAsia="pt-BR"/>
        </w:rPr>
        <w:t xml:space="preserve"> de Coronavírus</w:t>
      </w:r>
      <w:r w:rsidR="006E379A" w:rsidRPr="00494B09">
        <w:rPr>
          <w:rFonts w:ascii="Arial" w:eastAsia="Times New Roman" w:hAnsi="Arial" w:cs="Arial"/>
          <w:sz w:val="24"/>
          <w:szCs w:val="24"/>
          <w:lang w:eastAsia="pt-BR"/>
        </w:rPr>
        <w:t xml:space="preserve"> em toda nossa região</w:t>
      </w:r>
      <w:r w:rsidR="00F66D2D">
        <w:rPr>
          <w:rFonts w:ascii="Arial" w:eastAsia="Times New Roman" w:hAnsi="Arial" w:cs="Arial"/>
          <w:sz w:val="24"/>
          <w:szCs w:val="24"/>
          <w:lang w:eastAsia="pt-BR"/>
        </w:rPr>
        <w:t>;</w:t>
      </w:r>
      <w:bookmarkStart w:id="0" w:name="_GoBack"/>
      <w:bookmarkEnd w:id="0"/>
    </w:p>
    <w:p w:rsidR="00A33C36" w:rsidRPr="00494B09" w:rsidRDefault="00A33C36" w:rsidP="006E379A">
      <w:pPr>
        <w:pStyle w:val="PargrafodaLista"/>
        <w:ind w:firstLine="1418"/>
        <w:rPr>
          <w:rFonts w:ascii="Arial" w:hAnsi="Arial" w:cs="Arial"/>
          <w:sz w:val="24"/>
          <w:szCs w:val="24"/>
        </w:rPr>
      </w:pPr>
    </w:p>
    <w:p w:rsidR="00A33C36" w:rsidRPr="00494B09" w:rsidRDefault="00A33C36" w:rsidP="006E379A">
      <w:pPr>
        <w:pStyle w:val="rtejustify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A33C36" w:rsidRPr="00494B09" w:rsidRDefault="00A33C36" w:rsidP="006E379A">
      <w:pPr>
        <w:pStyle w:val="rtejustify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C76921" w:rsidRPr="00494B09" w:rsidRDefault="00100628" w:rsidP="00100628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494B09">
        <w:rPr>
          <w:rFonts w:ascii="Arial" w:hAnsi="Arial" w:cs="Arial"/>
          <w:sz w:val="24"/>
          <w:szCs w:val="24"/>
        </w:rPr>
        <w:t xml:space="preserve">           </w:t>
      </w:r>
      <w:r w:rsidR="00685925">
        <w:rPr>
          <w:rFonts w:ascii="Arial" w:hAnsi="Arial" w:cs="Arial"/>
          <w:sz w:val="24"/>
          <w:szCs w:val="24"/>
        </w:rPr>
        <w:t>Diante disso, e</w:t>
      </w:r>
      <w:r w:rsidR="00C76921" w:rsidRPr="00494B09">
        <w:rPr>
          <w:rFonts w:ascii="Arial" w:hAnsi="Arial" w:cs="Arial"/>
          <w:sz w:val="24"/>
          <w:szCs w:val="24"/>
        </w:rPr>
        <w:t>sta Casa de Leis, através de seu Presidente e da Presidente da Comissão Permanente de Saúde, Educação, Cultura, Lazer, Turismo, Meio Ambiente e Assistência Social, manifesta apoio à reabertura</w:t>
      </w:r>
      <w:r w:rsidR="00C76921" w:rsidRPr="00494B09">
        <w:rPr>
          <w:sz w:val="24"/>
          <w:szCs w:val="24"/>
        </w:rPr>
        <w:t xml:space="preserve"> </w:t>
      </w:r>
      <w:r w:rsidR="00C76921" w:rsidRPr="00494B09">
        <w:rPr>
          <w:rFonts w:ascii="Arial" w:hAnsi="Arial" w:cs="Arial"/>
          <w:sz w:val="24"/>
          <w:szCs w:val="24"/>
        </w:rPr>
        <w:t>do Hospital Estadual, de forma a garantir serviços em saúde de qualidade para</w:t>
      </w:r>
      <w:r w:rsidR="00674010" w:rsidRPr="00494B09">
        <w:rPr>
          <w:rFonts w:ascii="Arial" w:hAnsi="Arial" w:cs="Arial"/>
          <w:sz w:val="24"/>
          <w:szCs w:val="24"/>
        </w:rPr>
        <w:t xml:space="preserve"> </w:t>
      </w:r>
      <w:r w:rsidR="00C76921" w:rsidRPr="00494B09">
        <w:rPr>
          <w:rFonts w:ascii="Arial" w:hAnsi="Arial" w:cs="Arial"/>
          <w:sz w:val="24"/>
          <w:szCs w:val="24"/>
        </w:rPr>
        <w:t>Botucatu e região.</w:t>
      </w:r>
    </w:p>
    <w:p w:rsidR="00674010" w:rsidRPr="00494B09" w:rsidRDefault="00674010" w:rsidP="006E379A">
      <w:pPr>
        <w:pStyle w:val="rtejustify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A65226" w:rsidRPr="00494B09" w:rsidRDefault="00A65226" w:rsidP="006E379A">
      <w:pPr>
        <w:pStyle w:val="rtejustify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674010" w:rsidRPr="00494B09" w:rsidRDefault="00674010" w:rsidP="006E379A">
      <w:pPr>
        <w:pStyle w:val="rtejustify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494B09">
        <w:rPr>
          <w:rFonts w:ascii="Arial" w:hAnsi="Arial" w:cs="Arial"/>
        </w:rPr>
        <w:t>Respeitosamente,</w:t>
      </w:r>
    </w:p>
    <w:p w:rsidR="00674010" w:rsidRPr="00494B09" w:rsidRDefault="00674010" w:rsidP="00674010">
      <w:pPr>
        <w:pStyle w:val="rtejustify"/>
        <w:spacing w:before="0" w:beforeAutospacing="0" w:after="0" w:afterAutospacing="0"/>
        <w:jc w:val="both"/>
        <w:rPr>
          <w:rFonts w:ascii="Arial" w:hAnsi="Arial" w:cs="Arial"/>
        </w:rPr>
      </w:pPr>
    </w:p>
    <w:p w:rsidR="00674010" w:rsidRPr="00494B09" w:rsidRDefault="00674010" w:rsidP="00674010">
      <w:pPr>
        <w:pStyle w:val="rtejustify"/>
        <w:spacing w:before="0" w:beforeAutospacing="0" w:after="0" w:afterAutospacing="0"/>
        <w:jc w:val="both"/>
        <w:rPr>
          <w:rFonts w:ascii="Arial" w:hAnsi="Arial" w:cs="Arial"/>
        </w:rPr>
      </w:pPr>
    </w:p>
    <w:p w:rsidR="00674010" w:rsidRPr="00494B09" w:rsidRDefault="00674010" w:rsidP="00674010">
      <w:pPr>
        <w:pStyle w:val="rtejustify"/>
        <w:spacing w:before="0" w:beforeAutospacing="0" w:after="0" w:afterAutospacing="0"/>
        <w:jc w:val="both"/>
        <w:rPr>
          <w:rFonts w:ascii="Arial" w:hAnsi="Arial" w:cs="Arial"/>
        </w:rPr>
      </w:pPr>
    </w:p>
    <w:p w:rsidR="00A65226" w:rsidRPr="00494B09" w:rsidRDefault="00A65226" w:rsidP="00674010">
      <w:pPr>
        <w:pStyle w:val="rtejustify"/>
        <w:spacing w:before="0" w:beforeAutospacing="0" w:after="0" w:afterAutospacing="0"/>
        <w:jc w:val="both"/>
        <w:rPr>
          <w:rFonts w:ascii="Arial" w:hAnsi="Arial" w:cs="Arial"/>
        </w:rPr>
      </w:pPr>
    </w:p>
    <w:p w:rsidR="00674010" w:rsidRPr="00494B09" w:rsidRDefault="00674010" w:rsidP="00674010">
      <w:pPr>
        <w:tabs>
          <w:tab w:val="left" w:pos="1418"/>
        </w:tabs>
        <w:jc w:val="center"/>
        <w:rPr>
          <w:rFonts w:ascii="Arial" w:hAnsi="Arial" w:cs="Arial"/>
          <w:bCs/>
          <w:sz w:val="24"/>
          <w:szCs w:val="24"/>
        </w:rPr>
      </w:pPr>
      <w:r w:rsidRPr="00494B09">
        <w:rPr>
          <w:rFonts w:ascii="Arial" w:hAnsi="Arial" w:cs="Arial"/>
          <w:sz w:val="24"/>
          <w:szCs w:val="24"/>
        </w:rPr>
        <w:t xml:space="preserve">Vereador </w:t>
      </w:r>
      <w:r w:rsidRPr="00494B09">
        <w:rPr>
          <w:rFonts w:ascii="Arial" w:hAnsi="Arial" w:cs="Arial"/>
          <w:bCs/>
          <w:sz w:val="24"/>
          <w:szCs w:val="24"/>
        </w:rPr>
        <w:t>RODRIGO RODRIGUES</w:t>
      </w:r>
    </w:p>
    <w:p w:rsidR="00674010" w:rsidRPr="00494B09" w:rsidRDefault="00674010" w:rsidP="00674010">
      <w:pPr>
        <w:tabs>
          <w:tab w:val="left" w:pos="1418"/>
        </w:tabs>
        <w:jc w:val="center"/>
        <w:rPr>
          <w:rFonts w:ascii="Arial" w:hAnsi="Arial" w:cs="Arial"/>
          <w:sz w:val="24"/>
          <w:szCs w:val="24"/>
        </w:rPr>
      </w:pPr>
      <w:r w:rsidRPr="00494B09">
        <w:rPr>
          <w:rFonts w:ascii="Arial" w:hAnsi="Arial" w:cs="Arial"/>
          <w:sz w:val="24"/>
          <w:szCs w:val="24"/>
        </w:rPr>
        <w:t>Presidente</w:t>
      </w:r>
    </w:p>
    <w:p w:rsidR="00674010" w:rsidRPr="00494B09" w:rsidRDefault="00674010" w:rsidP="00674010">
      <w:pPr>
        <w:pStyle w:val="rtejustify"/>
        <w:spacing w:before="0" w:beforeAutospacing="0" w:after="0" w:afterAutospacing="0"/>
        <w:jc w:val="both"/>
        <w:rPr>
          <w:rFonts w:ascii="Arial" w:hAnsi="Arial" w:cs="Arial"/>
        </w:rPr>
      </w:pPr>
    </w:p>
    <w:p w:rsidR="00674010" w:rsidRPr="00494B09" w:rsidRDefault="00674010" w:rsidP="00674010">
      <w:pPr>
        <w:pStyle w:val="rtejustify"/>
        <w:spacing w:before="0" w:beforeAutospacing="0" w:after="0" w:afterAutospacing="0"/>
        <w:jc w:val="both"/>
        <w:rPr>
          <w:rFonts w:ascii="Arial" w:hAnsi="Arial" w:cs="Arial"/>
        </w:rPr>
      </w:pPr>
    </w:p>
    <w:p w:rsidR="00674010" w:rsidRPr="00494B09" w:rsidRDefault="00674010" w:rsidP="00674010">
      <w:pPr>
        <w:pStyle w:val="rtejustify"/>
        <w:spacing w:before="0" w:beforeAutospacing="0" w:after="0" w:afterAutospacing="0"/>
        <w:jc w:val="both"/>
        <w:rPr>
          <w:rFonts w:ascii="Arial" w:hAnsi="Arial" w:cs="Arial"/>
        </w:rPr>
      </w:pPr>
    </w:p>
    <w:p w:rsidR="00674010" w:rsidRPr="00494B09" w:rsidRDefault="00674010" w:rsidP="00674010">
      <w:pPr>
        <w:pStyle w:val="rtejustify"/>
        <w:spacing w:before="0" w:beforeAutospacing="0" w:after="0" w:afterAutospacing="0"/>
        <w:jc w:val="both"/>
        <w:rPr>
          <w:rFonts w:ascii="Arial" w:hAnsi="Arial" w:cs="Arial"/>
        </w:rPr>
      </w:pPr>
    </w:p>
    <w:p w:rsidR="00674010" w:rsidRPr="00494B09" w:rsidRDefault="00674010" w:rsidP="00674010">
      <w:pPr>
        <w:tabs>
          <w:tab w:val="left" w:pos="1418"/>
        </w:tabs>
        <w:jc w:val="center"/>
        <w:rPr>
          <w:rFonts w:ascii="Arial" w:hAnsi="Arial" w:cs="Arial"/>
          <w:bCs/>
          <w:sz w:val="24"/>
          <w:szCs w:val="24"/>
        </w:rPr>
      </w:pPr>
      <w:r w:rsidRPr="00494B09">
        <w:rPr>
          <w:rFonts w:ascii="Arial" w:hAnsi="Arial" w:cs="Arial"/>
          <w:sz w:val="24"/>
          <w:szCs w:val="24"/>
        </w:rPr>
        <w:t xml:space="preserve">Vereadora </w:t>
      </w:r>
      <w:r w:rsidRPr="00494B09">
        <w:rPr>
          <w:rFonts w:ascii="Arial" w:hAnsi="Arial" w:cs="Arial"/>
          <w:bCs/>
          <w:sz w:val="24"/>
          <w:szCs w:val="24"/>
        </w:rPr>
        <w:t>ALESSANDRA LUCCHESI DE OLIVEIRA</w:t>
      </w:r>
    </w:p>
    <w:p w:rsidR="00674010" w:rsidRPr="00494B09" w:rsidRDefault="00674010" w:rsidP="00674010">
      <w:pPr>
        <w:tabs>
          <w:tab w:val="left" w:pos="1418"/>
        </w:tabs>
        <w:jc w:val="center"/>
        <w:rPr>
          <w:rFonts w:ascii="Arial" w:hAnsi="Arial" w:cs="Arial"/>
          <w:sz w:val="24"/>
          <w:szCs w:val="24"/>
        </w:rPr>
      </w:pPr>
      <w:r w:rsidRPr="00494B09">
        <w:rPr>
          <w:rFonts w:ascii="Arial" w:hAnsi="Arial" w:cs="Arial"/>
          <w:sz w:val="24"/>
          <w:szCs w:val="24"/>
        </w:rPr>
        <w:t>Presidente da Permanente de Saúde, Educação, Cultura, Lazer, Turismo, Meio Ambiente e Assistência Social</w:t>
      </w:r>
    </w:p>
    <w:p w:rsidR="00674010" w:rsidRPr="00494B09" w:rsidRDefault="00674010" w:rsidP="00674010">
      <w:pPr>
        <w:pStyle w:val="rtejustify"/>
        <w:spacing w:before="0" w:beforeAutospacing="0" w:after="0" w:afterAutospacing="0"/>
        <w:jc w:val="both"/>
        <w:rPr>
          <w:rFonts w:ascii="Arial" w:hAnsi="Arial" w:cs="Arial"/>
        </w:rPr>
      </w:pPr>
    </w:p>
    <w:sectPr w:rsidR="00674010" w:rsidRPr="00494B0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25380"/>
    <w:multiLevelType w:val="hybridMultilevel"/>
    <w:tmpl w:val="5A7EF8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33A0C"/>
    <w:multiLevelType w:val="hybridMultilevel"/>
    <w:tmpl w:val="301E7A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06BB7"/>
    <w:rsid w:val="00047E21"/>
    <w:rsid w:val="00100628"/>
    <w:rsid w:val="001816E4"/>
    <w:rsid w:val="001915A3"/>
    <w:rsid w:val="00217F62"/>
    <w:rsid w:val="00312E04"/>
    <w:rsid w:val="003504A0"/>
    <w:rsid w:val="00367DF0"/>
    <w:rsid w:val="00494B09"/>
    <w:rsid w:val="00534AFF"/>
    <w:rsid w:val="00674010"/>
    <w:rsid w:val="00685925"/>
    <w:rsid w:val="006E379A"/>
    <w:rsid w:val="00995F74"/>
    <w:rsid w:val="00A33C36"/>
    <w:rsid w:val="00A65226"/>
    <w:rsid w:val="00A77B2D"/>
    <w:rsid w:val="00A906D8"/>
    <w:rsid w:val="00AB5A74"/>
    <w:rsid w:val="00B27AF3"/>
    <w:rsid w:val="00C76921"/>
    <w:rsid w:val="00D14983"/>
    <w:rsid w:val="00E07901"/>
    <w:rsid w:val="00F071AE"/>
    <w:rsid w:val="00F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EA095-20C3-4F68-9EA0-28BE0B6A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D1498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149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tejustify">
    <w:name w:val="rtejustify"/>
    <w:basedOn w:val="Normal"/>
    <w:uiPriority w:val="99"/>
    <w:semiHidden/>
    <w:rsid w:val="00D149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14983"/>
    <w:rPr>
      <w:b/>
      <w:bCs/>
    </w:rPr>
  </w:style>
  <w:style w:type="paragraph" w:styleId="PargrafodaLista">
    <w:name w:val="List Paragraph"/>
    <w:basedOn w:val="Normal"/>
    <w:uiPriority w:val="34"/>
    <w:qFormat/>
    <w:rsid w:val="00A33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</cp:lastModifiedBy>
  <cp:revision>16</cp:revision>
  <dcterms:created xsi:type="dcterms:W3CDTF">2021-01-25T18:12:00Z</dcterms:created>
  <dcterms:modified xsi:type="dcterms:W3CDTF">2021-01-26T13:58:00Z</dcterms:modified>
</cp:coreProperties>
</file>