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56835" w:rsidP="00756835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10/2021/OP – RR/ALO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56835" w:rsidP="00756835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756835" w:rsidP="00756835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26 de janeiro de 2021.</w:t>
      </w:r>
    </w:p>
    <w:p w:rsidR="00756835" w:rsidP="00756835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756835" w:rsidP="00756835">
      <w:pPr>
        <w:ind w:right="-142"/>
        <w:rPr>
          <w:rFonts w:ascii="Arial" w:hAnsi="Arial" w:cs="Arial"/>
          <w:sz w:val="24"/>
          <w:szCs w:val="24"/>
        </w:rPr>
      </w:pPr>
    </w:p>
    <w:p w:rsidR="00756835" w:rsidP="007568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:rsidR="00756835" w:rsidP="00756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Professor Associado André </w:t>
      </w:r>
      <w:r w:rsidR="00192279">
        <w:rPr>
          <w:rFonts w:ascii="Arial" w:hAnsi="Arial" w:cs="Arial"/>
          <w:bCs/>
          <w:sz w:val="24"/>
          <w:szCs w:val="24"/>
        </w:rPr>
        <w:t>Luís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Balbi</w:t>
      </w:r>
    </w:p>
    <w:p w:rsidR="00756835" w:rsidP="00756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Superintendente do Hospital das Clínicas da Faculdade de Medicina de Botucatu</w:t>
      </w:r>
    </w:p>
    <w:p w:rsidR="00756835" w:rsidP="00756835">
      <w:pPr>
        <w:ind w:right="-142"/>
        <w:rPr>
          <w:rFonts w:ascii="Arial" w:hAnsi="Arial" w:cs="Arial"/>
          <w:sz w:val="24"/>
          <w:szCs w:val="24"/>
        </w:rPr>
      </w:pPr>
    </w:p>
    <w:p w:rsidR="00756835" w:rsidP="00756835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756835" w:rsidP="00756835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756835" w:rsidP="00756835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Apoio à reabertura do Hospital Estadual de Botucatu.</w:t>
      </w:r>
    </w:p>
    <w:p w:rsidR="00756835" w:rsidP="00756835">
      <w:pPr>
        <w:ind w:right="-142"/>
        <w:rPr>
          <w:rFonts w:ascii="Arial" w:hAnsi="Arial" w:cs="Arial"/>
          <w:sz w:val="24"/>
          <w:szCs w:val="24"/>
        </w:rPr>
      </w:pPr>
    </w:p>
    <w:p w:rsidR="00756835" w:rsidP="00756835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756835" w:rsidP="00756835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756835" w:rsidP="00756835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Senhor,</w:t>
      </w:r>
    </w:p>
    <w:p w:rsidR="00756835" w:rsidP="00756835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756835" w:rsidP="00756835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756835" w:rsidP="00756835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756835" w:rsidP="001F0DB8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 w:rsidR="001F0DB8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Encaminha</w:t>
      </w:r>
      <w:r w:rsidR="0049669F">
        <w:rPr>
          <w:rFonts w:ascii="Arial" w:eastAsia="Times New Roman" w:hAnsi="Arial" w:cs="Arial"/>
          <w:sz w:val="24"/>
          <w:szCs w:val="24"/>
          <w:lang w:eastAsia="pt-BR"/>
        </w:rPr>
        <w:t>mos, para conhecimento, cópia 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ofício enviado ao Governador do Estado de São Paulo, João Agripino da Costa Dória Junior, manifestando o apoio da Presidência desta Casa de Leis e da Presidente da Comissão Permanente de Saúde, Educação, Cultura, Lazer, Turismo, Meio Ambiente e Assistência Social, referente à reabertura total do Hospital Estadual de Botucatu.</w:t>
      </w:r>
    </w:p>
    <w:p w:rsidR="00756835" w:rsidP="00756835">
      <w:pPr>
        <w:pStyle w:val="ListParagraph"/>
        <w:ind w:left="0"/>
        <w:jc w:val="both"/>
        <w:rPr>
          <w:rFonts w:ascii="Arial" w:hAnsi="Arial" w:cs="Arial"/>
        </w:rPr>
      </w:pPr>
    </w:p>
    <w:p w:rsidR="00756835" w:rsidP="00756835">
      <w:pPr>
        <w:pStyle w:val="rtejustify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756835" w:rsidP="00756835">
      <w:pPr>
        <w:pStyle w:val="rtejustify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756835" w:rsidP="00756835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756835" w:rsidP="00756835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756835" w:rsidP="00756835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756835" w:rsidP="00756835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756835" w:rsidP="00756835">
      <w:pPr>
        <w:tabs>
          <w:tab w:val="left" w:pos="1418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bCs/>
          <w:sz w:val="24"/>
          <w:szCs w:val="24"/>
        </w:rPr>
        <w:t>RODRIGO RODRIGUES</w:t>
      </w:r>
    </w:p>
    <w:p w:rsidR="00756835" w:rsidP="00756835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756835" w:rsidP="00756835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756835" w:rsidP="00756835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756835" w:rsidP="00756835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756835" w:rsidP="00756835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756835" w:rsidP="00756835">
      <w:pPr>
        <w:tabs>
          <w:tab w:val="left" w:pos="1418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>
        <w:rPr>
          <w:rFonts w:ascii="Arial" w:hAnsi="Arial" w:cs="Arial"/>
          <w:bCs/>
          <w:sz w:val="24"/>
          <w:szCs w:val="24"/>
        </w:rPr>
        <w:t>ALESSANDRA LUCCHESI DE OLIVEIRA</w:t>
      </w:r>
    </w:p>
    <w:p w:rsidR="00756835" w:rsidP="00756835">
      <w:pPr>
        <w:tabs>
          <w:tab w:val="left" w:pos="141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Permanente de Saúde, Educação, Cultura, Lazer, Turismo, Meio Ambiente e Assistência Social</w:t>
      </w:r>
    </w:p>
    <w:p w:rsidR="00756835" w:rsidP="00756835">
      <w:pPr>
        <w:pStyle w:val="rtejustify"/>
        <w:spacing w:before="0" w:beforeAutospacing="0" w:after="0" w:afterAutospacing="0"/>
        <w:jc w:val="both"/>
        <w:rPr>
          <w:rFonts w:ascii="Arial" w:hAnsi="Arial" w:cs="Arial"/>
        </w:rPr>
      </w:pPr>
    </w:p>
    <w:p w:rsidR="00756835" w:rsidP="00756835"/>
    <w:p w:rsidR="00213BC7"/>
    <w:sectPr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333A0C"/>
    <w:multiLevelType w:val="hybridMultilevel"/>
    <w:tmpl w:val="301E7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2279"/>
    <w:rsid w:val="001F0DB8"/>
    <w:rsid w:val="00213BC7"/>
    <w:rsid w:val="00217F62"/>
    <w:rsid w:val="0049669F"/>
    <w:rsid w:val="00756835"/>
    <w:rsid w:val="00A906D8"/>
    <w:rsid w:val="00AB5A74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2D4152-4D86-4168-A7A6-6A02FB1F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56835"/>
    <w:pPr>
      <w:ind w:left="720"/>
      <w:contextualSpacing/>
    </w:pPr>
  </w:style>
  <w:style w:type="paragraph" w:customStyle="1" w:styleId="rtejustify">
    <w:name w:val="rtejustify"/>
    <w:basedOn w:val="Normal"/>
    <w:uiPriority w:val="99"/>
    <w:semiHidden/>
    <w:rsid w:val="007568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4</cp:revision>
  <dcterms:created xsi:type="dcterms:W3CDTF">2021-01-26T14:12:00Z</dcterms:created>
  <dcterms:modified xsi:type="dcterms:W3CDTF">2021-01-26T14:14:00Z</dcterms:modified>
</cp:coreProperties>
</file>