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B8034D" w:rsidRDefault="00C44F3F" w:rsidP="00C44F3F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RDefault="00C44F3F" w:rsidP="00C44F3F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8 de fevereiro de 2021</w:t>
      </w:r>
    </w:p>
    <w:p w:rsidR="00293C58" w:rsidRPr="00B8034D" w:rsidRDefault="00293C58" w:rsidP="00C44F3F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Default="00293C58" w:rsidP="00C44F3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Default="00C44F3F" w:rsidP="00C44F3F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 DE PESAR:</w:t>
      </w:r>
    </w:p>
    <w:p w:rsidR="0064275A" w:rsidRDefault="0064275A" w:rsidP="00C44F3F">
      <w:pPr>
        <w:jc w:val="both"/>
        <w:rPr>
          <w:rFonts w:ascii="Arial" w:hAnsi="Arial" w:cs="Arial"/>
          <w:sz w:val="36"/>
          <w:szCs w:val="36"/>
        </w:rPr>
      </w:pPr>
    </w:p>
    <w:p w:rsidR="00F83FB2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  <w:u w:val="single"/>
        </w:rPr>
        <w:t>Autoria:</w:t>
      </w:r>
      <w:r w:rsidRPr="00331FBD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F72C8D" w:rsidRPr="00331FBD" w:rsidRDefault="00F72C8D" w:rsidP="00C44F3F">
      <w:pPr>
        <w:jc w:val="both"/>
        <w:rPr>
          <w:rFonts w:ascii="Arial" w:hAnsi="Arial" w:cs="Arial"/>
          <w:b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1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Voto de pesar pelo falecimento do Senhor Netanel Costa, ocorrido em 11 de janeiro de 2021, aos 58 anos de idade.</w:t>
      </w:r>
    </w:p>
    <w:p w:rsidR="00F72C8D" w:rsidRPr="00331FBD" w:rsidRDefault="00F72C8D" w:rsidP="00C44F3F">
      <w:pPr>
        <w:jc w:val="both"/>
        <w:rPr>
          <w:rFonts w:ascii="Arial" w:hAnsi="Arial" w:cs="Arial"/>
          <w:b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2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Voto de pesar pelo falecimento da Senhora Idalina Barduzzi de Marchi, genitora do servidor Rodolfo de Marchi, ocorrido em 1° de fevereiro de 2021, aos 88 anos de idade.</w:t>
      </w:r>
    </w:p>
    <w:p w:rsidR="00F72C8D" w:rsidRPr="00331FBD" w:rsidRDefault="00F72C8D" w:rsidP="00C44F3F">
      <w:pPr>
        <w:jc w:val="both"/>
        <w:rPr>
          <w:rFonts w:ascii="Arial" w:hAnsi="Arial" w:cs="Arial"/>
          <w:b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3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Voto de pesar pelo falecimento do Senhor Francisco de Assis Soares Araújo, ocorrido em 4 de fevereiro de 2021, aos 57 anos de idade.</w:t>
      </w:r>
    </w:p>
    <w:p w:rsidR="00F72C8D" w:rsidRPr="00331FBD" w:rsidRDefault="00F72C8D" w:rsidP="00C44F3F">
      <w:pPr>
        <w:jc w:val="both"/>
        <w:rPr>
          <w:rFonts w:ascii="Arial" w:hAnsi="Arial" w:cs="Arial"/>
          <w:b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4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Voto de pesar pelo falecimento do Padre Luiz Alcione Grillo, ocorrido em 6 de fevereiro de 2021, aos 58 anos de idade.</w:t>
      </w:r>
    </w:p>
    <w:p w:rsidR="00F93EA2" w:rsidRDefault="00F93EA2" w:rsidP="00C44F3F">
      <w:pPr>
        <w:jc w:val="both"/>
        <w:rPr>
          <w:rFonts w:ascii="Arial" w:hAnsi="Arial" w:cs="Arial"/>
          <w:sz w:val="36"/>
          <w:szCs w:val="36"/>
        </w:rPr>
      </w:pPr>
    </w:p>
    <w:p w:rsidR="00F93EA2" w:rsidRDefault="00C44F3F" w:rsidP="00C44F3F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</w:t>
      </w:r>
      <w:r>
        <w:rPr>
          <w:rFonts w:ascii="Arial" w:hAnsi="Arial" w:cs="Arial"/>
          <w:b/>
          <w:bCs/>
          <w:sz w:val="36"/>
          <w:szCs w:val="36"/>
          <w:u w:val="single"/>
        </w:rPr>
        <w:t>S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F93EA2" w:rsidRDefault="00F93EA2" w:rsidP="00C44F3F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F83D30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1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CLÁUDIA GABRIEL, S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ARGENTO LAUDO, MARCELO SLEIMAN e </w:t>
      </w:r>
      <w:r w:rsidRPr="00331FBD">
        <w:rPr>
          <w:rFonts w:ascii="Arial" w:hAnsi="Arial" w:cs="Arial"/>
          <w:b/>
          <w:sz w:val="24"/>
          <w:szCs w:val="32"/>
        </w:rPr>
        <w:t>SILVIO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Presidente da Câmara - solicita-se a realização de Audiência Pública com a finalidade de debater sobre a promoção da educação preventiva de afogamentos, bem como o estímulo à mudança de comportamento de crianças, jovens e adultos que utilizam locais como lagos, cachoeiras, piscinas entre outros, inclusive alertando a respeito dos riscos existentes dentro das residências.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2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MARCE</w:t>
      </w:r>
      <w:r w:rsidR="005A5FBD" w:rsidRPr="00331FBD">
        <w:rPr>
          <w:rFonts w:ascii="Arial" w:hAnsi="Arial" w:cs="Arial"/>
          <w:b/>
          <w:sz w:val="24"/>
          <w:szCs w:val="32"/>
        </w:rPr>
        <w:t>LO SLEIMAN, ALESSANDRA LUCCHESI e</w:t>
      </w:r>
      <w:r w:rsidRPr="00331FBD">
        <w:rPr>
          <w:rFonts w:ascii="Arial" w:hAnsi="Arial" w:cs="Arial"/>
          <w:b/>
          <w:sz w:val="24"/>
          <w:szCs w:val="32"/>
        </w:rPr>
        <w:t xml:space="preserve"> ERIKA DA LIGA DO BEM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Presidente da Câmara  - solicita-se constituir Comissão de Assuntos Relevantes com a finalidade de promover audiências públicas, encontros, reuniões, subsidiar e embasar dispositivos legais que disciplinarão a exploração e as atividades turísticas em Botucatu.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5A5FBD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 xml:space="preserve">N°. 3 </w:t>
      </w:r>
      <w:r w:rsidR="00C44F3F" w:rsidRPr="00331FBD">
        <w:rPr>
          <w:rFonts w:ascii="Arial" w:hAnsi="Arial" w:cs="Arial"/>
          <w:b/>
          <w:sz w:val="24"/>
          <w:szCs w:val="32"/>
        </w:rPr>
        <w:t>- Autoria: ALESSANDRA LUCCHESI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Prefeito - solicita-se implantar passagem ligando os bairros Vila São Luiz e Vila Aparecida através das Ruas Capitão Ariovaldo Correa Pinto e Rua dos Costas.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lastRenderedPageBreak/>
        <w:t>N°. 4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ALESSANDRA LUCCHESI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Prefeito - solicita-se a construção de uma nova creche municipal em área próxima ao cruzamento da Rua dos Costas com a Francisco Casini, na Vila São Luiz, a fim de oferecer atendimento à referida localidade, bem como à população dos bairros adjacentes.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9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SARGENTO LAUDO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Secretário de Infraestrutura - solicita-se instalar parquinho infantil na Praça “Lucilene Francisco”, no Conjunto Habitacional “José Antônio Lungo – Brancão, de modo a beneficiar as crianças da comunidade.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10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SARGENTO LAUDO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Prefeito - solicita-se diversas melhorias no Bairro Califórnia II, tais como coleta de lixo, sinalização de trânsito, manutenção, drenagem e pavimentação de vias públicas.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12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LELO PAGANI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Secretário de Infraestrutura - solicita-se reformar a Praça “Antonio Ramos da Silva”, no Conjunto Habitacional “Altos da Serra”, efetuando a manutenção do piso, dos bancos quebrados, do parquinho infantil, da academia ao ar livre, bem como a limpeza de referida área, atendendo aos anseios de moradores da localidade.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15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LELO PAGANI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Prefeito - solicita-se adotar medidas para incentivar empresas, em parceria com o Parque Tecnológico, a produzirem insumos para os mais diversos tipos de medicamentos, zelando pela qualidade do material utilizado, de forma a ajudar o país e evitar um possível desabastecimento por problemas com a importação.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16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CULA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Prefeito - solicita-se informações sobre o prazo de entrega do Residencial Cachoeirinha III e quais as razões que ensejaram o atraso.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18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CULA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Prefeito - solicita-se realizar o recuo do ponto de mototáxi localizado na parte superior da Praça Comendador Emílio Peduti (Praça do Bosque) de forma a facilitar a circulação de pedestres, bem como, ao mudar o referido ponto, construí-lo com material de alvenaria.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19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CULA</w:t>
      </w:r>
    </w:p>
    <w:p w:rsidR="00F72C8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Secretária de Assistência Social e Comandante da Guarda Civil - solicita-se tomar providências, cada qual em sua esfera de competência, em relação às frequentes aglomerações de pessoas em situação de rua na "Praça Cesar Pasqual Culiche", na Avenida Leonardo Villas Boas</w:t>
      </w:r>
      <w:r w:rsidR="009E7455">
        <w:rPr>
          <w:rFonts w:ascii="Arial" w:hAnsi="Arial" w:cs="Arial"/>
          <w:sz w:val="24"/>
          <w:szCs w:val="32"/>
        </w:rPr>
        <w:t>.</w:t>
      </w:r>
    </w:p>
    <w:p w:rsidR="009E7455" w:rsidRPr="00331FBD" w:rsidRDefault="009E7455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20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CULA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Consultora de Negócios da CPFL - solicita-se instalar quatro postes de energia elétrica na Rua Nove, no Conjunto Habitacional “Altos da Serra”.</w:t>
      </w:r>
    </w:p>
    <w:p w:rsidR="00F72C8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9E7455" w:rsidRDefault="009E7455" w:rsidP="00C44F3F">
      <w:pPr>
        <w:jc w:val="both"/>
        <w:rPr>
          <w:rFonts w:ascii="Arial" w:hAnsi="Arial" w:cs="Arial"/>
          <w:sz w:val="24"/>
          <w:szCs w:val="32"/>
        </w:rPr>
      </w:pPr>
    </w:p>
    <w:p w:rsidR="009E7455" w:rsidRPr="00331FBD" w:rsidRDefault="009E7455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lastRenderedPageBreak/>
        <w:t>N°. 21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MARCELO SLEIMAN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 xml:space="preserve">Secretário de Habitação e Urbanismo - solicita-se a elaboração de projeto para implantação de praça com área de lazer na Rua das Margaridas, no Conjunto Residencial Jatobá. 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22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MARCELO SLEIMAN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Secretário do Verde - solicita- se a elaboração de projeto de implantação de Praça Sustentável na área verde denominada “Cidade de Humaitá”, no Recanto Azul.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23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ERIKA DA LIGA DO BEM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Presidente da Câmara - solicita-se constituir Comissão de Assuntos Relevantes, com a finalidade de proceder estudos sobre as atuais legislações e ações sobre o bem-estar e da causa de animais domésticos.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24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ERIKA DA LIGA DO BEM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Secretária de Assistência Social e Delegado Seccional de Botucatu - solicita-se informar a situação e a realização das políticas públicas sobre a "Casa Abrigo" de competência e abrangência do município de Botucatu.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25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ERIKA DA LIGA DO BEM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Secretária de Assistência Social e Secretário do Verde - solicita-se a criação do “Banco de Ração”, como uma iniciativa de abastecimento e segurança alimentar para os animais domésticos que encontram-se em posse de tutores que apresentam vulnerabilidade social.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26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ROSE IELO</w:t>
      </w:r>
    </w:p>
    <w:p w:rsidR="00F72C8D" w:rsidRPr="00331FBD" w:rsidRDefault="009E7455" w:rsidP="00C44F3F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providê</w:t>
      </w:r>
      <w:r w:rsidR="00C44F3F" w:rsidRPr="00331FBD">
        <w:rPr>
          <w:rFonts w:ascii="Arial" w:hAnsi="Arial" w:cs="Arial"/>
          <w:sz w:val="24"/>
          <w:szCs w:val="32"/>
        </w:rPr>
        <w:t>ncias e apuração de informações relacionadas a uso irregular de uma área verde localizada na Rua Eugênio Milanesi, no Conjunto Habitacional Frei Fidelis.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27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SARGENTO LAUDO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 xml:space="preserve">Presidente da Concessionária Rodovias do Tietê - solicita-se implantar uma passarela na Rodovia Marechal Rondon, nas proximidades das empresas “Caio Induscar” e “Irizar”, visando garantir a segurança de todos que circulam pela referida região. 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28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LELO PAGANI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Presidente da Câmara - solicita-se constituir Comissão de Assuntos Relevantes, com a finalidade de elaborar anteprojeto para consolidar as alterações procedidas no Regimento Interno, atualizando-o naquilo que for necessário.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30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SILVIO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Prefeito e Secretário de Infraestrutura - solicita-se a possibilidade de dar continuidade do arruamento, construção de galerias e guias, pavimentação, iluminação e demais benfeitorias da Avenida São Paulo,até o entroncamento e viaduto da Rodovia Antônio Butignoli, sentido UNESP.</w:t>
      </w:r>
    </w:p>
    <w:p w:rsidR="00331FBD" w:rsidRDefault="00331FBD" w:rsidP="00C44F3F">
      <w:pPr>
        <w:jc w:val="both"/>
        <w:rPr>
          <w:rFonts w:ascii="Arial" w:hAnsi="Arial" w:cs="Arial"/>
          <w:sz w:val="24"/>
          <w:szCs w:val="32"/>
        </w:rPr>
      </w:pPr>
    </w:p>
    <w:p w:rsidR="009E7455" w:rsidRDefault="009E7455" w:rsidP="00C44F3F">
      <w:pPr>
        <w:jc w:val="both"/>
        <w:rPr>
          <w:rFonts w:ascii="Arial" w:hAnsi="Arial" w:cs="Arial"/>
          <w:sz w:val="24"/>
          <w:szCs w:val="32"/>
        </w:rPr>
      </w:pPr>
    </w:p>
    <w:p w:rsidR="009E7455" w:rsidRDefault="009E7455" w:rsidP="00C44F3F">
      <w:pPr>
        <w:jc w:val="both"/>
        <w:rPr>
          <w:rFonts w:ascii="Arial" w:hAnsi="Arial" w:cs="Arial"/>
          <w:sz w:val="24"/>
          <w:szCs w:val="32"/>
        </w:rPr>
      </w:pPr>
    </w:p>
    <w:p w:rsidR="009E7455" w:rsidRPr="00331FBD" w:rsidRDefault="009E7455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lastRenderedPageBreak/>
        <w:t>N°. 31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SILVIO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Secretário de Infraestrutura - solicita-se a imediata construção de uma praça em área localizada no cruzamento das Ruas Silvestre Bártoli e Santim Antonio Furlan, dotada de todos os equipamentos de ginástica ao ar livre, plena iluminação e demais funcionalidades.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32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SILVIO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Prefeito e Secretária de Educação - solicita-se a flexibilização dos horários de entrada e saída das crianças nas creches municipais.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33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ABELARDO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Prefeito e Secretário da Saúde - solicita-se que apresentem, através do portal de transparência da Prefeitura Municipal, a lista de medicamentos que estão disponíveis para toda a comunidade.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34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MARCELO SLEIMAN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Secretário de Esportes e Promoção da Qualidade de Vida - solicita-se a construção de sanitários e vestiários para arbitragem e para o público em geral, bem como sala de materiais, junto a Quadra Poliesportiva “Cleoneide Bruder Azzem”, localizada no Estádio Municipal "João Roberto Pilan" (INCA).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35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PALHINHA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Secretário de Habitação e Urbanismo - solicita-se a adesão e aplicação do Programa de Regularização Fundiária e Melhoria Habitacional vinculado ao Programa “Casa Verde e Amarela” em todos os empreendimentos que estão irregulares no município de Botucatu, de forma a beneficiar a população.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36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PALHINHA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Empresa Viação Expresso de Prata - solicita-se que as linhas de ônibus intermunicipais da empresa que percorrem o sentido Capital – Cidades do Centro Oeste Paulista adentrem Botucatu, atendendo os anseios de munícipes, estudantes e universitários que precisam se deslocar entre Botucatu e cidades como Bauru, Mirandópolis, Guararapes, Araçatuba, Brotas, Birigui, Lins entre outras.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37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 xml:space="preserve">- Autoria: 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TODOS OS VEREADORES 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Governador do Estado de São Paulo e Secretário de Estado da Saúde - solicita-se a criação de um orçamento anual destinado ao Hospital Estadual de Botucatu de forma a manter a qualidade dos serviços e do atendimento à população de Botucatu e região.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38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ROSE IELO</w:t>
      </w:r>
    </w:p>
    <w:p w:rsidR="00F72C8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 xml:space="preserve">Comissão de Orçamento, Finanças e Contabilidade -  solicita-se requerer ao Poder Executivo que a apresentação das metas fiscais do 3° quadrimestre seja realizada também com a informações dados fiscais dos 2° e 1° quadrimestres do mesmo exercício, possibilitando realizar a Prestação de Contas finais do exercício anterior de forma </w:t>
      </w:r>
      <w:r w:rsidR="009E7455">
        <w:rPr>
          <w:rFonts w:ascii="Arial" w:hAnsi="Arial" w:cs="Arial"/>
          <w:sz w:val="24"/>
          <w:szCs w:val="32"/>
        </w:rPr>
        <w:t>unificada e</w:t>
      </w:r>
      <w:r w:rsidRPr="00331FBD">
        <w:rPr>
          <w:rFonts w:ascii="Arial" w:hAnsi="Arial" w:cs="Arial"/>
          <w:sz w:val="24"/>
          <w:szCs w:val="32"/>
        </w:rPr>
        <w:t xml:space="preserve"> completa, bem como encaminhar os relatórios da gestão fiscal e execução orçamentária determinadas pela </w:t>
      </w:r>
      <w:r w:rsidR="009E7455">
        <w:rPr>
          <w:rFonts w:ascii="Arial" w:hAnsi="Arial" w:cs="Arial"/>
          <w:sz w:val="24"/>
          <w:szCs w:val="24"/>
        </w:rPr>
        <w:t>Secretaria do Tesouro Nacional</w:t>
      </w:r>
      <w:r w:rsidRPr="00331FBD">
        <w:rPr>
          <w:rFonts w:ascii="Arial" w:hAnsi="Arial" w:cs="Arial"/>
          <w:sz w:val="24"/>
          <w:szCs w:val="32"/>
        </w:rPr>
        <w:t>, com dias úteis de antecedência a data da realização da audiência, para análise da Comissão de Finanças e demais vereadores.</w:t>
      </w:r>
    </w:p>
    <w:p w:rsidR="009E7455" w:rsidRPr="00331FBD" w:rsidRDefault="009E7455" w:rsidP="00C44F3F">
      <w:pPr>
        <w:jc w:val="both"/>
        <w:rPr>
          <w:rFonts w:ascii="Arial" w:hAnsi="Arial" w:cs="Arial"/>
          <w:b/>
          <w:sz w:val="24"/>
          <w:szCs w:val="32"/>
        </w:rPr>
      </w:pPr>
    </w:p>
    <w:p w:rsidR="0086429F" w:rsidRDefault="00C44F3F" w:rsidP="00C44F3F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MOÇ</w:t>
      </w:r>
      <w:r w:rsidR="00331FBD">
        <w:rPr>
          <w:rFonts w:ascii="Arial" w:hAnsi="Arial" w:cs="Arial"/>
          <w:b/>
          <w:bCs/>
          <w:sz w:val="36"/>
          <w:szCs w:val="36"/>
          <w:u w:val="single"/>
        </w:rPr>
        <w:t>ÕES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86429F" w:rsidRDefault="0086429F" w:rsidP="00C44F3F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86429F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1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LELO PAGANI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Moção de Congratulações para o Diretor do Instituto Butantan, Dimas Tadeu Covas, extensiva a todos os funcionários e colaboradores, pela dedicação e empenho na produção da vacina Coronavac, imunizante contra a Covid-19, que está sendo aplicada no Brasil e produzida em parceria com o laboratório chinês Sinovac.</w:t>
      </w:r>
    </w:p>
    <w:p w:rsidR="00F72C8D" w:rsidRPr="00331FBD" w:rsidRDefault="00F72C8D" w:rsidP="00C44F3F">
      <w:pPr>
        <w:jc w:val="both"/>
        <w:rPr>
          <w:rFonts w:ascii="Arial" w:hAnsi="Arial" w:cs="Arial"/>
          <w:sz w:val="24"/>
          <w:szCs w:val="32"/>
        </w:rPr>
      </w:pPr>
    </w:p>
    <w:p w:rsidR="00F72C8D" w:rsidRPr="00331FBD" w:rsidRDefault="00C44F3F" w:rsidP="00C44F3F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>N°. 2</w:t>
      </w:r>
      <w:r w:rsidR="005A5FBD" w:rsidRPr="00331FBD">
        <w:rPr>
          <w:rFonts w:ascii="Arial" w:hAnsi="Arial" w:cs="Arial"/>
          <w:b/>
          <w:sz w:val="24"/>
          <w:szCs w:val="32"/>
        </w:rPr>
        <w:t xml:space="preserve"> </w:t>
      </w:r>
      <w:r w:rsidRPr="00331FBD">
        <w:rPr>
          <w:rFonts w:ascii="Arial" w:hAnsi="Arial" w:cs="Arial"/>
          <w:b/>
          <w:sz w:val="24"/>
          <w:szCs w:val="32"/>
        </w:rPr>
        <w:t>- Autoria: SILVIO</w:t>
      </w:r>
    </w:p>
    <w:p w:rsidR="00F72C8D" w:rsidRPr="00331FBD" w:rsidRDefault="00C44F3F" w:rsidP="00C44F3F">
      <w:pPr>
        <w:jc w:val="both"/>
        <w:rPr>
          <w:rFonts w:ascii="Arial" w:hAnsi="Arial" w:cs="Arial"/>
          <w:b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 xml:space="preserve">Moção de Congratulações para a Empresa Caio </w:t>
      </w:r>
      <w:proofErr w:type="spellStart"/>
      <w:r w:rsidRPr="00331FBD">
        <w:rPr>
          <w:rFonts w:ascii="Arial" w:hAnsi="Arial" w:cs="Arial"/>
          <w:sz w:val="24"/>
          <w:szCs w:val="32"/>
        </w:rPr>
        <w:t>Induscar</w:t>
      </w:r>
      <w:proofErr w:type="spellEnd"/>
      <w:r w:rsidR="00B63FEE">
        <w:rPr>
          <w:rFonts w:ascii="Arial" w:hAnsi="Arial" w:cs="Arial"/>
          <w:sz w:val="24"/>
          <w:szCs w:val="32"/>
        </w:rPr>
        <w:t xml:space="preserve"> nas pessoas dos Diretores</w:t>
      </w:r>
      <w:r w:rsidRPr="00331FBD">
        <w:rPr>
          <w:rFonts w:ascii="Arial" w:hAnsi="Arial" w:cs="Arial"/>
          <w:sz w:val="24"/>
          <w:szCs w:val="32"/>
        </w:rPr>
        <w:t xml:space="preserve"> Marcelo Dinis Ruas, Paulo José Dinis Ruas, Ana Lúcia Dinis Ruas Vaz e Maurício Lourenço da Cunha, extensiva a todos colaboradores que fizeram e fazem parte desta bela história, pelos 20 anos do grupo CAIO e pelos 75 anos da marca CAIO, bem como toda sua contribuição econômica e social, na geração de receitas para o município e de empregos para diversas famílias contribuindo com o crescimento e desenvolvimento de Botucatu.</w:t>
      </w:r>
      <w:bookmarkStart w:id="0" w:name="_GoBack"/>
      <w:bookmarkEnd w:id="0"/>
    </w:p>
    <w:p w:rsidR="00F72C8D" w:rsidRDefault="00F72C8D" w:rsidP="00C44F3F">
      <w:pPr>
        <w:jc w:val="both"/>
        <w:rPr>
          <w:rFonts w:ascii="Arial" w:hAnsi="Arial" w:cs="Arial"/>
          <w:sz w:val="32"/>
          <w:szCs w:val="32"/>
        </w:rPr>
      </w:pPr>
    </w:p>
    <w:p w:rsidR="00F93EA2" w:rsidRDefault="00331FBD" w:rsidP="00C44F3F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31FBD">
        <w:rPr>
          <w:rFonts w:ascii="Arial" w:hAnsi="Arial" w:cs="Arial"/>
          <w:b/>
          <w:sz w:val="36"/>
          <w:szCs w:val="36"/>
          <w:u w:val="single"/>
        </w:rPr>
        <w:t>INDICAÇ</w:t>
      </w:r>
      <w:r>
        <w:rPr>
          <w:rFonts w:ascii="Arial" w:hAnsi="Arial" w:cs="Arial"/>
          <w:b/>
          <w:sz w:val="36"/>
          <w:szCs w:val="36"/>
          <w:u w:val="single"/>
        </w:rPr>
        <w:t>ÕES</w:t>
      </w:r>
      <w:r w:rsidRPr="00331FBD">
        <w:rPr>
          <w:rFonts w:ascii="Arial" w:hAnsi="Arial" w:cs="Arial"/>
          <w:b/>
          <w:sz w:val="36"/>
          <w:szCs w:val="36"/>
          <w:u w:val="single"/>
        </w:rPr>
        <w:t>:</w:t>
      </w:r>
    </w:p>
    <w:p w:rsidR="00331FBD" w:rsidRDefault="00331FBD" w:rsidP="00C44F3F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331FBD" w:rsidRPr="00331FBD" w:rsidRDefault="00331FBD" w:rsidP="00331FBD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b/>
          <w:sz w:val="24"/>
          <w:szCs w:val="32"/>
        </w:rPr>
        <w:t xml:space="preserve">N°. 1 - Autoria: </w:t>
      </w:r>
      <w:r>
        <w:rPr>
          <w:rFonts w:ascii="Arial" w:hAnsi="Arial" w:cs="Arial"/>
          <w:b/>
          <w:sz w:val="24"/>
          <w:szCs w:val="32"/>
        </w:rPr>
        <w:t>ROSE IELO</w:t>
      </w:r>
    </w:p>
    <w:p w:rsidR="00331FBD" w:rsidRDefault="00331FBD" w:rsidP="00331FBD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Secretário de Infraestrutura - indica-se a necessidade de implantar dois redutores de velocidade, do tipo lombada, na Rua José Maria Godoy, no Jardim Iolanda.</w:t>
      </w:r>
    </w:p>
    <w:p w:rsidR="00331FBD" w:rsidRDefault="00331FBD" w:rsidP="00331FBD">
      <w:pPr>
        <w:jc w:val="both"/>
        <w:rPr>
          <w:rFonts w:ascii="Arial" w:hAnsi="Arial" w:cs="Arial"/>
          <w:sz w:val="24"/>
          <w:szCs w:val="32"/>
        </w:rPr>
      </w:pPr>
    </w:p>
    <w:p w:rsidR="00331FBD" w:rsidRDefault="00331FBD" w:rsidP="00331FBD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 </w:t>
      </w:r>
      <w:r w:rsidRPr="00331FBD">
        <w:rPr>
          <w:rFonts w:ascii="Arial" w:hAnsi="Arial" w:cs="Arial"/>
          <w:b/>
          <w:sz w:val="24"/>
          <w:szCs w:val="32"/>
        </w:rPr>
        <w:t xml:space="preserve">- Autoria: </w:t>
      </w:r>
      <w:r>
        <w:rPr>
          <w:rFonts w:ascii="Arial" w:hAnsi="Arial" w:cs="Arial"/>
          <w:b/>
          <w:sz w:val="24"/>
          <w:szCs w:val="32"/>
        </w:rPr>
        <w:t>ROSE IELO</w:t>
      </w:r>
    </w:p>
    <w:p w:rsidR="00331FBD" w:rsidRDefault="00331FBD" w:rsidP="00331FBD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Prefeito - indica-se a necessidade de adotar medidas para realizar a limpeza constante de áreas e bocas de lobo localizadas nos arredores da Escola Estadual “Dom Lúcio Antunes de Souza”, de forma a permitir o escoamento de águas pluviais e beneficiar a comunidade local que sofre com alagamentos nos períodos de chuvas intensas.</w:t>
      </w:r>
    </w:p>
    <w:p w:rsidR="00331FBD" w:rsidRDefault="00331FBD" w:rsidP="00331FBD">
      <w:pPr>
        <w:jc w:val="both"/>
        <w:rPr>
          <w:rFonts w:ascii="Arial" w:hAnsi="Arial" w:cs="Arial"/>
          <w:sz w:val="24"/>
          <w:szCs w:val="32"/>
        </w:rPr>
      </w:pPr>
    </w:p>
    <w:p w:rsidR="00331FBD" w:rsidRDefault="00331FBD" w:rsidP="00331FBD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 </w:t>
      </w:r>
      <w:r w:rsidRPr="00331FBD">
        <w:rPr>
          <w:rFonts w:ascii="Arial" w:hAnsi="Arial" w:cs="Arial"/>
          <w:b/>
          <w:sz w:val="24"/>
          <w:szCs w:val="32"/>
        </w:rPr>
        <w:t xml:space="preserve">- Autoria: </w:t>
      </w:r>
      <w:r>
        <w:rPr>
          <w:rFonts w:ascii="Arial" w:hAnsi="Arial" w:cs="Arial"/>
          <w:b/>
          <w:sz w:val="24"/>
          <w:szCs w:val="32"/>
        </w:rPr>
        <w:t>ROSE IELO</w:t>
      </w:r>
    </w:p>
    <w:p w:rsidR="00331FBD" w:rsidRDefault="00331FBD" w:rsidP="00331FBD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Prefeito- indica-se a necessidade de reinstalar as alças de proteção na ponte que liga o Jardim Cambuí ao Jardim Itamaraty, através da Rua Pedro Abílio, de forma a evitar acidentes em destacada área.</w:t>
      </w:r>
    </w:p>
    <w:p w:rsidR="00331FBD" w:rsidRDefault="00331FBD" w:rsidP="00331FBD">
      <w:pPr>
        <w:jc w:val="both"/>
        <w:rPr>
          <w:rFonts w:ascii="Arial" w:hAnsi="Arial" w:cs="Arial"/>
          <w:sz w:val="24"/>
          <w:szCs w:val="32"/>
        </w:rPr>
      </w:pPr>
    </w:p>
    <w:p w:rsidR="00331FBD" w:rsidRDefault="00373C0A" w:rsidP="00331FBD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</w:t>
      </w:r>
      <w:r w:rsidR="00331FBD">
        <w:rPr>
          <w:rFonts w:ascii="Arial" w:hAnsi="Arial" w:cs="Arial"/>
          <w:b/>
          <w:sz w:val="24"/>
          <w:szCs w:val="32"/>
        </w:rPr>
        <w:t xml:space="preserve"> </w:t>
      </w:r>
      <w:r w:rsidR="00331FBD" w:rsidRPr="00331FBD">
        <w:rPr>
          <w:rFonts w:ascii="Arial" w:hAnsi="Arial" w:cs="Arial"/>
          <w:b/>
          <w:sz w:val="24"/>
          <w:szCs w:val="32"/>
        </w:rPr>
        <w:t xml:space="preserve">- Autoria: </w:t>
      </w:r>
      <w:r w:rsidR="00331FBD">
        <w:rPr>
          <w:rFonts w:ascii="Arial" w:hAnsi="Arial" w:cs="Arial"/>
          <w:b/>
          <w:sz w:val="24"/>
          <w:szCs w:val="32"/>
        </w:rPr>
        <w:t>LELO PAGANI</w:t>
      </w:r>
    </w:p>
    <w:p w:rsidR="00331FBD" w:rsidRPr="00331FBD" w:rsidRDefault="00331FBD" w:rsidP="00331FBD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 xml:space="preserve">Prefeito - indica-se a necessidade de realizar melhorias como capinação e limpeza dos barrancos existentes nos arredores do cruzamento da Avenida Dante Delmanto e o acesso à Avenida João Batista </w:t>
      </w:r>
      <w:proofErr w:type="spellStart"/>
      <w:r w:rsidRPr="00331FBD">
        <w:rPr>
          <w:rFonts w:ascii="Arial" w:hAnsi="Arial" w:cs="Arial"/>
          <w:sz w:val="24"/>
          <w:szCs w:val="32"/>
        </w:rPr>
        <w:t>Carnieto</w:t>
      </w:r>
      <w:proofErr w:type="spellEnd"/>
      <w:r w:rsidRPr="00331FBD">
        <w:rPr>
          <w:rFonts w:ascii="Arial" w:hAnsi="Arial" w:cs="Arial"/>
          <w:sz w:val="24"/>
          <w:szCs w:val="32"/>
        </w:rPr>
        <w:t>, de forma a deixar a área condizente com as demais benfeitorias realizadas ao longo da citada avenida.</w:t>
      </w:r>
    </w:p>
    <w:p w:rsidR="00331FBD" w:rsidRDefault="00331FBD" w:rsidP="00331FBD">
      <w:pPr>
        <w:jc w:val="both"/>
        <w:rPr>
          <w:rFonts w:ascii="Arial" w:hAnsi="Arial" w:cs="Arial"/>
          <w:sz w:val="24"/>
          <w:szCs w:val="32"/>
        </w:rPr>
      </w:pPr>
    </w:p>
    <w:p w:rsidR="00331FBD" w:rsidRDefault="00373C0A" w:rsidP="00331FBD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</w:t>
      </w:r>
      <w:r w:rsidR="00331FBD">
        <w:rPr>
          <w:rFonts w:ascii="Arial" w:hAnsi="Arial" w:cs="Arial"/>
          <w:b/>
          <w:sz w:val="24"/>
          <w:szCs w:val="32"/>
        </w:rPr>
        <w:t xml:space="preserve"> </w:t>
      </w:r>
      <w:r w:rsidR="00331FBD" w:rsidRPr="00331FBD">
        <w:rPr>
          <w:rFonts w:ascii="Arial" w:hAnsi="Arial" w:cs="Arial"/>
          <w:b/>
          <w:sz w:val="24"/>
          <w:szCs w:val="32"/>
        </w:rPr>
        <w:t xml:space="preserve">- Autoria: </w:t>
      </w:r>
      <w:r w:rsidR="00331FBD">
        <w:rPr>
          <w:rFonts w:ascii="Arial" w:hAnsi="Arial" w:cs="Arial"/>
          <w:b/>
          <w:sz w:val="24"/>
          <w:szCs w:val="32"/>
        </w:rPr>
        <w:t>CULA</w:t>
      </w:r>
    </w:p>
    <w:p w:rsidR="00331FBD" w:rsidRPr="00331FBD" w:rsidRDefault="00331FBD" w:rsidP="00331FBD">
      <w:pPr>
        <w:jc w:val="both"/>
        <w:rPr>
          <w:rFonts w:ascii="Arial" w:hAnsi="Arial" w:cs="Arial"/>
          <w:sz w:val="24"/>
          <w:szCs w:val="32"/>
        </w:rPr>
      </w:pPr>
      <w:r w:rsidRPr="00331FBD">
        <w:rPr>
          <w:rFonts w:ascii="Arial" w:hAnsi="Arial" w:cs="Arial"/>
          <w:sz w:val="24"/>
          <w:szCs w:val="32"/>
        </w:rPr>
        <w:t>Secretário de Infraestrutura - indica-se trocar a cobertura do ponto de ônibus localizado na Rua Curuzu, próximo ao número 770, por uma maior, bem como remanejar referido ponto, instalando-o a cerca de 10 metros antes do local atual.</w:t>
      </w:r>
    </w:p>
    <w:sectPr w:rsidR="00331FBD" w:rsidRPr="00331FBD" w:rsidSect="009E7455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1000CF"/>
    <w:rsid w:val="00293C58"/>
    <w:rsid w:val="00331FBD"/>
    <w:rsid w:val="00373C0A"/>
    <w:rsid w:val="003E00F4"/>
    <w:rsid w:val="004956E1"/>
    <w:rsid w:val="005A5FBD"/>
    <w:rsid w:val="0064275A"/>
    <w:rsid w:val="0086429F"/>
    <w:rsid w:val="00937E60"/>
    <w:rsid w:val="009D330D"/>
    <w:rsid w:val="009E7455"/>
    <w:rsid w:val="009F0E6B"/>
    <w:rsid w:val="00B61250"/>
    <w:rsid w:val="00B63FEE"/>
    <w:rsid w:val="00B8034D"/>
    <w:rsid w:val="00BA31C4"/>
    <w:rsid w:val="00C44F3F"/>
    <w:rsid w:val="00F72C8D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C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C0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1747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Erika</cp:lastModifiedBy>
  <cp:revision>9</cp:revision>
  <cp:lastPrinted>2021-02-08T16:50:00Z</cp:lastPrinted>
  <dcterms:created xsi:type="dcterms:W3CDTF">2020-01-10T20:01:00Z</dcterms:created>
  <dcterms:modified xsi:type="dcterms:W3CDTF">2021-02-08T19:06:00Z</dcterms:modified>
</cp:coreProperties>
</file>