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RDefault="00B977E0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6B3AC7">
        <w:rPr>
          <w:rFonts w:ascii="Arial" w:hAnsi="Arial" w:cs="Arial"/>
          <w:b/>
          <w:sz w:val="24"/>
          <w:szCs w:val="24"/>
          <w:u w:val="single"/>
        </w:rPr>
        <w:t>07</w:t>
      </w:r>
    </w:p>
    <w:p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RDefault="00B977E0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15/2/2021</w:t>
      </w:r>
    </w:p>
    <w:p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RDefault="00B977E0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1F25B2" w:rsidRDefault="006B3AC7" w:rsidP="001F25B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B3AC7">
        <w:rPr>
          <w:rFonts w:ascii="Arial" w:hAnsi="Arial" w:cs="Arial"/>
          <w:color w:val="000000"/>
          <w:sz w:val="24"/>
          <w:szCs w:val="24"/>
        </w:rPr>
        <w:t xml:space="preserve">Moradores </w:t>
      </w:r>
      <w:r>
        <w:rPr>
          <w:rFonts w:ascii="Arial" w:hAnsi="Arial" w:cs="Arial"/>
          <w:color w:val="000000"/>
          <w:sz w:val="24"/>
          <w:szCs w:val="24"/>
        </w:rPr>
        <w:t>próximos do cruzamento das ruas Coronel Cardoso do Amaral e Pedro Pires de Campus, no Jardim Paraíso, reclamam da falta de equipamento para escoamento de águas pluviais em determinado local.</w:t>
      </w:r>
    </w:p>
    <w:p w:rsidR="006B3AC7" w:rsidRDefault="006B3AC7" w:rsidP="001F25B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6B3AC7" w:rsidRDefault="006B3AC7" w:rsidP="001F25B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 conta de tal situação, nos períodos de chuvas intensas, as águas ficam empoçadas e acabam invadindo </w:t>
      </w:r>
      <w:r w:rsidR="0077139C">
        <w:rPr>
          <w:rFonts w:ascii="Arial" w:hAnsi="Arial" w:cs="Arial"/>
          <w:color w:val="000000"/>
          <w:sz w:val="24"/>
          <w:szCs w:val="24"/>
        </w:rPr>
        <w:t>as residências como, por exemplo, a de número 230, ocasionando diversos prejuízos.</w:t>
      </w:r>
    </w:p>
    <w:p w:rsidR="0077139C" w:rsidRPr="006B3AC7" w:rsidRDefault="0077139C" w:rsidP="001F25B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RDefault="00B977E0" w:rsidP="001F25B2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implantar canaleta de concreto </w:t>
      </w:r>
      <w:r w:rsidR="008869CE">
        <w:rPr>
          <w:rFonts w:ascii="Arial" w:hAnsi="Arial" w:cs="Arial"/>
          <w:bCs/>
          <w:color w:val="000000"/>
          <w:sz w:val="24"/>
          <w:szCs w:val="24"/>
        </w:rPr>
        <w:t xml:space="preserve">para escoamento de águas pluviais </w:t>
      </w:r>
      <w:r w:rsidR="0077139C">
        <w:rPr>
          <w:rFonts w:ascii="Arial" w:hAnsi="Arial" w:cs="Arial"/>
          <w:bCs/>
          <w:color w:val="000000"/>
          <w:sz w:val="24"/>
          <w:szCs w:val="24"/>
        </w:rPr>
        <w:t>no cruzamento da</w:t>
      </w:r>
      <w:r w:rsidR="006B3AC7" w:rsidRPr="006B3AC7">
        <w:rPr>
          <w:rFonts w:ascii="Arial" w:hAnsi="Arial" w:cs="Arial"/>
          <w:bCs/>
          <w:color w:val="000000"/>
          <w:sz w:val="24"/>
          <w:szCs w:val="24"/>
        </w:rPr>
        <w:t xml:space="preserve"> Rua Corone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l Cardoso do Amaral </w:t>
      </w:r>
      <w:r w:rsidR="006B3AC7" w:rsidRPr="006B3AC7">
        <w:rPr>
          <w:rFonts w:ascii="Arial" w:hAnsi="Arial" w:cs="Arial"/>
          <w:bCs/>
          <w:color w:val="000000"/>
          <w:sz w:val="24"/>
          <w:szCs w:val="24"/>
        </w:rPr>
        <w:t xml:space="preserve">com a 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Rua Pedro Pires de Campus, no </w:t>
      </w:r>
      <w:r w:rsidR="006B3AC7" w:rsidRPr="006B3AC7">
        <w:rPr>
          <w:rFonts w:ascii="Arial" w:hAnsi="Arial" w:cs="Arial"/>
          <w:bCs/>
          <w:color w:val="000000"/>
          <w:sz w:val="24"/>
          <w:szCs w:val="24"/>
        </w:rPr>
        <w:t>Jardim Paraíso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de forma a </w:t>
      </w:r>
      <w:r w:rsidR="008869CE">
        <w:rPr>
          <w:rFonts w:ascii="Arial" w:hAnsi="Arial" w:cs="Arial"/>
          <w:bCs/>
          <w:color w:val="000000"/>
          <w:sz w:val="24"/>
          <w:szCs w:val="24"/>
        </w:rPr>
        <w:t>atender os anseios de moradores locais.</w:t>
      </w:r>
      <w:bookmarkStart w:id="0" w:name="_GoBack"/>
      <w:bookmarkEnd w:id="0"/>
    </w:p>
    <w:p w:rsidR="001F25B2" w:rsidRDefault="001F25B2" w:rsidP="001F25B2">
      <w:pPr>
        <w:jc w:val="both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F25B2" w:rsidRDefault="00B977E0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fevereiro de 2021.</w:t>
      </w: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B977E0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 xml:space="preserve"> </w:t>
      </w:r>
      <w:r w:rsidR="006B3AC7">
        <w:rPr>
          <w:rFonts w:ascii="Arial" w:hAnsi="Arial" w:cs="Arial"/>
          <w:b/>
          <w:sz w:val="24"/>
          <w:szCs w:val="24"/>
        </w:rPr>
        <w:t>CULA</w:t>
      </w:r>
    </w:p>
    <w:p w:rsidR="001F25B2" w:rsidRDefault="00B977E0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:rsidR="001F25B2" w:rsidRDefault="001F25B2" w:rsidP="001F25B2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1F25B2" w:rsidRDefault="006B3AC7" w:rsidP="001F25B2">
      <w:pPr>
        <w:rPr>
          <w:rFonts w:ascii="Arial" w:hAnsi="Arial" w:cs="Arial"/>
          <w:color w:val="B8CCE4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ACVA</w:t>
      </w:r>
      <w:r w:rsidR="00235E9B">
        <w:rPr>
          <w:rFonts w:ascii="Arial" w:hAnsi="Arial" w:cs="Arial"/>
          <w:color w:val="D9D9D9"/>
          <w:sz w:val="16"/>
          <w:szCs w:val="16"/>
        </w:rPr>
        <w:t>/</w:t>
      </w:r>
      <w:proofErr w:type="spellStart"/>
      <w:r w:rsidR="00235E9B">
        <w:rPr>
          <w:rFonts w:ascii="Arial" w:hAnsi="Arial" w:cs="Arial"/>
          <w:color w:val="D9D9D9"/>
          <w:sz w:val="16"/>
          <w:szCs w:val="16"/>
        </w:rPr>
        <w:t>esm</w:t>
      </w:r>
      <w:proofErr w:type="spellEnd"/>
    </w:p>
    <w:p w:rsidR="00673B47" w:rsidRDefault="00673B47">
      <w:pPr>
        <w:rPr>
          <w:rFonts w:ascii="Bookman Old Style" w:hAnsi="Bookman Old Style"/>
          <w:b/>
          <w:sz w:val="28"/>
        </w:rPr>
      </w:pPr>
    </w:p>
    <w:p w:rsidR="00673B47" w:rsidRDefault="00673B47">
      <w:pPr>
        <w:rPr>
          <w:rFonts w:ascii="Bookman Old Style" w:hAnsi="Bookman Old Style"/>
          <w:b/>
          <w:sz w:val="28"/>
        </w:rPr>
      </w:pPr>
    </w:p>
    <w:p w:rsidR="00F71B45" w:rsidRDefault="00F71B45" w:rsidP="00F71B45">
      <w:pPr>
        <w:jc w:val="right"/>
        <w:rPr>
          <w:rFonts w:ascii="Arial" w:hAnsi="Arial" w:cs="Arial"/>
          <w:b/>
          <w:sz w:val="24"/>
          <w:szCs w:val="24"/>
        </w:rPr>
      </w:pPr>
    </w:p>
    <w:p w:rsidR="00F71B45" w:rsidRDefault="00F71B45" w:rsidP="00F71B45">
      <w:pPr>
        <w:jc w:val="right"/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E0" w:rsidRDefault="00B977E0">
      <w:r>
        <w:separator/>
      </w:r>
    </w:p>
  </w:endnote>
  <w:endnote w:type="continuationSeparator" w:id="0">
    <w:p w:rsidR="00B977E0" w:rsidRDefault="00B9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E0" w:rsidRDefault="00B977E0">
      <w:r>
        <w:separator/>
      </w:r>
    </w:p>
  </w:footnote>
  <w:footnote w:type="continuationSeparator" w:id="0">
    <w:p w:rsidR="00B977E0" w:rsidRDefault="00B97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47" w:rsidRDefault="00673B47">
    <w:pPr>
      <w:jc w:val="center"/>
      <w:rPr>
        <w:b/>
        <w:sz w:val="28"/>
      </w:rPr>
    </w:pPr>
  </w:p>
  <w:p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35E9B"/>
    <w:rsid w:val="002B3BDB"/>
    <w:rsid w:val="00673B47"/>
    <w:rsid w:val="006B3AC7"/>
    <w:rsid w:val="006D19B3"/>
    <w:rsid w:val="007317BC"/>
    <w:rsid w:val="0077139C"/>
    <w:rsid w:val="008869CE"/>
    <w:rsid w:val="00AD7504"/>
    <w:rsid w:val="00B977E0"/>
    <w:rsid w:val="00DA2847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2020-07-10T14:02:00Z</cp:lastPrinted>
  <dcterms:created xsi:type="dcterms:W3CDTF">2020-07-10T14:02:00Z</dcterms:created>
  <dcterms:modified xsi:type="dcterms:W3CDTF">2021-02-10T17:26:00Z</dcterms:modified>
</cp:coreProperties>
</file>