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395C6" w14:textId="77777777" w:rsidR="00396185" w:rsidRDefault="00396185" w:rsidP="004C1BF8">
      <w:pPr>
        <w:spacing w:line="360" w:lineRule="auto"/>
        <w:jc w:val="center"/>
        <w:rPr>
          <w:rFonts w:ascii="Arial" w:hAnsi="Arial" w:cs="Arial"/>
          <w:b/>
          <w:sz w:val="24"/>
          <w:szCs w:val="24"/>
          <w:u w:val="single"/>
        </w:rPr>
      </w:pPr>
    </w:p>
    <w:p w14:paraId="33A68A78" w14:textId="77777777" w:rsidR="000F1D0B" w:rsidRDefault="000F1D0B" w:rsidP="004C1BF8">
      <w:pPr>
        <w:spacing w:line="360" w:lineRule="auto"/>
        <w:jc w:val="center"/>
        <w:rPr>
          <w:rFonts w:ascii="Arial" w:hAnsi="Arial" w:cs="Arial"/>
          <w:b/>
          <w:sz w:val="24"/>
          <w:szCs w:val="24"/>
          <w:u w:val="single"/>
        </w:rPr>
      </w:pPr>
    </w:p>
    <w:p w14:paraId="5C409183" w14:textId="62ECDB50" w:rsidR="004C1BF8" w:rsidRPr="00396185" w:rsidRDefault="004C1BF8" w:rsidP="004C1BF8">
      <w:pPr>
        <w:spacing w:line="360" w:lineRule="auto"/>
        <w:jc w:val="center"/>
        <w:rPr>
          <w:rFonts w:ascii="Arial" w:hAnsi="Arial" w:cs="Arial"/>
          <w:b/>
          <w:sz w:val="24"/>
          <w:szCs w:val="24"/>
          <w:u w:val="single"/>
        </w:rPr>
      </w:pPr>
      <w:r w:rsidRPr="00396185">
        <w:rPr>
          <w:rFonts w:ascii="Arial" w:hAnsi="Arial" w:cs="Arial"/>
          <w:b/>
          <w:sz w:val="24"/>
          <w:szCs w:val="24"/>
          <w:u w:val="single"/>
        </w:rPr>
        <w:t>PARECER CONJUNTO</w:t>
      </w:r>
    </w:p>
    <w:p w14:paraId="341B2FC6" w14:textId="77777777" w:rsidR="004C1BF8" w:rsidRDefault="004C1BF8" w:rsidP="004C1BF8">
      <w:pPr>
        <w:spacing w:line="276" w:lineRule="auto"/>
        <w:rPr>
          <w:rFonts w:ascii="Arial" w:hAnsi="Arial" w:cs="Arial"/>
          <w:b/>
          <w:color w:val="FF0000"/>
          <w:sz w:val="24"/>
          <w:szCs w:val="24"/>
          <w:u w:val="single"/>
        </w:rPr>
      </w:pPr>
    </w:p>
    <w:p w14:paraId="1D19A2B4" w14:textId="77777777" w:rsidR="00396185" w:rsidRPr="00396185" w:rsidRDefault="00396185" w:rsidP="004C1BF8">
      <w:pPr>
        <w:spacing w:line="276" w:lineRule="auto"/>
        <w:rPr>
          <w:rFonts w:ascii="Arial" w:hAnsi="Arial" w:cs="Arial"/>
          <w:b/>
          <w:color w:val="FF0000"/>
          <w:sz w:val="24"/>
          <w:szCs w:val="24"/>
          <w:u w:val="single"/>
        </w:rPr>
      </w:pPr>
    </w:p>
    <w:p w14:paraId="120488F6" w14:textId="69771F15" w:rsidR="004C1BF8" w:rsidRPr="00396185" w:rsidRDefault="004C1BF8" w:rsidP="004C1BF8">
      <w:pPr>
        <w:spacing w:line="276" w:lineRule="auto"/>
        <w:jc w:val="both"/>
        <w:rPr>
          <w:rFonts w:ascii="Arial" w:hAnsi="Arial" w:cs="Arial"/>
          <w:bCs/>
          <w:sz w:val="24"/>
          <w:szCs w:val="24"/>
        </w:rPr>
      </w:pPr>
      <w:r w:rsidRPr="00396185">
        <w:rPr>
          <w:rFonts w:ascii="Arial" w:hAnsi="Arial" w:cs="Arial"/>
          <w:b/>
          <w:bCs/>
          <w:sz w:val="24"/>
          <w:szCs w:val="24"/>
          <w:u w:val="single"/>
        </w:rPr>
        <w:t>REFERÊNCIA</w:t>
      </w:r>
      <w:r w:rsidRPr="00396185">
        <w:rPr>
          <w:rFonts w:ascii="Arial" w:hAnsi="Arial" w:cs="Arial"/>
          <w:b/>
          <w:bCs/>
          <w:sz w:val="24"/>
          <w:szCs w:val="24"/>
        </w:rPr>
        <w:t>:</w:t>
      </w:r>
      <w:r w:rsidRPr="00396185">
        <w:rPr>
          <w:rFonts w:ascii="Arial" w:hAnsi="Arial" w:cs="Arial"/>
          <w:sz w:val="24"/>
          <w:szCs w:val="24"/>
        </w:rPr>
        <w:t xml:space="preserve"> Projeto de Lei</w:t>
      </w:r>
      <w:r w:rsidRPr="00396185">
        <w:rPr>
          <w:rFonts w:ascii="Arial" w:hAnsi="Arial" w:cs="Arial"/>
          <w:bCs/>
          <w:sz w:val="24"/>
          <w:szCs w:val="24"/>
        </w:rPr>
        <w:t xml:space="preserve"> </w:t>
      </w:r>
      <w:r w:rsidR="00EB3E00">
        <w:rPr>
          <w:rFonts w:ascii="Arial" w:hAnsi="Arial" w:cs="Arial"/>
          <w:bCs/>
          <w:sz w:val="24"/>
          <w:szCs w:val="24"/>
        </w:rPr>
        <w:t>Complementar nº. 001</w:t>
      </w:r>
      <w:r w:rsidRPr="00396185">
        <w:rPr>
          <w:rFonts w:ascii="Arial" w:hAnsi="Arial" w:cs="Arial"/>
          <w:bCs/>
          <w:sz w:val="24"/>
          <w:szCs w:val="24"/>
        </w:rPr>
        <w:t>/2021</w:t>
      </w:r>
    </w:p>
    <w:p w14:paraId="53070A86" w14:textId="77777777" w:rsidR="004C1BF8" w:rsidRPr="00396185" w:rsidRDefault="004C1BF8" w:rsidP="004C1BF8">
      <w:pPr>
        <w:spacing w:line="276" w:lineRule="auto"/>
        <w:jc w:val="both"/>
        <w:rPr>
          <w:rFonts w:ascii="Arial" w:hAnsi="Arial" w:cs="Arial"/>
          <w:b/>
          <w:color w:val="0000FF"/>
          <w:sz w:val="24"/>
          <w:szCs w:val="24"/>
        </w:rPr>
      </w:pPr>
    </w:p>
    <w:p w14:paraId="502BA99E" w14:textId="59211863" w:rsidR="004C1BF8" w:rsidRPr="00EB3E00" w:rsidRDefault="003A2C56" w:rsidP="004C1BF8">
      <w:pPr>
        <w:spacing w:line="276" w:lineRule="auto"/>
        <w:jc w:val="both"/>
        <w:rPr>
          <w:rFonts w:ascii="Arial" w:hAnsi="Arial" w:cs="Arial"/>
          <w:bCs/>
          <w:sz w:val="24"/>
          <w:szCs w:val="24"/>
        </w:rPr>
      </w:pPr>
      <w:r w:rsidRPr="00396185">
        <w:rPr>
          <w:rFonts w:ascii="Arial" w:hAnsi="Arial" w:cs="Arial"/>
          <w:b/>
          <w:bCs/>
          <w:sz w:val="24"/>
          <w:szCs w:val="24"/>
          <w:u w:val="single"/>
        </w:rPr>
        <w:t>ASSUNTO</w:t>
      </w:r>
      <w:r w:rsidRPr="00396185">
        <w:rPr>
          <w:rFonts w:ascii="Arial" w:hAnsi="Arial" w:cs="Arial"/>
          <w:b/>
          <w:bCs/>
          <w:sz w:val="24"/>
          <w:szCs w:val="24"/>
        </w:rPr>
        <w:t xml:space="preserve">: </w:t>
      </w:r>
      <w:proofErr w:type="gramStart"/>
      <w:r w:rsidRPr="00396185">
        <w:rPr>
          <w:rFonts w:ascii="Arial" w:hAnsi="Arial" w:cs="Arial"/>
          <w:b/>
          <w:bCs/>
          <w:sz w:val="24"/>
          <w:szCs w:val="24"/>
        </w:rPr>
        <w:tab/>
      </w:r>
      <w:r w:rsidR="00EB3E00" w:rsidRPr="00EB3E00">
        <w:rPr>
          <w:rFonts w:ascii="Arial" w:hAnsi="Arial" w:cs="Arial"/>
          <w:bCs/>
          <w:sz w:val="24"/>
          <w:szCs w:val="24"/>
        </w:rPr>
        <w:t>Dispõe</w:t>
      </w:r>
      <w:proofErr w:type="gramEnd"/>
      <w:r w:rsidR="00EB3E00" w:rsidRPr="00EB3E00">
        <w:rPr>
          <w:rFonts w:ascii="Arial" w:hAnsi="Arial" w:cs="Arial"/>
          <w:bCs/>
          <w:sz w:val="24"/>
          <w:szCs w:val="24"/>
        </w:rPr>
        <w:t xml:space="preserve"> sobre a não incidência de multa e juros de mora, pelo período que perdurar o estado de emergência e calamidade pública relacionado à pandemia do coronavírus no município de Botucatu, sobre os créditos tributários e não tributários inscritos em dívida ativa, ajuizados ou não.</w:t>
      </w:r>
    </w:p>
    <w:p w14:paraId="361704AA" w14:textId="77777777" w:rsidR="004C1BF8" w:rsidRPr="00396185" w:rsidRDefault="004C1BF8" w:rsidP="004C1BF8">
      <w:pPr>
        <w:spacing w:line="276" w:lineRule="auto"/>
        <w:jc w:val="both"/>
        <w:rPr>
          <w:rFonts w:ascii="Arial" w:hAnsi="Arial" w:cs="Arial"/>
          <w:bCs/>
          <w:sz w:val="24"/>
          <w:szCs w:val="24"/>
        </w:rPr>
      </w:pPr>
    </w:p>
    <w:p w14:paraId="2C1AC7AC" w14:textId="77777777" w:rsidR="004C1BF8" w:rsidRPr="00396185" w:rsidRDefault="004C1BF8" w:rsidP="004C1BF8">
      <w:pPr>
        <w:spacing w:line="276" w:lineRule="auto"/>
        <w:jc w:val="both"/>
        <w:rPr>
          <w:rFonts w:ascii="Arial" w:hAnsi="Arial" w:cs="Arial"/>
          <w:color w:val="0000FF"/>
          <w:sz w:val="24"/>
          <w:szCs w:val="24"/>
        </w:rPr>
      </w:pPr>
      <w:r w:rsidRPr="00396185">
        <w:rPr>
          <w:rFonts w:ascii="Arial" w:hAnsi="Arial" w:cs="Arial"/>
          <w:b/>
          <w:bCs/>
          <w:sz w:val="24"/>
          <w:szCs w:val="24"/>
          <w:u w:val="single"/>
        </w:rPr>
        <w:t>AUTOR</w:t>
      </w:r>
      <w:r w:rsidRPr="00396185">
        <w:rPr>
          <w:rFonts w:ascii="Arial" w:hAnsi="Arial" w:cs="Arial"/>
          <w:b/>
          <w:bCs/>
          <w:sz w:val="24"/>
          <w:szCs w:val="24"/>
        </w:rPr>
        <w:t>:</w:t>
      </w:r>
      <w:r w:rsidRPr="00396185">
        <w:rPr>
          <w:rFonts w:ascii="Arial" w:hAnsi="Arial" w:cs="Arial"/>
          <w:sz w:val="24"/>
          <w:szCs w:val="24"/>
        </w:rPr>
        <w:t xml:space="preserve"> Prefeito Municipal</w:t>
      </w:r>
    </w:p>
    <w:p w14:paraId="1A6AEA21" w14:textId="77777777" w:rsidR="004C1BF8" w:rsidRDefault="004C1BF8" w:rsidP="004C1BF8">
      <w:pPr>
        <w:spacing w:line="276" w:lineRule="auto"/>
        <w:jc w:val="both"/>
        <w:rPr>
          <w:rFonts w:ascii="Arial" w:hAnsi="Arial" w:cs="Arial"/>
          <w:color w:val="0000FF"/>
          <w:sz w:val="22"/>
          <w:szCs w:val="22"/>
        </w:rPr>
      </w:pPr>
    </w:p>
    <w:p w14:paraId="750D126F" w14:textId="77777777" w:rsidR="00EB3E00" w:rsidRPr="007A4940" w:rsidRDefault="00EB3E00" w:rsidP="004C1BF8">
      <w:pPr>
        <w:spacing w:line="276" w:lineRule="auto"/>
        <w:jc w:val="both"/>
        <w:rPr>
          <w:rFonts w:ascii="Arial" w:hAnsi="Arial" w:cs="Arial"/>
          <w:color w:val="0000FF"/>
          <w:sz w:val="22"/>
          <w:szCs w:val="22"/>
        </w:rPr>
      </w:pPr>
    </w:p>
    <w:p w14:paraId="12A4A2E6" w14:textId="5E53E691" w:rsidR="004C1BF8" w:rsidRPr="00C55D94" w:rsidRDefault="004C1BF8" w:rsidP="004C1BF8">
      <w:pPr>
        <w:ind w:firstLine="1418"/>
        <w:jc w:val="both"/>
        <w:rPr>
          <w:rFonts w:ascii="Arial" w:hAnsi="Arial" w:cs="Arial"/>
          <w:sz w:val="24"/>
          <w:szCs w:val="24"/>
        </w:rPr>
      </w:pPr>
      <w:r w:rsidRPr="00C55D94">
        <w:rPr>
          <w:rFonts w:ascii="Arial" w:hAnsi="Arial" w:cs="Arial"/>
          <w:sz w:val="24"/>
          <w:szCs w:val="24"/>
        </w:rPr>
        <w:t xml:space="preserve">Em razão da urgência na deliberação do projeto em comento, que foi remetido à Câmara </w:t>
      </w:r>
      <w:r>
        <w:rPr>
          <w:rFonts w:ascii="Arial" w:hAnsi="Arial" w:cs="Arial"/>
          <w:sz w:val="24"/>
          <w:szCs w:val="24"/>
        </w:rPr>
        <w:t xml:space="preserve">pelo senhor Prefeito </w:t>
      </w:r>
      <w:r w:rsidRPr="00C55D94">
        <w:rPr>
          <w:rFonts w:ascii="Arial" w:hAnsi="Arial" w:cs="Arial"/>
          <w:sz w:val="24"/>
          <w:szCs w:val="24"/>
        </w:rPr>
        <w:t>com pedido de sessão extraordinária, os presidentes das comissões entraram em comum acord</w:t>
      </w:r>
      <w:r w:rsidR="007238E9">
        <w:rPr>
          <w:rFonts w:ascii="Arial" w:hAnsi="Arial" w:cs="Arial"/>
          <w:sz w:val="24"/>
          <w:szCs w:val="24"/>
        </w:rPr>
        <w:t xml:space="preserve">o para </w:t>
      </w:r>
      <w:r w:rsidR="00767F3A">
        <w:rPr>
          <w:rFonts w:ascii="Arial" w:hAnsi="Arial" w:cs="Arial"/>
          <w:sz w:val="24"/>
          <w:szCs w:val="24"/>
        </w:rPr>
        <w:t xml:space="preserve">realizar reunião conjunta </w:t>
      </w:r>
      <w:r w:rsidR="007238E9">
        <w:rPr>
          <w:rFonts w:ascii="Arial" w:hAnsi="Arial" w:cs="Arial"/>
          <w:sz w:val="24"/>
          <w:szCs w:val="24"/>
        </w:rPr>
        <w:t>e assim</w:t>
      </w:r>
      <w:r w:rsidRPr="00C55D94">
        <w:rPr>
          <w:rFonts w:ascii="Arial" w:hAnsi="Arial" w:cs="Arial"/>
          <w:sz w:val="24"/>
          <w:szCs w:val="24"/>
        </w:rPr>
        <w:t xml:space="preserve"> examinar e emitir parecer sobre a matéria, conforme prevê o Regimento Interno em seu artigo 77.</w:t>
      </w:r>
    </w:p>
    <w:p w14:paraId="5109F9CA" w14:textId="77777777" w:rsidR="004C1BF8" w:rsidRPr="00C55D94" w:rsidRDefault="004C1BF8" w:rsidP="004C1BF8">
      <w:pPr>
        <w:ind w:firstLine="1418"/>
        <w:jc w:val="both"/>
        <w:rPr>
          <w:rFonts w:ascii="Arial" w:hAnsi="Arial" w:cs="Arial"/>
          <w:sz w:val="24"/>
          <w:szCs w:val="24"/>
        </w:rPr>
      </w:pPr>
    </w:p>
    <w:p w14:paraId="06C0A8FB" w14:textId="4D1B7E88" w:rsidR="004C1BF8" w:rsidRDefault="004C1BF8" w:rsidP="004C1BF8">
      <w:pPr>
        <w:ind w:firstLine="1418"/>
        <w:jc w:val="both"/>
        <w:rPr>
          <w:rFonts w:ascii="Arial" w:hAnsi="Arial" w:cs="Arial"/>
          <w:sz w:val="24"/>
          <w:szCs w:val="24"/>
        </w:rPr>
      </w:pPr>
      <w:r w:rsidRPr="00C55D94">
        <w:rPr>
          <w:rFonts w:ascii="Arial" w:hAnsi="Arial" w:cs="Arial"/>
          <w:sz w:val="24"/>
          <w:szCs w:val="24"/>
        </w:rPr>
        <w:t>O proj</w:t>
      </w:r>
      <w:r w:rsidR="00581BD3">
        <w:rPr>
          <w:rFonts w:ascii="Arial" w:hAnsi="Arial" w:cs="Arial"/>
          <w:sz w:val="24"/>
          <w:szCs w:val="24"/>
        </w:rPr>
        <w:t>eto que nos foi submetido trata</w:t>
      </w:r>
      <w:r w:rsidRPr="00C55D94">
        <w:rPr>
          <w:rFonts w:ascii="Arial" w:hAnsi="Arial" w:cs="Arial"/>
          <w:sz w:val="24"/>
          <w:szCs w:val="24"/>
        </w:rPr>
        <w:t xml:space="preserve"> </w:t>
      </w:r>
      <w:r w:rsidR="00EB3E00" w:rsidRPr="00EB3E00">
        <w:rPr>
          <w:rFonts w:ascii="Arial" w:hAnsi="Arial" w:cs="Arial"/>
          <w:sz w:val="24"/>
          <w:szCs w:val="24"/>
        </w:rPr>
        <w:t>sobre a não incidência de multa e juros de mora, pelo período que perdurar o estado de emergência e calamidade pública relacionado à pandemia do coronavírus no município de Botucatu, sobre os créditos tributários e não tributários inscritos em dívida ativa, ajuizados ou não.</w:t>
      </w:r>
    </w:p>
    <w:p w14:paraId="281F5C8F" w14:textId="77777777" w:rsidR="004C1BF8" w:rsidRPr="00C55D94" w:rsidRDefault="004C1BF8" w:rsidP="004C1BF8">
      <w:pPr>
        <w:ind w:firstLine="1418"/>
        <w:jc w:val="both"/>
        <w:rPr>
          <w:rFonts w:ascii="Arial" w:hAnsi="Arial" w:cs="Arial"/>
          <w:sz w:val="24"/>
          <w:szCs w:val="24"/>
        </w:rPr>
      </w:pPr>
    </w:p>
    <w:p w14:paraId="562E9657" w14:textId="5EF23A68" w:rsidR="004C1BF8" w:rsidRPr="00C55D94" w:rsidRDefault="004C1BF8" w:rsidP="004C1BF8">
      <w:pPr>
        <w:ind w:firstLine="1418"/>
        <w:jc w:val="both"/>
        <w:rPr>
          <w:sz w:val="24"/>
          <w:szCs w:val="24"/>
        </w:rPr>
      </w:pPr>
      <w:r>
        <w:rPr>
          <w:rFonts w:ascii="Arial" w:hAnsi="Arial" w:cs="Arial"/>
          <w:sz w:val="24"/>
          <w:szCs w:val="24"/>
        </w:rPr>
        <w:t>C</w:t>
      </w:r>
      <w:r w:rsidRPr="00C55D94">
        <w:rPr>
          <w:rFonts w:ascii="Arial" w:hAnsi="Arial" w:cs="Arial"/>
          <w:sz w:val="24"/>
          <w:szCs w:val="24"/>
        </w:rPr>
        <w:t xml:space="preserve">onforme se verifica da exposição dos motivos </w:t>
      </w:r>
      <w:r w:rsidR="00EB3E00">
        <w:rPr>
          <w:rFonts w:ascii="Arial" w:hAnsi="Arial" w:cs="Arial"/>
          <w:sz w:val="24"/>
          <w:szCs w:val="24"/>
        </w:rPr>
        <w:t>apresentados</w:t>
      </w:r>
      <w:r w:rsidRPr="00C55D94">
        <w:rPr>
          <w:rFonts w:ascii="Arial" w:hAnsi="Arial" w:cs="Arial"/>
          <w:sz w:val="24"/>
          <w:szCs w:val="24"/>
        </w:rPr>
        <w:t xml:space="preserve"> </w:t>
      </w:r>
      <w:r>
        <w:rPr>
          <w:rFonts w:ascii="Arial" w:hAnsi="Arial" w:cs="Arial"/>
          <w:sz w:val="24"/>
          <w:szCs w:val="24"/>
        </w:rPr>
        <w:t>“</w:t>
      </w:r>
      <w:r w:rsidR="00EB3E00" w:rsidRPr="00EB3E00">
        <w:rPr>
          <w:rFonts w:ascii="Arial" w:hAnsi="Arial" w:cs="Arial"/>
          <w:i/>
          <w:sz w:val="24"/>
          <w:szCs w:val="24"/>
        </w:rPr>
        <w:t>Tendo em vista os efei</w:t>
      </w:r>
      <w:r w:rsidR="001959BC">
        <w:rPr>
          <w:rFonts w:ascii="Arial" w:hAnsi="Arial" w:cs="Arial"/>
          <w:i/>
          <w:sz w:val="24"/>
          <w:szCs w:val="24"/>
        </w:rPr>
        <w:t>tos adversos que a pandemia do c</w:t>
      </w:r>
      <w:r w:rsidR="00EB3E00" w:rsidRPr="00EB3E00">
        <w:rPr>
          <w:rFonts w:ascii="Arial" w:hAnsi="Arial" w:cs="Arial"/>
          <w:i/>
          <w:sz w:val="24"/>
          <w:szCs w:val="24"/>
        </w:rPr>
        <w:t>oronavírus vem impondo sobre a sociedade como um todo, a proposta de norma ora apresentada tem por objetivo amenizar tais efeitos sobre os contribuintes locais, bem como sobre os servidores que atendem na cobrança dos créditos municipais inscritos na Dívida Ativa, estancando por ora os encargos sobre os contribuintes, bem assim promovendo maior praticidade e menor burocracia quando da prestação de tais serviços à população</w:t>
      </w:r>
      <w:r>
        <w:rPr>
          <w:rFonts w:ascii="Arial" w:hAnsi="Arial" w:cs="Arial"/>
          <w:sz w:val="24"/>
          <w:szCs w:val="24"/>
        </w:rPr>
        <w:t>”</w:t>
      </w:r>
      <w:r w:rsidRPr="004C1BF8">
        <w:rPr>
          <w:rFonts w:ascii="Arial" w:hAnsi="Arial" w:cs="Arial"/>
          <w:sz w:val="24"/>
          <w:szCs w:val="24"/>
        </w:rPr>
        <w:t>.</w:t>
      </w:r>
    </w:p>
    <w:p w14:paraId="544A70E1" w14:textId="77777777" w:rsidR="004C1BF8" w:rsidRPr="00C55D94" w:rsidRDefault="004C1BF8" w:rsidP="004C1BF8">
      <w:pPr>
        <w:ind w:firstLine="1418"/>
        <w:jc w:val="both"/>
        <w:rPr>
          <w:rFonts w:ascii="Arial" w:hAnsi="Arial" w:cs="Arial"/>
          <w:sz w:val="24"/>
          <w:szCs w:val="24"/>
        </w:rPr>
      </w:pPr>
    </w:p>
    <w:p w14:paraId="46D94972" w14:textId="6D103C20" w:rsidR="004C1BF8" w:rsidRDefault="004C1BF8" w:rsidP="004C1BF8">
      <w:pPr>
        <w:ind w:firstLine="1418"/>
        <w:jc w:val="both"/>
        <w:rPr>
          <w:rFonts w:ascii="Arial" w:hAnsi="Arial" w:cs="Arial"/>
          <w:sz w:val="24"/>
          <w:szCs w:val="24"/>
        </w:rPr>
      </w:pPr>
      <w:r w:rsidRPr="00C55D94">
        <w:rPr>
          <w:rFonts w:ascii="Arial" w:hAnsi="Arial" w:cs="Arial"/>
          <w:sz w:val="24"/>
          <w:szCs w:val="24"/>
        </w:rPr>
        <w:t>Em trâmite, a propositura foi examinada pela Procuradoria Jurídic</w:t>
      </w:r>
      <w:r>
        <w:rPr>
          <w:rFonts w:ascii="Arial" w:hAnsi="Arial" w:cs="Arial"/>
          <w:sz w:val="24"/>
          <w:szCs w:val="24"/>
        </w:rPr>
        <w:t>a que manifestou no sentido de que a proposta deve prosperar por não conter vícios constitucionais e regimentais</w:t>
      </w:r>
      <w:r w:rsidR="00E072EE">
        <w:rPr>
          <w:rFonts w:ascii="Arial" w:hAnsi="Arial" w:cs="Arial"/>
          <w:sz w:val="24"/>
          <w:szCs w:val="24"/>
        </w:rPr>
        <w:t xml:space="preserve">. </w:t>
      </w:r>
    </w:p>
    <w:p w14:paraId="6F345DF3" w14:textId="77777777" w:rsidR="00767F3A" w:rsidRDefault="00767F3A" w:rsidP="00EB3E00">
      <w:pPr>
        <w:jc w:val="both"/>
        <w:rPr>
          <w:rFonts w:ascii="Arial" w:hAnsi="Arial" w:cs="Arial"/>
          <w:sz w:val="24"/>
          <w:szCs w:val="24"/>
        </w:rPr>
      </w:pPr>
    </w:p>
    <w:p w14:paraId="20B87CAB" w14:textId="77777777" w:rsidR="000F1D0B" w:rsidRDefault="00767F3A" w:rsidP="000F1D0B">
      <w:pPr>
        <w:ind w:firstLine="1418"/>
        <w:jc w:val="both"/>
        <w:rPr>
          <w:rFonts w:ascii="Arial" w:hAnsi="Arial" w:cs="Arial"/>
          <w:sz w:val="24"/>
          <w:szCs w:val="24"/>
        </w:rPr>
      </w:pPr>
      <w:r w:rsidRPr="00767F3A">
        <w:rPr>
          <w:rFonts w:ascii="Arial" w:hAnsi="Arial" w:cs="Arial"/>
          <w:sz w:val="24"/>
          <w:szCs w:val="24"/>
        </w:rPr>
        <w:t xml:space="preserve">Em relação à </w:t>
      </w:r>
      <w:r w:rsidR="000F1D0B">
        <w:rPr>
          <w:rFonts w:ascii="Arial" w:hAnsi="Arial" w:cs="Arial"/>
          <w:sz w:val="24"/>
          <w:szCs w:val="24"/>
        </w:rPr>
        <w:t>C</w:t>
      </w:r>
      <w:r w:rsidRPr="00767F3A">
        <w:rPr>
          <w:rFonts w:ascii="Arial" w:hAnsi="Arial" w:cs="Arial"/>
          <w:sz w:val="24"/>
          <w:szCs w:val="24"/>
        </w:rPr>
        <w:t xml:space="preserve">omissão de </w:t>
      </w:r>
      <w:r w:rsidR="000F1D0B">
        <w:rPr>
          <w:rFonts w:ascii="Arial" w:hAnsi="Arial" w:cs="Arial"/>
          <w:sz w:val="24"/>
          <w:szCs w:val="24"/>
        </w:rPr>
        <w:t>C</w:t>
      </w:r>
      <w:r w:rsidRPr="00767F3A">
        <w:rPr>
          <w:rFonts w:ascii="Arial" w:hAnsi="Arial" w:cs="Arial"/>
          <w:sz w:val="24"/>
          <w:szCs w:val="24"/>
        </w:rPr>
        <w:t xml:space="preserve">onstituição, </w:t>
      </w:r>
      <w:r w:rsidR="000F1D0B">
        <w:rPr>
          <w:rFonts w:ascii="Arial" w:hAnsi="Arial" w:cs="Arial"/>
          <w:sz w:val="24"/>
          <w:szCs w:val="24"/>
        </w:rPr>
        <w:t>J</w:t>
      </w:r>
      <w:r w:rsidRPr="00767F3A">
        <w:rPr>
          <w:rFonts w:ascii="Arial" w:hAnsi="Arial" w:cs="Arial"/>
          <w:sz w:val="24"/>
          <w:szCs w:val="24"/>
        </w:rPr>
        <w:t xml:space="preserve">ustiça e </w:t>
      </w:r>
      <w:r w:rsidR="000F1D0B">
        <w:rPr>
          <w:rFonts w:ascii="Arial" w:hAnsi="Arial" w:cs="Arial"/>
          <w:sz w:val="24"/>
          <w:szCs w:val="24"/>
        </w:rPr>
        <w:t>R</w:t>
      </w:r>
      <w:r w:rsidRPr="00767F3A">
        <w:rPr>
          <w:rFonts w:ascii="Arial" w:hAnsi="Arial" w:cs="Arial"/>
          <w:sz w:val="24"/>
          <w:szCs w:val="24"/>
        </w:rPr>
        <w:t>edação, foi reafirmada a legalidade</w:t>
      </w:r>
      <w:r w:rsidR="004C4E05">
        <w:rPr>
          <w:rFonts w:ascii="Arial" w:hAnsi="Arial" w:cs="Arial"/>
          <w:sz w:val="24"/>
          <w:szCs w:val="24"/>
        </w:rPr>
        <w:t xml:space="preserve"> e constitucionalidade</w:t>
      </w:r>
      <w:r w:rsidRPr="00767F3A">
        <w:rPr>
          <w:rFonts w:ascii="Arial" w:hAnsi="Arial" w:cs="Arial"/>
          <w:sz w:val="24"/>
          <w:szCs w:val="24"/>
        </w:rPr>
        <w:t xml:space="preserve"> manifestada</w:t>
      </w:r>
      <w:r w:rsidR="004C4E05">
        <w:rPr>
          <w:rFonts w:ascii="Arial" w:hAnsi="Arial" w:cs="Arial"/>
          <w:sz w:val="24"/>
          <w:szCs w:val="24"/>
        </w:rPr>
        <w:t>s</w:t>
      </w:r>
      <w:r w:rsidRPr="00767F3A">
        <w:rPr>
          <w:rFonts w:ascii="Arial" w:hAnsi="Arial" w:cs="Arial"/>
          <w:sz w:val="24"/>
          <w:szCs w:val="24"/>
        </w:rPr>
        <w:t xml:space="preserve"> em parecer jurídico que acompanha o processo.</w:t>
      </w:r>
      <w:r w:rsidR="000725E8">
        <w:rPr>
          <w:rFonts w:ascii="Arial" w:hAnsi="Arial" w:cs="Arial"/>
          <w:sz w:val="24"/>
          <w:szCs w:val="24"/>
        </w:rPr>
        <w:t xml:space="preserve"> </w:t>
      </w:r>
    </w:p>
    <w:p w14:paraId="138A6271" w14:textId="77777777" w:rsidR="000F1D0B" w:rsidRDefault="000F1D0B" w:rsidP="000F1D0B">
      <w:pPr>
        <w:ind w:firstLine="1418"/>
        <w:jc w:val="both"/>
        <w:rPr>
          <w:rFonts w:ascii="Arial" w:hAnsi="Arial" w:cs="Arial"/>
          <w:sz w:val="24"/>
          <w:szCs w:val="24"/>
        </w:rPr>
      </w:pPr>
    </w:p>
    <w:p w14:paraId="673B3E6C" w14:textId="77777777" w:rsidR="009B5E7A" w:rsidRDefault="009B5E7A" w:rsidP="000F1D0B">
      <w:pPr>
        <w:ind w:firstLine="1418"/>
        <w:jc w:val="both"/>
        <w:rPr>
          <w:rFonts w:ascii="Arial" w:hAnsi="Arial" w:cs="Arial"/>
          <w:sz w:val="24"/>
          <w:szCs w:val="24"/>
        </w:rPr>
      </w:pPr>
    </w:p>
    <w:p w14:paraId="66D6B5CF" w14:textId="77777777" w:rsidR="009B5E7A" w:rsidRDefault="009B5E7A" w:rsidP="000F1D0B">
      <w:pPr>
        <w:ind w:firstLine="1418"/>
        <w:jc w:val="both"/>
        <w:rPr>
          <w:rFonts w:ascii="Arial" w:hAnsi="Arial" w:cs="Arial"/>
          <w:sz w:val="24"/>
          <w:szCs w:val="24"/>
        </w:rPr>
      </w:pPr>
    </w:p>
    <w:p w14:paraId="5609BAB6" w14:textId="77777777" w:rsidR="009B5E7A" w:rsidRDefault="009B5E7A" w:rsidP="000F1D0B">
      <w:pPr>
        <w:ind w:firstLine="1418"/>
        <w:jc w:val="both"/>
        <w:rPr>
          <w:rFonts w:ascii="Arial" w:hAnsi="Arial" w:cs="Arial"/>
          <w:sz w:val="24"/>
          <w:szCs w:val="24"/>
        </w:rPr>
      </w:pPr>
    </w:p>
    <w:p w14:paraId="4E4CC344" w14:textId="77777777" w:rsidR="009B5E7A" w:rsidRDefault="009B5E7A" w:rsidP="000F1D0B">
      <w:pPr>
        <w:ind w:firstLine="1418"/>
        <w:jc w:val="both"/>
        <w:rPr>
          <w:rFonts w:ascii="Arial" w:hAnsi="Arial" w:cs="Arial"/>
          <w:sz w:val="24"/>
          <w:szCs w:val="24"/>
        </w:rPr>
      </w:pPr>
    </w:p>
    <w:p w14:paraId="7677BFA9" w14:textId="6B7AD93D" w:rsidR="000F1D0B" w:rsidRDefault="00767F3A" w:rsidP="000F1D0B">
      <w:pPr>
        <w:ind w:firstLine="1418"/>
        <w:jc w:val="both"/>
        <w:rPr>
          <w:rFonts w:ascii="Arial" w:hAnsi="Arial" w:cs="Arial"/>
          <w:sz w:val="24"/>
          <w:szCs w:val="24"/>
        </w:rPr>
      </w:pPr>
      <w:bookmarkStart w:id="0" w:name="_GoBack"/>
      <w:bookmarkEnd w:id="0"/>
      <w:r w:rsidRPr="00767F3A">
        <w:rPr>
          <w:rFonts w:ascii="Arial" w:hAnsi="Arial" w:cs="Arial"/>
          <w:sz w:val="24"/>
          <w:szCs w:val="24"/>
        </w:rPr>
        <w:t xml:space="preserve">A </w:t>
      </w:r>
      <w:r w:rsidR="000F1D0B">
        <w:rPr>
          <w:rFonts w:ascii="Arial" w:hAnsi="Arial" w:cs="Arial"/>
          <w:sz w:val="24"/>
          <w:szCs w:val="24"/>
        </w:rPr>
        <w:t>C</w:t>
      </w:r>
      <w:r w:rsidRPr="00767F3A">
        <w:rPr>
          <w:rFonts w:ascii="Arial" w:hAnsi="Arial" w:cs="Arial"/>
          <w:sz w:val="24"/>
          <w:szCs w:val="24"/>
        </w:rPr>
        <w:t xml:space="preserve">omissão de </w:t>
      </w:r>
      <w:r w:rsidR="000F1D0B">
        <w:rPr>
          <w:rFonts w:ascii="Arial" w:hAnsi="Arial" w:cs="Arial"/>
          <w:sz w:val="24"/>
          <w:szCs w:val="24"/>
        </w:rPr>
        <w:t>O</w:t>
      </w:r>
      <w:r w:rsidRPr="00767F3A">
        <w:rPr>
          <w:rFonts w:ascii="Arial" w:hAnsi="Arial" w:cs="Arial"/>
          <w:sz w:val="24"/>
          <w:szCs w:val="24"/>
        </w:rPr>
        <w:t xml:space="preserve">rçamento, </w:t>
      </w:r>
      <w:r w:rsidR="000F1D0B">
        <w:rPr>
          <w:rFonts w:ascii="Arial" w:hAnsi="Arial" w:cs="Arial"/>
          <w:sz w:val="24"/>
          <w:szCs w:val="24"/>
        </w:rPr>
        <w:t>F</w:t>
      </w:r>
      <w:r w:rsidRPr="00767F3A">
        <w:rPr>
          <w:rFonts w:ascii="Arial" w:hAnsi="Arial" w:cs="Arial"/>
          <w:sz w:val="24"/>
          <w:szCs w:val="24"/>
        </w:rPr>
        <w:t xml:space="preserve">inanças e </w:t>
      </w:r>
      <w:r w:rsidR="000F1D0B">
        <w:rPr>
          <w:rFonts w:ascii="Arial" w:hAnsi="Arial" w:cs="Arial"/>
          <w:sz w:val="24"/>
          <w:szCs w:val="24"/>
        </w:rPr>
        <w:t>C</w:t>
      </w:r>
      <w:r w:rsidRPr="00767F3A">
        <w:rPr>
          <w:rFonts w:ascii="Arial" w:hAnsi="Arial" w:cs="Arial"/>
          <w:sz w:val="24"/>
          <w:szCs w:val="24"/>
        </w:rPr>
        <w:t>ontabilidade, após examinar os as</w:t>
      </w:r>
      <w:r>
        <w:rPr>
          <w:rFonts w:ascii="Arial" w:hAnsi="Arial" w:cs="Arial"/>
          <w:sz w:val="24"/>
          <w:szCs w:val="24"/>
        </w:rPr>
        <w:t xml:space="preserve">pectos financeiros, </w:t>
      </w:r>
      <w:r w:rsidR="006645EC">
        <w:rPr>
          <w:rFonts w:ascii="Arial" w:hAnsi="Arial" w:cs="Arial"/>
          <w:sz w:val="24"/>
          <w:szCs w:val="24"/>
        </w:rPr>
        <w:t xml:space="preserve">entrou em contato com o Secretário Fábio Leite para dirimir </w:t>
      </w:r>
      <w:r w:rsidR="000F1D0B">
        <w:rPr>
          <w:rFonts w:ascii="Arial" w:hAnsi="Arial" w:cs="Arial"/>
          <w:sz w:val="24"/>
          <w:szCs w:val="24"/>
        </w:rPr>
        <w:t>algumas dúvidas, encaminhando o Ofício nº 96/2021/GP. A resposta foi recebida e protocolada na Câmara através do protocolo nº104/2021.</w:t>
      </w:r>
    </w:p>
    <w:p w14:paraId="51AD3443" w14:textId="77777777" w:rsidR="00BB3B70" w:rsidRPr="00BB3B70" w:rsidRDefault="00BB3B70" w:rsidP="00BB3B70">
      <w:pPr>
        <w:pStyle w:val="PargrafodaLista"/>
        <w:ind w:left="1418"/>
        <w:jc w:val="both"/>
        <w:rPr>
          <w:rFonts w:ascii="Arial" w:hAnsi="Arial" w:cs="Arial"/>
          <w:sz w:val="24"/>
          <w:szCs w:val="24"/>
        </w:rPr>
      </w:pPr>
    </w:p>
    <w:p w14:paraId="7B91E57F" w14:textId="1206A744" w:rsidR="004C1BF8" w:rsidRPr="00C55D94" w:rsidRDefault="00396185" w:rsidP="004C1BF8">
      <w:pPr>
        <w:ind w:firstLine="1418"/>
        <w:jc w:val="both"/>
        <w:rPr>
          <w:rFonts w:ascii="Arial" w:hAnsi="Arial" w:cs="Arial"/>
          <w:sz w:val="24"/>
          <w:szCs w:val="24"/>
        </w:rPr>
      </w:pPr>
      <w:r>
        <w:rPr>
          <w:rFonts w:ascii="Arial" w:hAnsi="Arial" w:cs="Arial"/>
          <w:sz w:val="24"/>
          <w:szCs w:val="24"/>
        </w:rPr>
        <w:t>Após</w:t>
      </w:r>
      <w:r w:rsidR="004C1BF8">
        <w:rPr>
          <w:rFonts w:ascii="Arial" w:hAnsi="Arial" w:cs="Arial"/>
          <w:sz w:val="24"/>
          <w:szCs w:val="24"/>
        </w:rPr>
        <w:t xml:space="preserve"> análise,</w:t>
      </w:r>
      <w:r>
        <w:rPr>
          <w:rFonts w:ascii="Arial" w:hAnsi="Arial" w:cs="Arial"/>
          <w:sz w:val="24"/>
          <w:szCs w:val="24"/>
        </w:rPr>
        <w:t xml:space="preserve"> as comissões</w:t>
      </w:r>
      <w:r w:rsidR="004C1BF8">
        <w:rPr>
          <w:rFonts w:ascii="Arial" w:hAnsi="Arial" w:cs="Arial"/>
          <w:sz w:val="24"/>
          <w:szCs w:val="24"/>
        </w:rPr>
        <w:t xml:space="preserve"> manifestam </w:t>
      </w:r>
      <w:r w:rsidR="004C1BF8" w:rsidRPr="00C55D94">
        <w:rPr>
          <w:rFonts w:ascii="Arial" w:hAnsi="Arial" w:cs="Arial"/>
          <w:sz w:val="24"/>
          <w:szCs w:val="24"/>
        </w:rPr>
        <w:t>pel</w:t>
      </w:r>
      <w:r w:rsidR="004C1BF8">
        <w:rPr>
          <w:rFonts w:ascii="Arial" w:hAnsi="Arial" w:cs="Arial"/>
          <w:sz w:val="24"/>
          <w:szCs w:val="24"/>
        </w:rPr>
        <w:t>o</w:t>
      </w:r>
      <w:r w:rsidR="004C1BF8" w:rsidRPr="00C55D94">
        <w:rPr>
          <w:rFonts w:ascii="Arial" w:hAnsi="Arial" w:cs="Arial"/>
          <w:sz w:val="24"/>
          <w:szCs w:val="24"/>
        </w:rPr>
        <w:t xml:space="preserve"> prosseguimento do projeto, reservando </w:t>
      </w:r>
      <w:r w:rsidR="004C1BF8">
        <w:rPr>
          <w:rFonts w:ascii="Arial" w:hAnsi="Arial" w:cs="Arial"/>
          <w:sz w:val="24"/>
          <w:szCs w:val="24"/>
        </w:rPr>
        <w:t>o</w:t>
      </w:r>
      <w:r w:rsidR="004C1BF8" w:rsidRPr="00C55D94">
        <w:rPr>
          <w:rFonts w:ascii="Arial" w:hAnsi="Arial" w:cs="Arial"/>
          <w:sz w:val="24"/>
          <w:szCs w:val="24"/>
        </w:rPr>
        <w:t xml:space="preserve"> direito de manifestação em Plenário</w:t>
      </w:r>
      <w:r w:rsidR="004C1BF8">
        <w:rPr>
          <w:rFonts w:ascii="Arial" w:hAnsi="Arial" w:cs="Arial"/>
          <w:sz w:val="24"/>
          <w:szCs w:val="24"/>
        </w:rPr>
        <w:t>.</w:t>
      </w:r>
    </w:p>
    <w:p w14:paraId="271E30CD" w14:textId="77777777" w:rsidR="004C1BF8" w:rsidRPr="00C55D94" w:rsidRDefault="004C1BF8" w:rsidP="004C1BF8">
      <w:pPr>
        <w:jc w:val="both"/>
        <w:rPr>
          <w:rFonts w:ascii="Arial" w:hAnsi="Arial" w:cs="Arial"/>
          <w:sz w:val="24"/>
          <w:szCs w:val="24"/>
        </w:rPr>
      </w:pPr>
    </w:p>
    <w:p w14:paraId="4C42DF18" w14:textId="77777777" w:rsidR="004C1BF8" w:rsidRPr="00654F92" w:rsidRDefault="004C1BF8" w:rsidP="004C1BF8">
      <w:pPr>
        <w:jc w:val="both"/>
        <w:rPr>
          <w:rFonts w:ascii="Arial" w:hAnsi="Arial" w:cs="Arial"/>
        </w:rPr>
      </w:pPr>
    </w:p>
    <w:p w14:paraId="3C758585" w14:textId="5E77B6B4" w:rsidR="004C1BF8" w:rsidRPr="004E3008" w:rsidRDefault="004C1BF8" w:rsidP="004C1BF8">
      <w:pPr>
        <w:tabs>
          <w:tab w:val="left" w:pos="0"/>
        </w:tabs>
        <w:jc w:val="center"/>
        <w:rPr>
          <w:rFonts w:ascii="Arial" w:hAnsi="Arial" w:cs="Arial"/>
          <w:sz w:val="24"/>
          <w:szCs w:val="24"/>
        </w:rPr>
      </w:pPr>
      <w:r w:rsidRPr="004E3008">
        <w:rPr>
          <w:rFonts w:ascii="Arial" w:hAnsi="Arial" w:cs="Arial"/>
          <w:sz w:val="24"/>
          <w:szCs w:val="24"/>
        </w:rPr>
        <w:t>Plenário “Veread</w:t>
      </w:r>
      <w:r w:rsidR="003A2C56">
        <w:rPr>
          <w:rFonts w:ascii="Arial" w:hAnsi="Arial" w:cs="Arial"/>
          <w:sz w:val="24"/>
          <w:szCs w:val="24"/>
        </w:rPr>
        <w:t>or Laurindo Ezidoro Jaqueta”, 3</w:t>
      </w:r>
      <w:r>
        <w:rPr>
          <w:rFonts w:ascii="Arial" w:hAnsi="Arial" w:cs="Arial"/>
          <w:sz w:val="24"/>
          <w:szCs w:val="24"/>
        </w:rPr>
        <w:t xml:space="preserve"> de </w:t>
      </w:r>
      <w:r w:rsidR="003A2C56">
        <w:rPr>
          <w:rFonts w:ascii="Arial" w:hAnsi="Arial" w:cs="Arial"/>
          <w:sz w:val="24"/>
          <w:szCs w:val="24"/>
        </w:rPr>
        <w:t xml:space="preserve">março </w:t>
      </w:r>
      <w:r w:rsidRPr="004E3008">
        <w:rPr>
          <w:rFonts w:ascii="Arial" w:hAnsi="Arial" w:cs="Arial"/>
          <w:sz w:val="24"/>
          <w:szCs w:val="24"/>
        </w:rPr>
        <w:t>de 2021.</w:t>
      </w:r>
    </w:p>
    <w:p w14:paraId="03900514" w14:textId="77777777" w:rsidR="004C1BF8" w:rsidRPr="004E3008" w:rsidRDefault="004C1BF8" w:rsidP="004C1BF8">
      <w:pPr>
        <w:tabs>
          <w:tab w:val="left" w:pos="0"/>
          <w:tab w:val="center" w:pos="4320"/>
          <w:tab w:val="right" w:pos="8640"/>
        </w:tabs>
        <w:rPr>
          <w:rFonts w:ascii="Arial" w:hAnsi="Arial" w:cs="Arial"/>
          <w:sz w:val="24"/>
          <w:szCs w:val="24"/>
        </w:rPr>
      </w:pPr>
    </w:p>
    <w:p w14:paraId="471F87DD" w14:textId="77777777" w:rsidR="004C1BF8" w:rsidRDefault="004C1BF8" w:rsidP="004C1BF8">
      <w:pPr>
        <w:tabs>
          <w:tab w:val="left" w:pos="0"/>
          <w:tab w:val="center" w:pos="4320"/>
          <w:tab w:val="right" w:pos="8640"/>
        </w:tabs>
        <w:rPr>
          <w:rFonts w:ascii="Arial" w:hAnsi="Arial" w:cs="Arial"/>
          <w:sz w:val="24"/>
          <w:szCs w:val="24"/>
        </w:rPr>
      </w:pPr>
    </w:p>
    <w:p w14:paraId="1FABFA96" w14:textId="77777777" w:rsidR="004C1BF8" w:rsidRDefault="004C1BF8" w:rsidP="004C1BF8">
      <w:pPr>
        <w:tabs>
          <w:tab w:val="left" w:pos="0"/>
          <w:tab w:val="center" w:pos="4320"/>
          <w:tab w:val="right" w:pos="8640"/>
        </w:tabs>
        <w:rPr>
          <w:rFonts w:ascii="Arial" w:hAnsi="Arial" w:cs="Arial"/>
          <w:sz w:val="24"/>
          <w:szCs w:val="24"/>
        </w:rPr>
      </w:pPr>
    </w:p>
    <w:p w14:paraId="23B9030B" w14:textId="77777777" w:rsidR="004C1BF8" w:rsidRPr="008F199D" w:rsidRDefault="004C1BF8" w:rsidP="004C1BF8">
      <w:pPr>
        <w:tabs>
          <w:tab w:val="left" w:pos="0"/>
          <w:tab w:val="center" w:pos="4320"/>
          <w:tab w:val="right" w:pos="8640"/>
        </w:tabs>
        <w:jc w:val="center"/>
        <w:rPr>
          <w:rFonts w:ascii="Arial" w:hAnsi="Arial" w:cs="Arial"/>
          <w:b/>
          <w:sz w:val="22"/>
          <w:szCs w:val="22"/>
        </w:rPr>
      </w:pPr>
      <w:bookmarkStart w:id="1" w:name="_Hlk64969248"/>
      <w:r w:rsidRPr="008F199D">
        <w:rPr>
          <w:rFonts w:ascii="Arial" w:hAnsi="Arial" w:cs="Arial"/>
          <w:b/>
          <w:sz w:val="22"/>
          <w:szCs w:val="22"/>
        </w:rPr>
        <w:t>COMISSÃO DE CONSTITUIÇÃO, JUSTIÇA E REDAÇÃO</w:t>
      </w:r>
    </w:p>
    <w:p w14:paraId="0BB67977" w14:textId="77777777" w:rsidR="004C1BF8" w:rsidRDefault="004C1BF8" w:rsidP="004C1BF8">
      <w:pPr>
        <w:tabs>
          <w:tab w:val="left" w:pos="0"/>
          <w:tab w:val="center" w:pos="4320"/>
          <w:tab w:val="right" w:pos="8640"/>
        </w:tabs>
        <w:rPr>
          <w:rFonts w:ascii="Arial" w:hAnsi="Arial" w:cs="Arial"/>
          <w:b/>
          <w:sz w:val="22"/>
          <w:szCs w:val="22"/>
          <w:u w:val="single"/>
        </w:rPr>
      </w:pPr>
    </w:p>
    <w:p w14:paraId="725E941B" w14:textId="77777777" w:rsidR="004C1BF8" w:rsidRPr="007A4940" w:rsidRDefault="004C1BF8" w:rsidP="004C1BF8">
      <w:pPr>
        <w:tabs>
          <w:tab w:val="left" w:pos="0"/>
          <w:tab w:val="center" w:pos="4320"/>
          <w:tab w:val="right" w:pos="8640"/>
        </w:tabs>
        <w:rPr>
          <w:rFonts w:ascii="Arial" w:hAnsi="Arial" w:cs="Arial"/>
          <w:b/>
          <w:sz w:val="22"/>
          <w:szCs w:val="22"/>
          <w:u w:val="single"/>
        </w:rPr>
      </w:pPr>
    </w:p>
    <w:p w14:paraId="3164D3C2" w14:textId="77777777" w:rsidR="004C1BF8" w:rsidRDefault="004C1BF8" w:rsidP="004C1BF8">
      <w:pPr>
        <w:tabs>
          <w:tab w:val="left" w:pos="0"/>
          <w:tab w:val="center" w:pos="4320"/>
          <w:tab w:val="right" w:pos="8640"/>
        </w:tabs>
        <w:rPr>
          <w:rFonts w:ascii="Arial" w:hAnsi="Arial" w:cs="Arial"/>
          <w:b/>
          <w:sz w:val="22"/>
          <w:szCs w:val="22"/>
          <w:u w:val="single"/>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4C1BF8" w14:paraId="240AB0F7" w14:textId="77777777" w:rsidTr="00A40461">
        <w:tc>
          <w:tcPr>
            <w:tcW w:w="2831" w:type="dxa"/>
          </w:tcPr>
          <w:p w14:paraId="041C8E60" w14:textId="77777777" w:rsidR="004C1BF8" w:rsidRPr="008F199D" w:rsidRDefault="004C1BF8" w:rsidP="00A40461">
            <w:pPr>
              <w:tabs>
                <w:tab w:val="left" w:pos="0"/>
                <w:tab w:val="center" w:pos="4320"/>
                <w:tab w:val="right" w:pos="8640"/>
              </w:tabs>
              <w:jc w:val="center"/>
              <w:rPr>
                <w:rFonts w:ascii="Arial" w:hAnsi="Arial" w:cs="Arial"/>
              </w:rPr>
            </w:pPr>
            <w:r w:rsidRPr="008F199D">
              <w:rPr>
                <w:rFonts w:ascii="Arial" w:hAnsi="Arial" w:cs="Arial"/>
              </w:rPr>
              <w:t xml:space="preserve">Ver. </w:t>
            </w:r>
            <w:r w:rsidRPr="008F199D">
              <w:rPr>
                <w:rFonts w:ascii="Arial" w:hAnsi="Arial" w:cs="Arial"/>
                <w:b/>
              </w:rPr>
              <w:t xml:space="preserve">Marcelo </w:t>
            </w:r>
            <w:proofErr w:type="spellStart"/>
            <w:r w:rsidRPr="008F199D">
              <w:rPr>
                <w:rFonts w:ascii="Arial" w:hAnsi="Arial" w:cs="Arial"/>
                <w:b/>
              </w:rPr>
              <w:t>Sleiman</w:t>
            </w:r>
            <w:proofErr w:type="spellEnd"/>
          </w:p>
          <w:p w14:paraId="568EA4A2" w14:textId="77777777" w:rsidR="004C1BF8" w:rsidRPr="008F199D" w:rsidRDefault="004C1BF8" w:rsidP="00A40461">
            <w:pPr>
              <w:tabs>
                <w:tab w:val="left" w:pos="0"/>
                <w:tab w:val="center" w:pos="4320"/>
                <w:tab w:val="right" w:pos="8640"/>
              </w:tabs>
              <w:jc w:val="center"/>
              <w:rPr>
                <w:rFonts w:ascii="Arial" w:hAnsi="Arial" w:cs="Arial"/>
                <w:b/>
                <w:u w:val="single"/>
              </w:rPr>
            </w:pPr>
            <w:r w:rsidRPr="008F199D">
              <w:rPr>
                <w:rFonts w:ascii="Arial" w:hAnsi="Arial" w:cs="Arial"/>
              </w:rPr>
              <w:t>Presidente</w:t>
            </w:r>
          </w:p>
        </w:tc>
        <w:tc>
          <w:tcPr>
            <w:tcW w:w="2831" w:type="dxa"/>
          </w:tcPr>
          <w:p w14:paraId="394EB7B0" w14:textId="77777777" w:rsidR="004C1BF8" w:rsidRPr="008F199D" w:rsidRDefault="004C1BF8" w:rsidP="00A40461">
            <w:pPr>
              <w:tabs>
                <w:tab w:val="left" w:pos="0"/>
                <w:tab w:val="center" w:pos="4320"/>
                <w:tab w:val="right" w:pos="8640"/>
              </w:tabs>
              <w:jc w:val="center"/>
              <w:rPr>
                <w:rFonts w:ascii="Arial" w:hAnsi="Arial" w:cs="Arial"/>
              </w:rPr>
            </w:pPr>
            <w:r w:rsidRPr="008F199D">
              <w:rPr>
                <w:rFonts w:ascii="Arial" w:hAnsi="Arial" w:cs="Arial"/>
              </w:rPr>
              <w:t xml:space="preserve">Ver. </w:t>
            </w:r>
            <w:r w:rsidRPr="008F199D">
              <w:rPr>
                <w:rFonts w:ascii="Arial" w:hAnsi="Arial" w:cs="Arial"/>
                <w:b/>
              </w:rPr>
              <w:t>Sargento Laudo</w:t>
            </w:r>
          </w:p>
          <w:p w14:paraId="1BE9B6CD" w14:textId="77777777" w:rsidR="004C1BF8" w:rsidRPr="008F199D" w:rsidRDefault="004C1BF8" w:rsidP="00A40461">
            <w:pPr>
              <w:tabs>
                <w:tab w:val="left" w:pos="0"/>
                <w:tab w:val="center" w:pos="4320"/>
                <w:tab w:val="right" w:pos="8640"/>
              </w:tabs>
              <w:jc w:val="center"/>
              <w:rPr>
                <w:rFonts w:ascii="Arial" w:hAnsi="Arial" w:cs="Arial"/>
                <w:b/>
                <w:u w:val="single"/>
              </w:rPr>
            </w:pPr>
            <w:r w:rsidRPr="008F199D">
              <w:rPr>
                <w:rFonts w:ascii="Arial" w:hAnsi="Arial" w:cs="Arial"/>
              </w:rPr>
              <w:t>Relator</w:t>
            </w:r>
          </w:p>
        </w:tc>
        <w:tc>
          <w:tcPr>
            <w:tcW w:w="2832" w:type="dxa"/>
          </w:tcPr>
          <w:p w14:paraId="7016A478" w14:textId="77777777" w:rsidR="004C1BF8" w:rsidRPr="008F199D" w:rsidRDefault="004C1BF8" w:rsidP="00A40461">
            <w:pPr>
              <w:tabs>
                <w:tab w:val="left" w:pos="0"/>
                <w:tab w:val="center" w:pos="4320"/>
                <w:tab w:val="right" w:pos="8640"/>
              </w:tabs>
              <w:jc w:val="center"/>
              <w:rPr>
                <w:rFonts w:ascii="Arial" w:hAnsi="Arial" w:cs="Arial"/>
              </w:rPr>
            </w:pPr>
            <w:r w:rsidRPr="008F199D">
              <w:rPr>
                <w:rFonts w:ascii="Arial" w:hAnsi="Arial" w:cs="Arial"/>
              </w:rPr>
              <w:t xml:space="preserve">Ver. </w:t>
            </w:r>
            <w:proofErr w:type="spellStart"/>
            <w:r w:rsidRPr="008F199D">
              <w:rPr>
                <w:rFonts w:ascii="Arial" w:hAnsi="Arial" w:cs="Arial"/>
                <w:b/>
              </w:rPr>
              <w:t>Lelo</w:t>
            </w:r>
            <w:proofErr w:type="spellEnd"/>
            <w:r w:rsidRPr="008F199D">
              <w:rPr>
                <w:rFonts w:ascii="Arial" w:hAnsi="Arial" w:cs="Arial"/>
                <w:b/>
              </w:rPr>
              <w:t xml:space="preserve"> </w:t>
            </w:r>
            <w:proofErr w:type="spellStart"/>
            <w:r w:rsidRPr="008F199D">
              <w:rPr>
                <w:rFonts w:ascii="Arial" w:hAnsi="Arial" w:cs="Arial"/>
                <w:b/>
              </w:rPr>
              <w:t>Pagani</w:t>
            </w:r>
            <w:proofErr w:type="spellEnd"/>
          </w:p>
          <w:p w14:paraId="2FB0932B" w14:textId="23313062" w:rsidR="004C1BF8" w:rsidRPr="008F199D" w:rsidRDefault="004C1BF8" w:rsidP="00A40461">
            <w:pPr>
              <w:tabs>
                <w:tab w:val="left" w:pos="0"/>
                <w:tab w:val="center" w:pos="4320"/>
                <w:tab w:val="right" w:pos="8640"/>
              </w:tabs>
              <w:jc w:val="center"/>
              <w:rPr>
                <w:rFonts w:ascii="Arial" w:hAnsi="Arial" w:cs="Arial"/>
                <w:b/>
                <w:u w:val="single"/>
              </w:rPr>
            </w:pPr>
            <w:r w:rsidRPr="008F199D">
              <w:rPr>
                <w:rFonts w:ascii="Arial" w:hAnsi="Arial" w:cs="Arial"/>
              </w:rPr>
              <w:t>Membro</w:t>
            </w:r>
            <w:r>
              <w:rPr>
                <w:rFonts w:ascii="Arial" w:hAnsi="Arial" w:cs="Arial"/>
              </w:rPr>
              <w:t xml:space="preserve"> </w:t>
            </w:r>
          </w:p>
        </w:tc>
      </w:tr>
      <w:bookmarkEnd w:id="1"/>
    </w:tbl>
    <w:p w14:paraId="4933AD20" w14:textId="77777777" w:rsidR="004C1BF8" w:rsidRDefault="004C1BF8" w:rsidP="004C1BF8">
      <w:pPr>
        <w:tabs>
          <w:tab w:val="left" w:pos="0"/>
          <w:tab w:val="center" w:pos="4320"/>
          <w:tab w:val="right" w:pos="8640"/>
        </w:tabs>
        <w:rPr>
          <w:rFonts w:ascii="Arial" w:hAnsi="Arial" w:cs="Arial"/>
          <w:b/>
          <w:sz w:val="22"/>
          <w:szCs w:val="22"/>
          <w:u w:val="single"/>
        </w:rPr>
      </w:pPr>
    </w:p>
    <w:p w14:paraId="5E8583B5" w14:textId="77777777" w:rsidR="004C1BF8" w:rsidRDefault="004C1BF8" w:rsidP="004C1BF8">
      <w:pPr>
        <w:tabs>
          <w:tab w:val="left" w:pos="0"/>
          <w:tab w:val="center" w:pos="4320"/>
          <w:tab w:val="right" w:pos="8640"/>
        </w:tabs>
        <w:jc w:val="center"/>
        <w:rPr>
          <w:rFonts w:ascii="Arial" w:hAnsi="Arial" w:cs="Arial"/>
          <w:b/>
          <w:sz w:val="22"/>
          <w:szCs w:val="22"/>
        </w:rPr>
      </w:pPr>
    </w:p>
    <w:p w14:paraId="431AA3DA" w14:textId="77777777" w:rsidR="004C1BF8" w:rsidRPr="008F199D" w:rsidRDefault="004C1BF8" w:rsidP="004C1BF8">
      <w:pPr>
        <w:tabs>
          <w:tab w:val="left" w:pos="0"/>
          <w:tab w:val="center" w:pos="4320"/>
          <w:tab w:val="right" w:pos="8640"/>
        </w:tabs>
        <w:jc w:val="center"/>
        <w:rPr>
          <w:rFonts w:ascii="Arial" w:hAnsi="Arial" w:cs="Arial"/>
          <w:b/>
          <w:sz w:val="22"/>
          <w:szCs w:val="22"/>
        </w:rPr>
      </w:pPr>
    </w:p>
    <w:p w14:paraId="700CA7A7" w14:textId="77777777" w:rsidR="004C1BF8" w:rsidRPr="008F199D" w:rsidRDefault="004C1BF8" w:rsidP="004C1BF8">
      <w:pPr>
        <w:spacing w:line="360" w:lineRule="auto"/>
        <w:jc w:val="center"/>
        <w:rPr>
          <w:rFonts w:ascii="Arial" w:hAnsi="Arial" w:cs="Arial"/>
          <w:b/>
          <w:sz w:val="22"/>
          <w:szCs w:val="22"/>
        </w:rPr>
      </w:pPr>
      <w:r w:rsidRPr="008F199D">
        <w:rPr>
          <w:rFonts w:ascii="Arial" w:hAnsi="Arial" w:cs="Arial"/>
          <w:b/>
          <w:sz w:val="22"/>
          <w:szCs w:val="22"/>
        </w:rPr>
        <w:t>COMISSÃO DE ORÇAMENTO, FINANÇAS E CONTABILIDADE</w:t>
      </w:r>
    </w:p>
    <w:p w14:paraId="30889A1F" w14:textId="77777777" w:rsidR="004C1BF8" w:rsidRDefault="004C1BF8" w:rsidP="004C1BF8">
      <w:pPr>
        <w:spacing w:line="360" w:lineRule="auto"/>
        <w:rPr>
          <w:rFonts w:ascii="Arial" w:hAnsi="Arial" w:cs="Arial"/>
          <w:b/>
          <w:sz w:val="22"/>
          <w:szCs w:val="22"/>
          <w:u w:val="single"/>
        </w:rPr>
      </w:pPr>
    </w:p>
    <w:p w14:paraId="038D52D5" w14:textId="77777777" w:rsidR="004C1BF8" w:rsidRDefault="004C1BF8" w:rsidP="004C1BF8">
      <w:pPr>
        <w:spacing w:line="360" w:lineRule="auto"/>
        <w:rPr>
          <w:rFonts w:ascii="Arial" w:hAnsi="Arial" w:cs="Arial"/>
          <w:b/>
          <w:sz w:val="22"/>
          <w:szCs w:val="22"/>
          <w:u w:val="single"/>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4C1BF8" w:rsidRPr="008F199D" w14:paraId="0CB4959C" w14:textId="77777777" w:rsidTr="00A40461">
        <w:tc>
          <w:tcPr>
            <w:tcW w:w="2831" w:type="dxa"/>
          </w:tcPr>
          <w:p w14:paraId="5FAF785D" w14:textId="77777777" w:rsidR="004C1BF8" w:rsidRPr="008F199D" w:rsidRDefault="004C1BF8" w:rsidP="00A40461">
            <w:pPr>
              <w:tabs>
                <w:tab w:val="left" w:pos="0"/>
                <w:tab w:val="center" w:pos="4320"/>
                <w:tab w:val="right" w:pos="8640"/>
              </w:tabs>
              <w:jc w:val="center"/>
              <w:rPr>
                <w:rFonts w:ascii="Arial" w:hAnsi="Arial" w:cs="Arial"/>
              </w:rPr>
            </w:pPr>
            <w:r w:rsidRPr="008F199D">
              <w:rPr>
                <w:rFonts w:ascii="Arial" w:hAnsi="Arial" w:cs="Arial"/>
              </w:rPr>
              <w:t xml:space="preserve">Ver. </w:t>
            </w:r>
            <w:r w:rsidRPr="008F199D">
              <w:rPr>
                <w:rFonts w:ascii="Arial" w:hAnsi="Arial" w:cs="Arial"/>
                <w:b/>
              </w:rPr>
              <w:t>Sargento Laudo</w:t>
            </w:r>
          </w:p>
          <w:p w14:paraId="69A97075" w14:textId="77777777" w:rsidR="004C1BF8" w:rsidRPr="008F199D" w:rsidRDefault="004C1BF8" w:rsidP="00A40461">
            <w:pPr>
              <w:tabs>
                <w:tab w:val="left" w:pos="0"/>
                <w:tab w:val="center" w:pos="4320"/>
                <w:tab w:val="right" w:pos="8640"/>
              </w:tabs>
              <w:jc w:val="center"/>
              <w:rPr>
                <w:rFonts w:ascii="Arial" w:hAnsi="Arial" w:cs="Arial"/>
                <w:b/>
                <w:u w:val="single"/>
              </w:rPr>
            </w:pPr>
            <w:r w:rsidRPr="008F199D">
              <w:rPr>
                <w:rFonts w:ascii="Arial" w:hAnsi="Arial" w:cs="Arial"/>
              </w:rPr>
              <w:t>Presidente</w:t>
            </w:r>
          </w:p>
        </w:tc>
        <w:tc>
          <w:tcPr>
            <w:tcW w:w="2831" w:type="dxa"/>
          </w:tcPr>
          <w:p w14:paraId="244C2F31" w14:textId="77777777" w:rsidR="004C1BF8" w:rsidRPr="008F199D" w:rsidRDefault="004C1BF8" w:rsidP="00A40461">
            <w:pPr>
              <w:tabs>
                <w:tab w:val="left" w:pos="0"/>
                <w:tab w:val="center" w:pos="4320"/>
                <w:tab w:val="right" w:pos="8640"/>
              </w:tabs>
              <w:jc w:val="center"/>
              <w:rPr>
                <w:rFonts w:ascii="Arial" w:hAnsi="Arial" w:cs="Arial"/>
              </w:rPr>
            </w:pPr>
            <w:r w:rsidRPr="008F199D">
              <w:rPr>
                <w:rFonts w:ascii="Arial" w:hAnsi="Arial" w:cs="Arial"/>
              </w:rPr>
              <w:t xml:space="preserve">Ver. </w:t>
            </w:r>
            <w:r w:rsidRPr="008F199D">
              <w:rPr>
                <w:rFonts w:ascii="Arial" w:hAnsi="Arial" w:cs="Arial"/>
                <w:b/>
              </w:rPr>
              <w:t>Silvio</w:t>
            </w:r>
          </w:p>
          <w:p w14:paraId="19BB39DA" w14:textId="77777777" w:rsidR="004C1BF8" w:rsidRPr="008F199D" w:rsidRDefault="004C1BF8" w:rsidP="00A40461">
            <w:pPr>
              <w:tabs>
                <w:tab w:val="left" w:pos="0"/>
                <w:tab w:val="center" w:pos="4320"/>
                <w:tab w:val="right" w:pos="8640"/>
              </w:tabs>
              <w:jc w:val="center"/>
              <w:rPr>
                <w:rFonts w:ascii="Arial" w:hAnsi="Arial" w:cs="Arial"/>
                <w:b/>
                <w:u w:val="single"/>
              </w:rPr>
            </w:pPr>
            <w:r w:rsidRPr="008F199D">
              <w:rPr>
                <w:rFonts w:ascii="Arial" w:hAnsi="Arial" w:cs="Arial"/>
              </w:rPr>
              <w:t>Relator</w:t>
            </w:r>
          </w:p>
        </w:tc>
        <w:tc>
          <w:tcPr>
            <w:tcW w:w="2832" w:type="dxa"/>
          </w:tcPr>
          <w:p w14:paraId="3EA72BE0" w14:textId="77777777" w:rsidR="004C1BF8" w:rsidRPr="008F199D" w:rsidRDefault="004C1BF8" w:rsidP="00A40461">
            <w:pPr>
              <w:tabs>
                <w:tab w:val="left" w:pos="0"/>
                <w:tab w:val="center" w:pos="4320"/>
                <w:tab w:val="right" w:pos="8640"/>
              </w:tabs>
              <w:jc w:val="center"/>
              <w:rPr>
                <w:rFonts w:ascii="Arial" w:hAnsi="Arial" w:cs="Arial"/>
              </w:rPr>
            </w:pPr>
            <w:r w:rsidRPr="008F199D">
              <w:rPr>
                <w:rFonts w:ascii="Arial" w:hAnsi="Arial" w:cs="Arial"/>
              </w:rPr>
              <w:t xml:space="preserve">Ver. </w:t>
            </w:r>
            <w:r w:rsidRPr="008F199D">
              <w:rPr>
                <w:rFonts w:ascii="Arial" w:hAnsi="Arial" w:cs="Arial"/>
                <w:b/>
              </w:rPr>
              <w:t xml:space="preserve">Marcelo </w:t>
            </w:r>
            <w:proofErr w:type="spellStart"/>
            <w:r w:rsidRPr="008F199D">
              <w:rPr>
                <w:rFonts w:ascii="Arial" w:hAnsi="Arial" w:cs="Arial"/>
                <w:b/>
              </w:rPr>
              <w:t>Sleiman</w:t>
            </w:r>
            <w:proofErr w:type="spellEnd"/>
          </w:p>
          <w:p w14:paraId="2E4AF563" w14:textId="77777777" w:rsidR="004C1BF8" w:rsidRPr="008F199D" w:rsidRDefault="004C1BF8" w:rsidP="00A40461">
            <w:pPr>
              <w:tabs>
                <w:tab w:val="left" w:pos="0"/>
                <w:tab w:val="center" w:pos="4320"/>
                <w:tab w:val="right" w:pos="8640"/>
              </w:tabs>
              <w:jc w:val="center"/>
              <w:rPr>
                <w:rFonts w:ascii="Arial" w:hAnsi="Arial" w:cs="Arial"/>
                <w:b/>
                <w:u w:val="single"/>
              </w:rPr>
            </w:pPr>
            <w:r w:rsidRPr="008F199D">
              <w:rPr>
                <w:rFonts w:ascii="Arial" w:hAnsi="Arial" w:cs="Arial"/>
              </w:rPr>
              <w:t>Membro</w:t>
            </w:r>
          </w:p>
        </w:tc>
      </w:tr>
    </w:tbl>
    <w:p w14:paraId="06DC2F75" w14:textId="77777777" w:rsidR="004C1BF8" w:rsidRDefault="004C1BF8" w:rsidP="004C1BF8">
      <w:pPr>
        <w:spacing w:line="360" w:lineRule="auto"/>
        <w:rPr>
          <w:rFonts w:ascii="Arial" w:hAnsi="Arial" w:cs="Arial"/>
          <w:b/>
          <w:sz w:val="22"/>
          <w:szCs w:val="22"/>
          <w:u w:val="single"/>
        </w:rPr>
      </w:pPr>
    </w:p>
    <w:p w14:paraId="48154E4E" w14:textId="77777777" w:rsidR="004C1BF8" w:rsidRDefault="004C1BF8" w:rsidP="004C1BF8">
      <w:pPr>
        <w:tabs>
          <w:tab w:val="left" w:pos="0"/>
          <w:tab w:val="center" w:pos="4320"/>
          <w:tab w:val="right" w:pos="8640"/>
        </w:tabs>
        <w:rPr>
          <w:rFonts w:ascii="Arial" w:hAnsi="Arial" w:cs="Arial"/>
          <w:b/>
          <w:sz w:val="22"/>
          <w:szCs w:val="22"/>
          <w:u w:val="single"/>
        </w:rPr>
      </w:pPr>
    </w:p>
    <w:p w14:paraId="7469E604" w14:textId="77777777" w:rsidR="004C1BF8" w:rsidRPr="008F199D" w:rsidRDefault="004C1BF8" w:rsidP="004C1BF8">
      <w:pPr>
        <w:tabs>
          <w:tab w:val="left" w:pos="0"/>
          <w:tab w:val="center" w:pos="4320"/>
          <w:tab w:val="right" w:pos="8640"/>
        </w:tabs>
        <w:rPr>
          <w:rFonts w:ascii="Arial" w:hAnsi="Arial" w:cs="Arial"/>
          <w:b/>
          <w:sz w:val="22"/>
          <w:szCs w:val="22"/>
          <w:u w:val="single"/>
        </w:rPr>
      </w:pPr>
    </w:p>
    <w:p w14:paraId="06224979" w14:textId="77777777" w:rsidR="004C1BF8" w:rsidRPr="008F199D" w:rsidRDefault="004C1BF8" w:rsidP="004C1BF8">
      <w:pPr>
        <w:tabs>
          <w:tab w:val="left" w:pos="0"/>
          <w:tab w:val="center" w:pos="4320"/>
          <w:tab w:val="right" w:pos="8640"/>
        </w:tabs>
        <w:rPr>
          <w:rFonts w:ascii="Arial" w:hAnsi="Arial" w:cs="Arial"/>
          <w:sz w:val="24"/>
          <w:szCs w:val="24"/>
        </w:rPr>
      </w:pPr>
    </w:p>
    <w:p w14:paraId="6C694C58" w14:textId="77777777" w:rsidR="00095171" w:rsidRDefault="00095171"/>
    <w:sectPr w:rsidR="000951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21FDE"/>
    <w:multiLevelType w:val="hybridMultilevel"/>
    <w:tmpl w:val="66B6E910"/>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F8"/>
    <w:rsid w:val="000725E8"/>
    <w:rsid w:val="00095171"/>
    <w:rsid w:val="000F1D0B"/>
    <w:rsid w:val="001959BC"/>
    <w:rsid w:val="001D2A15"/>
    <w:rsid w:val="00396185"/>
    <w:rsid w:val="003A2C56"/>
    <w:rsid w:val="003C243A"/>
    <w:rsid w:val="00402980"/>
    <w:rsid w:val="004C1BF8"/>
    <w:rsid w:val="004C4E05"/>
    <w:rsid w:val="004F2CDE"/>
    <w:rsid w:val="005212CC"/>
    <w:rsid w:val="00567D11"/>
    <w:rsid w:val="00581BD3"/>
    <w:rsid w:val="006645EC"/>
    <w:rsid w:val="006A3150"/>
    <w:rsid w:val="007238E9"/>
    <w:rsid w:val="00767F3A"/>
    <w:rsid w:val="00791F65"/>
    <w:rsid w:val="0081167B"/>
    <w:rsid w:val="009B5E7A"/>
    <w:rsid w:val="00BB3B70"/>
    <w:rsid w:val="00C9315A"/>
    <w:rsid w:val="00D62933"/>
    <w:rsid w:val="00D96610"/>
    <w:rsid w:val="00E072EE"/>
    <w:rsid w:val="00EB3E00"/>
    <w:rsid w:val="00FA3F9E"/>
    <w:rsid w:val="00FB49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BBDBB"/>
  <w15:chartTrackingRefBased/>
  <w15:docId w15:val="{1F98B802-FE83-4EE5-A558-26284E17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F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4C1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3C243A"/>
    <w:rPr>
      <w:rFonts w:ascii="Segoe UI" w:hAnsi="Segoe UI" w:cs="Segoe UI"/>
      <w:sz w:val="18"/>
      <w:szCs w:val="18"/>
    </w:rPr>
  </w:style>
  <w:style w:type="character" w:customStyle="1" w:styleId="TextodebaloChar">
    <w:name w:val="Texto de balão Char"/>
    <w:basedOn w:val="Fontepargpadro"/>
    <w:link w:val="Textodebalo"/>
    <w:uiPriority w:val="99"/>
    <w:semiHidden/>
    <w:rsid w:val="003C243A"/>
    <w:rPr>
      <w:rFonts w:ascii="Segoe UI" w:eastAsia="Times New Roman" w:hAnsi="Segoe UI" w:cs="Segoe UI"/>
      <w:sz w:val="18"/>
      <w:szCs w:val="18"/>
      <w:lang w:eastAsia="pt-BR"/>
    </w:rPr>
  </w:style>
  <w:style w:type="paragraph" w:styleId="PargrafodaLista">
    <w:name w:val="List Paragraph"/>
    <w:basedOn w:val="Normal"/>
    <w:uiPriority w:val="34"/>
    <w:qFormat/>
    <w:rsid w:val="00664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05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420</Words>
  <Characters>2271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cp:keywords/>
  <dc:description/>
  <cp:lastModifiedBy>Erika</cp:lastModifiedBy>
  <cp:revision>15</cp:revision>
  <cp:lastPrinted>2021-03-03T12:13:00Z</cp:lastPrinted>
  <dcterms:created xsi:type="dcterms:W3CDTF">2021-02-22T16:42:00Z</dcterms:created>
  <dcterms:modified xsi:type="dcterms:W3CDTF">2021-03-03T18:54:00Z</dcterms:modified>
</cp:coreProperties>
</file>