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DC489" w14:textId="07A9476C" w:rsidR="001C0B33" w:rsidRDefault="00525EC0" w:rsidP="001C0B3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="00456885">
        <w:rPr>
          <w:rFonts w:ascii="Arial" w:hAnsi="Arial" w:cs="Arial"/>
          <w:b/>
          <w:sz w:val="24"/>
          <w:szCs w:val="24"/>
          <w:u w:val="single"/>
        </w:rPr>
        <w:t>126</w:t>
      </w:r>
    </w:p>
    <w:p w14:paraId="3E097BFC" w14:textId="77777777" w:rsidR="001C0B33" w:rsidRDefault="001C0B33" w:rsidP="001C0B33">
      <w:pPr>
        <w:jc w:val="center"/>
        <w:rPr>
          <w:rFonts w:ascii="Arial" w:hAnsi="Arial" w:cs="Arial"/>
          <w:b/>
          <w:sz w:val="24"/>
          <w:szCs w:val="24"/>
        </w:rPr>
      </w:pPr>
    </w:p>
    <w:p w14:paraId="0CE63F94" w14:textId="5A4129BA" w:rsidR="001C0B33" w:rsidRDefault="00525EC0" w:rsidP="001C0B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DF513F">
        <w:rPr>
          <w:rFonts w:ascii="Arial" w:hAnsi="Arial" w:cs="Arial"/>
          <w:b/>
          <w:sz w:val="24"/>
          <w:szCs w:val="24"/>
          <w:u w:val="single"/>
        </w:rPr>
        <w:t>8/</w:t>
      </w:r>
      <w:r>
        <w:rPr>
          <w:rFonts w:ascii="Arial" w:hAnsi="Arial" w:cs="Arial"/>
          <w:b/>
          <w:sz w:val="24"/>
          <w:szCs w:val="24"/>
          <w:u w:val="single"/>
        </w:rPr>
        <w:t>3/2021</w:t>
      </w:r>
    </w:p>
    <w:p w14:paraId="7821B9C0" w14:textId="77777777" w:rsidR="001C0B33" w:rsidRDefault="001C0B33" w:rsidP="001C0B33">
      <w:pPr>
        <w:jc w:val="both"/>
        <w:rPr>
          <w:rFonts w:ascii="Arial" w:hAnsi="Arial" w:cs="Arial"/>
          <w:b/>
          <w:sz w:val="24"/>
          <w:szCs w:val="24"/>
        </w:rPr>
      </w:pPr>
    </w:p>
    <w:p w14:paraId="40DFE24D" w14:textId="77777777" w:rsidR="001C0B33" w:rsidRDefault="00525EC0" w:rsidP="001C0B33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7F97F02" w14:textId="77777777" w:rsidR="001C0B33" w:rsidRDefault="001C0B33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698A642A" w14:textId="77777777" w:rsidR="001C0B33" w:rsidRDefault="001C0B33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10EABC9C" w14:textId="77777777" w:rsidR="00DF513F" w:rsidRDefault="00DF513F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18525FB3" w14:textId="77777777" w:rsidR="00DF513F" w:rsidRDefault="00DF513F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2B2E2441" w14:textId="77777777" w:rsidR="00DF513F" w:rsidRDefault="00DF513F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24319D5E" w14:textId="77777777" w:rsidR="00DF513F" w:rsidRDefault="00DF513F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7D31836F" w14:textId="77777777" w:rsidR="001C0B33" w:rsidRDefault="001C0B33" w:rsidP="001C0B33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2E698F2E" w14:textId="77777777" w:rsidR="00456885" w:rsidRDefault="00456885" w:rsidP="00456885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Comissões Temporárias são constituídas com finalidades especiais e se extinguem com o término da legislatura, ou antes, quando atingidos os fins para as quais foram constituídas (art.85 Regimento Interno).</w:t>
      </w:r>
    </w:p>
    <w:p w14:paraId="22A69707" w14:textId="77777777" w:rsidR="00456885" w:rsidRDefault="00456885" w:rsidP="0045688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BFCADAC" w14:textId="273AD979" w:rsidR="00456885" w:rsidRDefault="00456885" w:rsidP="00456885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de extrema importância a criação da Comissão Temporária de Assuntos Relevantes para </w:t>
      </w:r>
      <w:r w:rsidR="001B58C0">
        <w:rPr>
          <w:rFonts w:ascii="Arial" w:hAnsi="Arial" w:cs="Arial"/>
          <w:sz w:val="24"/>
          <w:szCs w:val="24"/>
        </w:rPr>
        <w:t>tratar sobre a revisão e atualização da Lei do Silêncio (</w:t>
      </w:r>
      <w:r>
        <w:rPr>
          <w:rFonts w:ascii="Arial" w:hAnsi="Arial" w:cs="Arial"/>
          <w:sz w:val="24"/>
          <w:szCs w:val="24"/>
        </w:rPr>
        <w:t xml:space="preserve">Lei Ordinária </w:t>
      </w:r>
      <w:r w:rsidR="001B58C0">
        <w:rPr>
          <w:rFonts w:ascii="Arial" w:hAnsi="Arial" w:cs="Arial"/>
          <w:sz w:val="24"/>
          <w:szCs w:val="24"/>
        </w:rPr>
        <w:t>n° 4127/2000),</w:t>
      </w:r>
      <w:r>
        <w:rPr>
          <w:rFonts w:ascii="Arial" w:hAnsi="Arial" w:cs="Arial"/>
          <w:sz w:val="24"/>
          <w:szCs w:val="24"/>
        </w:rPr>
        <w:t xml:space="preserve"> que </w:t>
      </w:r>
      <w:r w:rsidR="001B58C0">
        <w:rPr>
          <w:rFonts w:ascii="Arial" w:hAnsi="Arial" w:cs="Arial"/>
          <w:sz w:val="24"/>
          <w:szCs w:val="24"/>
        </w:rPr>
        <w:t>merece</w:t>
      </w:r>
      <w:r>
        <w:rPr>
          <w:rFonts w:ascii="Arial" w:hAnsi="Arial" w:cs="Arial"/>
          <w:sz w:val="24"/>
          <w:szCs w:val="24"/>
        </w:rPr>
        <w:t xml:space="preserve"> destaque por essa Casa de Lei e de toda comunidade botucatuense.</w:t>
      </w:r>
    </w:p>
    <w:p w14:paraId="579FA049" w14:textId="77777777" w:rsidR="00456885" w:rsidRDefault="00456885" w:rsidP="0045688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21D4F3A7" w14:textId="392C0460" w:rsidR="00456885" w:rsidRDefault="00456885" w:rsidP="00456885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16638F">
        <w:rPr>
          <w:rFonts w:ascii="Arial" w:hAnsi="Arial" w:cs="Arial"/>
          <w:sz w:val="24"/>
          <w:szCs w:val="24"/>
        </w:rPr>
        <w:t>se preceitua</w:t>
      </w:r>
      <w:r>
        <w:rPr>
          <w:rFonts w:ascii="Arial" w:hAnsi="Arial" w:cs="Arial"/>
          <w:sz w:val="24"/>
          <w:szCs w:val="24"/>
        </w:rPr>
        <w:t xml:space="preserve"> o artigo 87 §3º, as finalidades da referida comissão será revisar e atualizar a legislação vigente com os novos índices e necessidades da comunidade local.</w:t>
      </w:r>
    </w:p>
    <w:p w14:paraId="01940D10" w14:textId="77777777" w:rsidR="00456885" w:rsidRDefault="00456885" w:rsidP="00456885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27C5C58D" w14:textId="32DECD64" w:rsidR="00456885" w:rsidRDefault="00456885" w:rsidP="00456885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Plenário, ao Excelentíssim</w:t>
      </w:r>
      <w:r w:rsidR="0016638F">
        <w:rPr>
          <w:rFonts w:ascii="Arial" w:hAnsi="Arial" w:cs="Arial"/>
          <w:sz w:val="24"/>
          <w:szCs w:val="24"/>
        </w:rPr>
        <w:t>o Presidente da Câmara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RODRIGO RODRIGUES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nos termos do artigo 87 do Regimento Interno, que seja constituída uma Comissão de Assuntos Relevantes composta por 3 (três) membros e com prazo de duração de 240 (duzentos e quarenta) dia</w:t>
      </w:r>
      <w:r w:rsidR="0016638F">
        <w:rPr>
          <w:rFonts w:ascii="Arial" w:hAnsi="Arial" w:cs="Arial"/>
          <w:sz w:val="24"/>
          <w:szCs w:val="24"/>
        </w:rPr>
        <w:t>s, com a finalidade de revisar e</w:t>
      </w:r>
      <w:r>
        <w:rPr>
          <w:rFonts w:ascii="Arial" w:hAnsi="Arial" w:cs="Arial"/>
          <w:sz w:val="24"/>
          <w:szCs w:val="24"/>
        </w:rPr>
        <w:t xml:space="preserve"> atualizar a Lei Ordinária nº 4127/2000.</w:t>
      </w:r>
    </w:p>
    <w:p w14:paraId="3694D13B" w14:textId="77777777" w:rsidR="001C0B33" w:rsidRDefault="001C0B33" w:rsidP="001C0B33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062B9270" w14:textId="77777777" w:rsidR="001C0B33" w:rsidRDefault="00525EC0" w:rsidP="001C0B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8 de março de 2021.</w:t>
      </w:r>
    </w:p>
    <w:p w14:paraId="509D8989" w14:textId="77777777" w:rsidR="001C0B33" w:rsidRDefault="001C0B33" w:rsidP="001C0B33">
      <w:pPr>
        <w:rPr>
          <w:rFonts w:ascii="Arial" w:hAnsi="Arial" w:cs="Arial"/>
          <w:sz w:val="24"/>
          <w:szCs w:val="24"/>
        </w:rPr>
      </w:pPr>
    </w:p>
    <w:p w14:paraId="46B2251C" w14:textId="77777777" w:rsidR="001C0B33" w:rsidRDefault="001C0B33" w:rsidP="001C0B33">
      <w:pPr>
        <w:rPr>
          <w:rFonts w:ascii="Arial" w:hAnsi="Arial" w:cs="Arial"/>
          <w:sz w:val="24"/>
          <w:szCs w:val="24"/>
        </w:rPr>
      </w:pPr>
    </w:p>
    <w:p w14:paraId="3B4682EE" w14:textId="77777777" w:rsidR="001C0B33" w:rsidRDefault="001C0B33" w:rsidP="001C0B3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456885" w14:paraId="563F81DF" w14:textId="77777777" w:rsidTr="00456885">
        <w:tc>
          <w:tcPr>
            <w:tcW w:w="4322" w:type="dxa"/>
          </w:tcPr>
          <w:p w14:paraId="6938888A" w14:textId="77777777" w:rsidR="00456885" w:rsidRDefault="00456885" w:rsidP="004568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DB0511" w14:textId="77777777" w:rsidR="00456885" w:rsidRDefault="00456885" w:rsidP="004568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663DF3" w14:textId="77777777" w:rsidR="00456885" w:rsidRDefault="00456885" w:rsidP="004568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14:paraId="3663695F" w14:textId="77777777" w:rsidR="00456885" w:rsidRDefault="00456885" w:rsidP="004568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6569BF50" w14:textId="77777777" w:rsidR="00456885" w:rsidRDefault="00456885" w:rsidP="001C0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14:paraId="455E20C3" w14:textId="77777777" w:rsidR="00456885" w:rsidRDefault="00456885" w:rsidP="004568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1BAC89" w14:textId="77777777" w:rsidR="00456885" w:rsidRDefault="00456885" w:rsidP="004568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E300A" w14:textId="658396AA" w:rsidR="00456885" w:rsidRDefault="00456885" w:rsidP="004568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14:paraId="6715B0E5" w14:textId="19D6EF96" w:rsidR="00456885" w:rsidRDefault="00456885" w:rsidP="004568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24DD3B7A" w14:textId="77777777" w:rsidR="00456885" w:rsidRDefault="00456885" w:rsidP="001C0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E53831" w14:textId="77777777" w:rsidR="00DF513F" w:rsidRDefault="00DF513F" w:rsidP="001C0B33">
      <w:pPr>
        <w:jc w:val="center"/>
        <w:rPr>
          <w:rFonts w:ascii="Arial" w:hAnsi="Arial" w:cs="Arial"/>
          <w:sz w:val="24"/>
          <w:szCs w:val="24"/>
        </w:rPr>
      </w:pPr>
    </w:p>
    <w:p w14:paraId="0BB6D97E" w14:textId="77777777" w:rsidR="00456885" w:rsidRDefault="00456885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0C26276" w14:textId="77777777" w:rsidR="00456885" w:rsidRDefault="00456885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C47F85F" w14:textId="77777777" w:rsidR="00456885" w:rsidRDefault="00456885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010347F" w14:textId="77777777" w:rsidR="00456885" w:rsidRDefault="00456885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8BAC539" w14:textId="77777777" w:rsidR="00456885" w:rsidRDefault="00456885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02D1AC9" w14:textId="77777777" w:rsidR="00456885" w:rsidRDefault="00456885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1A98D62" w14:textId="1DAC612D" w:rsidR="00DF513F" w:rsidRPr="00DF513F" w:rsidRDefault="00525EC0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DF513F">
        <w:rPr>
          <w:rFonts w:ascii="Arial" w:hAnsi="Arial" w:cs="Arial"/>
          <w:color w:val="A6A6A6" w:themeColor="background1" w:themeShade="A6"/>
          <w:sz w:val="16"/>
          <w:szCs w:val="16"/>
        </w:rPr>
        <w:t>SS/</w:t>
      </w:r>
      <w:proofErr w:type="spellStart"/>
      <w:r w:rsidRPr="00DF513F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DF513F" w:rsidRPr="00DF513F" w:rsidSect="00DF513F">
      <w:headerReference w:type="default" r:id="rId6"/>
      <w:pgSz w:w="11907" w:h="16840" w:code="9"/>
      <w:pgMar w:top="144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32323" w14:textId="77777777" w:rsidR="002C596F" w:rsidRDefault="002C596F">
      <w:r>
        <w:separator/>
      </w:r>
    </w:p>
  </w:endnote>
  <w:endnote w:type="continuationSeparator" w:id="0">
    <w:p w14:paraId="51735FF9" w14:textId="77777777" w:rsidR="002C596F" w:rsidRDefault="002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DC8F4" w14:textId="77777777" w:rsidR="002C596F" w:rsidRDefault="002C596F">
      <w:r>
        <w:separator/>
      </w:r>
    </w:p>
  </w:footnote>
  <w:footnote w:type="continuationSeparator" w:id="0">
    <w:p w14:paraId="6F36FE32" w14:textId="77777777" w:rsidR="002C596F" w:rsidRDefault="002C5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6638F"/>
    <w:rsid w:val="0017190B"/>
    <w:rsid w:val="001B58C0"/>
    <w:rsid w:val="001C0B33"/>
    <w:rsid w:val="002C596F"/>
    <w:rsid w:val="003158A8"/>
    <w:rsid w:val="00456885"/>
    <w:rsid w:val="00520524"/>
    <w:rsid w:val="00525EC0"/>
    <w:rsid w:val="006478B7"/>
    <w:rsid w:val="007433C6"/>
    <w:rsid w:val="0076791F"/>
    <w:rsid w:val="008A5514"/>
    <w:rsid w:val="008F56F7"/>
    <w:rsid w:val="0096078B"/>
    <w:rsid w:val="00A3753E"/>
    <w:rsid w:val="00A75731"/>
    <w:rsid w:val="00BD46B6"/>
    <w:rsid w:val="00C6482F"/>
    <w:rsid w:val="00DB2F1A"/>
    <w:rsid w:val="00DF513F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C4ADD9-37FB-4091-88F3-2DA9FBCF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C0B33"/>
    <w:rPr>
      <w:b/>
      <w:sz w:val="28"/>
    </w:rPr>
  </w:style>
  <w:style w:type="table" w:styleId="Tabelacomgrade">
    <w:name w:val="Table Grid"/>
    <w:basedOn w:val="Tabelanormal"/>
    <w:uiPriority w:val="39"/>
    <w:rsid w:val="0045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7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2010-12-02T10:00:00Z</cp:lastPrinted>
  <dcterms:created xsi:type="dcterms:W3CDTF">2020-07-10T17:04:00Z</dcterms:created>
  <dcterms:modified xsi:type="dcterms:W3CDTF">2021-03-05T10:40:00Z</dcterms:modified>
</cp:coreProperties>
</file>