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815A5" w14:textId="77777777" w:rsidR="00274B1B" w:rsidRPr="00274B1B" w:rsidRDefault="00274B1B" w:rsidP="00274B1B">
      <w:pPr>
        <w:jc w:val="center"/>
        <w:rPr>
          <w:rFonts w:ascii="Times New Roman" w:hAnsi="Times New Roman" w:cs="Times New Roman"/>
          <w:b/>
          <w:szCs w:val="24"/>
        </w:rPr>
      </w:pPr>
      <w:r w:rsidRPr="00274B1B">
        <w:rPr>
          <w:rFonts w:ascii="Times New Roman" w:hAnsi="Times New Roman" w:cs="Times New Roman"/>
          <w:b/>
          <w:szCs w:val="24"/>
        </w:rPr>
        <w:t>PROJETO DE LEI N° 12</w:t>
      </w:r>
    </w:p>
    <w:p w14:paraId="17834E8F" w14:textId="7C347A11" w:rsidR="00274B1B" w:rsidRPr="00274B1B" w:rsidRDefault="00274B1B" w:rsidP="00274B1B">
      <w:pPr>
        <w:jc w:val="center"/>
        <w:rPr>
          <w:rFonts w:ascii="Times New Roman" w:hAnsi="Times New Roman" w:cs="Times New Roman"/>
          <w:b/>
          <w:szCs w:val="24"/>
        </w:rPr>
      </w:pPr>
      <w:r w:rsidRPr="00274B1B">
        <w:rPr>
          <w:rFonts w:ascii="Times New Roman" w:hAnsi="Times New Roman" w:cs="Times New Roman"/>
          <w:b/>
          <w:szCs w:val="24"/>
        </w:rPr>
        <w:t xml:space="preserve">    </w:t>
      </w:r>
      <w:r w:rsidRPr="00274B1B">
        <w:rPr>
          <w:rFonts w:ascii="Times New Roman" w:hAnsi="Times New Roman" w:cs="Times New Roman"/>
          <w:szCs w:val="24"/>
        </w:rPr>
        <w:t xml:space="preserve">de 11 de </w:t>
      </w:r>
      <w:r w:rsidR="004A2AB5" w:rsidRPr="00274B1B">
        <w:rPr>
          <w:rFonts w:ascii="Times New Roman" w:hAnsi="Times New Roman" w:cs="Times New Roman"/>
          <w:szCs w:val="24"/>
        </w:rPr>
        <w:t>março de</w:t>
      </w:r>
      <w:r w:rsidRPr="00274B1B">
        <w:rPr>
          <w:rFonts w:ascii="Times New Roman" w:hAnsi="Times New Roman" w:cs="Times New Roman"/>
          <w:szCs w:val="24"/>
        </w:rPr>
        <w:t xml:space="preserve"> 2021.</w:t>
      </w:r>
    </w:p>
    <w:p w14:paraId="236981D8" w14:textId="77777777" w:rsidR="00274B1B" w:rsidRPr="00274B1B" w:rsidRDefault="00274B1B" w:rsidP="00274B1B">
      <w:pPr>
        <w:jc w:val="both"/>
        <w:rPr>
          <w:rFonts w:ascii="Times New Roman" w:hAnsi="Times New Roman" w:cs="Times New Roman"/>
          <w:i/>
          <w:szCs w:val="24"/>
        </w:rPr>
      </w:pPr>
    </w:p>
    <w:p w14:paraId="21A6F04C" w14:textId="77777777" w:rsidR="00274B1B" w:rsidRPr="00274B1B" w:rsidRDefault="00274B1B" w:rsidP="00274B1B">
      <w:pPr>
        <w:spacing w:before="120"/>
        <w:ind w:left="4111"/>
        <w:jc w:val="both"/>
        <w:rPr>
          <w:rFonts w:ascii="Times New Roman" w:hAnsi="Times New Roman" w:cs="Times New Roman"/>
          <w:i/>
          <w:szCs w:val="24"/>
        </w:rPr>
      </w:pPr>
      <w:r w:rsidRPr="00274B1B">
        <w:rPr>
          <w:rFonts w:ascii="Times New Roman" w:hAnsi="Times New Roman" w:cs="Times New Roman"/>
          <w:i/>
          <w:szCs w:val="24"/>
        </w:rPr>
        <w:t>“Reconhece como prioritários e essenciais para a época pandêmica no município das atividades desenvolvidas por comércio varejista, bares e restaurantes, salões de beleza, shoppings, praças de alimentação e corredores especiais”.</w:t>
      </w:r>
    </w:p>
    <w:p w14:paraId="4769CE35" w14:textId="77777777" w:rsidR="003C6C9D" w:rsidRDefault="003C6C9D" w:rsidP="00274B1B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41D044EA" w14:textId="77777777" w:rsidR="00274B1B" w:rsidRDefault="00274B1B" w:rsidP="00274B1B">
      <w:pPr>
        <w:spacing w:before="120"/>
        <w:jc w:val="both"/>
        <w:rPr>
          <w:rFonts w:ascii="Times New Roman" w:hAnsi="Times New Roman" w:cs="Times New Roman"/>
          <w:szCs w:val="24"/>
        </w:rPr>
      </w:pPr>
      <w:r w:rsidRPr="00274B1B">
        <w:rPr>
          <w:rFonts w:ascii="Times New Roman" w:hAnsi="Times New Roman" w:cs="Times New Roman"/>
          <w:szCs w:val="24"/>
        </w:rPr>
        <w:t>Art. 1º Para os efeitos desta lei foram estabelecidas as seguintes definições:</w:t>
      </w:r>
    </w:p>
    <w:p w14:paraId="6DF099F9" w14:textId="1955D2AE" w:rsidR="00274B1B" w:rsidRDefault="003C6C9D" w:rsidP="003C6C9D">
      <w:pPr>
        <w:spacing w:before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a) </w:t>
      </w:r>
      <w:r w:rsidR="00274B1B" w:rsidRPr="00CD3375">
        <w:rPr>
          <w:rFonts w:ascii="Times New Roman" w:hAnsi="Times New Roman" w:cs="Times New Roman"/>
          <w:szCs w:val="24"/>
        </w:rPr>
        <w:t>Comércio: conjunto dos estabelecimentos que comerciam num determinado lugar</w:t>
      </w:r>
      <w:r>
        <w:rPr>
          <w:rFonts w:ascii="Times New Roman" w:hAnsi="Times New Roman" w:cs="Times New Roman"/>
          <w:szCs w:val="24"/>
        </w:rPr>
        <w:t>.</w:t>
      </w:r>
    </w:p>
    <w:p w14:paraId="424FE4E9" w14:textId="5554F93B" w:rsidR="00274B1B" w:rsidRDefault="003C6C9D" w:rsidP="003C6C9D">
      <w:pPr>
        <w:spacing w:before="12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b) </w:t>
      </w:r>
      <w:r w:rsidR="00274B1B" w:rsidRPr="003C6C9D">
        <w:rPr>
          <w:rFonts w:ascii="Times New Roman" w:hAnsi="Times New Roman" w:cs="Times New Roman"/>
          <w:szCs w:val="24"/>
        </w:rPr>
        <w:t>Essenciais</w:t>
      </w:r>
      <w:proofErr w:type="gramEnd"/>
      <w:r w:rsidR="00274B1B" w:rsidRPr="003C6C9D">
        <w:rPr>
          <w:rFonts w:ascii="Times New Roman" w:hAnsi="Times New Roman" w:cs="Times New Roman"/>
          <w:szCs w:val="24"/>
        </w:rPr>
        <w:t>: que constitui o mais básico ou o mais importante em algo; fundamental.</w:t>
      </w:r>
    </w:p>
    <w:p w14:paraId="0E0D9770" w14:textId="3811FBCA" w:rsidR="00274B1B" w:rsidRDefault="003C6C9D" w:rsidP="003C6C9D">
      <w:pPr>
        <w:spacing w:before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c) </w:t>
      </w:r>
      <w:r w:rsidR="00274B1B" w:rsidRPr="00CD3375">
        <w:rPr>
          <w:rFonts w:ascii="Times New Roman" w:hAnsi="Times New Roman" w:cs="Times New Roman"/>
          <w:szCs w:val="24"/>
        </w:rPr>
        <w:t>Pandemia: enfermidade epidêmica amplamente disseminada</w:t>
      </w:r>
      <w:r>
        <w:rPr>
          <w:rFonts w:ascii="Times New Roman" w:hAnsi="Times New Roman" w:cs="Times New Roman"/>
          <w:szCs w:val="24"/>
        </w:rPr>
        <w:t>.</w:t>
      </w:r>
    </w:p>
    <w:p w14:paraId="3A776088" w14:textId="27CCD260" w:rsidR="00274B1B" w:rsidRDefault="003C6C9D" w:rsidP="003C6C9D">
      <w:pPr>
        <w:spacing w:before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d) </w:t>
      </w:r>
      <w:r w:rsidR="00274B1B" w:rsidRPr="00CD3375">
        <w:rPr>
          <w:rFonts w:ascii="Times New Roman" w:hAnsi="Times New Roman" w:cs="Times New Roman"/>
          <w:szCs w:val="24"/>
        </w:rPr>
        <w:t xml:space="preserve">Prestadores de Serviço: é a </w:t>
      </w:r>
      <w:r w:rsidR="00C02396">
        <w:rPr>
          <w:rFonts w:ascii="Times New Roman" w:hAnsi="Times New Roman" w:cs="Times New Roman"/>
          <w:szCs w:val="24"/>
        </w:rPr>
        <w:t>pessoa física ou pessoa jurídica</w:t>
      </w:r>
      <w:r w:rsidR="00274B1B" w:rsidRPr="00CD3375">
        <w:rPr>
          <w:rFonts w:ascii="Times New Roman" w:hAnsi="Times New Roman" w:cs="Times New Roman"/>
          <w:szCs w:val="24"/>
        </w:rPr>
        <w:t xml:space="preserve"> que presta algum tipo de serviço em troca de remuneração financeira</w:t>
      </w:r>
      <w:r>
        <w:rPr>
          <w:rFonts w:ascii="Times New Roman" w:hAnsi="Times New Roman" w:cs="Times New Roman"/>
          <w:szCs w:val="24"/>
        </w:rPr>
        <w:t>.</w:t>
      </w:r>
    </w:p>
    <w:p w14:paraId="10BF07C4" w14:textId="5FBDEA55" w:rsidR="00274B1B" w:rsidRPr="00CD3375" w:rsidRDefault="003C6C9D" w:rsidP="003C6C9D">
      <w:pPr>
        <w:spacing w:before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e) </w:t>
      </w:r>
      <w:r w:rsidR="00274B1B" w:rsidRPr="00CD3375">
        <w:rPr>
          <w:rFonts w:ascii="Times New Roman" w:hAnsi="Times New Roman" w:cs="Times New Roman"/>
          <w:szCs w:val="24"/>
        </w:rPr>
        <w:t>Prioridades: é a condição de algo que necessita ocorrer de manei</w:t>
      </w:r>
      <w:bookmarkStart w:id="0" w:name="_GoBack"/>
      <w:bookmarkEnd w:id="0"/>
      <w:r w:rsidR="00274B1B" w:rsidRPr="00CD3375">
        <w:rPr>
          <w:rFonts w:ascii="Times New Roman" w:hAnsi="Times New Roman" w:cs="Times New Roman"/>
          <w:szCs w:val="24"/>
        </w:rPr>
        <w:t>ra imediata, preferencial ou emergencial</w:t>
      </w:r>
      <w:r w:rsidR="00CD3375" w:rsidRPr="00CD3375">
        <w:rPr>
          <w:rFonts w:ascii="Times New Roman" w:hAnsi="Times New Roman" w:cs="Times New Roman"/>
          <w:szCs w:val="24"/>
        </w:rPr>
        <w:t>.</w:t>
      </w:r>
    </w:p>
    <w:p w14:paraId="0B99B330" w14:textId="77777777" w:rsidR="00274B1B" w:rsidRPr="00274B1B" w:rsidRDefault="00274B1B" w:rsidP="00274B1B">
      <w:pPr>
        <w:pStyle w:val="PargrafodaLista"/>
        <w:spacing w:before="120"/>
        <w:ind w:left="0" w:firstLine="360"/>
        <w:jc w:val="both"/>
        <w:rPr>
          <w:rFonts w:ascii="Times New Roman" w:hAnsi="Times New Roman" w:cs="Times New Roman"/>
          <w:szCs w:val="24"/>
        </w:rPr>
      </w:pPr>
    </w:p>
    <w:p w14:paraId="227BE8C5" w14:textId="033A3C92" w:rsidR="00274B1B" w:rsidRPr="00274B1B" w:rsidRDefault="00274B1B" w:rsidP="00CD3375">
      <w:pPr>
        <w:jc w:val="both"/>
        <w:rPr>
          <w:rFonts w:ascii="Times New Roman" w:hAnsi="Times New Roman" w:cs="Times New Roman"/>
          <w:szCs w:val="24"/>
        </w:rPr>
      </w:pPr>
      <w:r w:rsidRPr="00274B1B">
        <w:rPr>
          <w:rFonts w:ascii="Times New Roman" w:hAnsi="Times New Roman" w:cs="Times New Roman"/>
          <w:szCs w:val="24"/>
        </w:rPr>
        <w:t>Art. 2º Ficam reconhecidos como essenciais todos os comércios e prestadores de serviço que possuem Alvará de Funcionamento emitido pela Prefeitura de Botucatu na vigência da Lei e/ou Decreto que declara o estado de calamidade pandêmica.</w:t>
      </w:r>
    </w:p>
    <w:p w14:paraId="069D871D" w14:textId="77777777" w:rsidR="00274B1B" w:rsidRPr="00274B1B" w:rsidRDefault="00274B1B" w:rsidP="00274B1B">
      <w:pPr>
        <w:ind w:firstLine="142"/>
        <w:jc w:val="both"/>
        <w:rPr>
          <w:rFonts w:ascii="Times New Roman" w:hAnsi="Times New Roman" w:cs="Times New Roman"/>
          <w:szCs w:val="24"/>
        </w:rPr>
      </w:pPr>
    </w:p>
    <w:p w14:paraId="64552A31" w14:textId="77777777" w:rsidR="00274B1B" w:rsidRPr="00274B1B" w:rsidRDefault="00274B1B" w:rsidP="00CD3375">
      <w:pPr>
        <w:jc w:val="both"/>
        <w:rPr>
          <w:rFonts w:ascii="Times New Roman" w:hAnsi="Times New Roman" w:cs="Times New Roman"/>
          <w:szCs w:val="24"/>
        </w:rPr>
      </w:pPr>
      <w:r w:rsidRPr="00274B1B">
        <w:rPr>
          <w:rFonts w:ascii="Times New Roman" w:hAnsi="Times New Roman" w:cs="Times New Roman"/>
          <w:szCs w:val="24"/>
        </w:rPr>
        <w:t>Art. 3º Ficam reconhecidos como prioritários e essenciais para a população no município de Botucatu as seguintes atividades:</w:t>
      </w:r>
    </w:p>
    <w:p w14:paraId="6F47B93D" w14:textId="6E7AC8F5" w:rsidR="00274B1B" w:rsidRPr="003C6C9D" w:rsidRDefault="003C6C9D" w:rsidP="003C6C9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I. </w:t>
      </w:r>
      <w:r w:rsidR="00274B1B" w:rsidRPr="003C6C9D">
        <w:rPr>
          <w:rFonts w:ascii="Times New Roman" w:hAnsi="Times New Roman" w:cs="Times New Roman"/>
          <w:szCs w:val="24"/>
        </w:rPr>
        <w:t>Comércio Varejista;</w:t>
      </w:r>
    </w:p>
    <w:p w14:paraId="2D9A3A92" w14:textId="3EFEA770" w:rsidR="00274B1B" w:rsidRPr="003C6C9D" w:rsidRDefault="003C6C9D" w:rsidP="003C6C9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II. </w:t>
      </w:r>
      <w:r w:rsidR="00274B1B" w:rsidRPr="003C6C9D">
        <w:rPr>
          <w:rFonts w:ascii="Times New Roman" w:hAnsi="Times New Roman" w:cs="Times New Roman"/>
          <w:szCs w:val="24"/>
        </w:rPr>
        <w:t>Bares e Restaurantes;</w:t>
      </w:r>
    </w:p>
    <w:p w14:paraId="10C5AB9D" w14:textId="6C9BFC51" w:rsidR="00274B1B" w:rsidRPr="003C6C9D" w:rsidRDefault="003C6C9D" w:rsidP="003C6C9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III. </w:t>
      </w:r>
      <w:r w:rsidR="00274B1B" w:rsidRPr="003C6C9D">
        <w:rPr>
          <w:rFonts w:ascii="Times New Roman" w:hAnsi="Times New Roman" w:cs="Times New Roman"/>
          <w:szCs w:val="24"/>
        </w:rPr>
        <w:t>Salões de beleza;</w:t>
      </w:r>
    </w:p>
    <w:p w14:paraId="0A555ED6" w14:textId="4EEB94A7" w:rsidR="00274B1B" w:rsidRPr="003C6C9D" w:rsidRDefault="003C6C9D" w:rsidP="003C6C9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IV. </w:t>
      </w:r>
      <w:r w:rsidR="00274B1B" w:rsidRPr="003C6C9D">
        <w:rPr>
          <w:rFonts w:ascii="Times New Roman" w:hAnsi="Times New Roman" w:cs="Times New Roman"/>
          <w:szCs w:val="24"/>
        </w:rPr>
        <w:t>Shoppings e Praças de Alimentação.</w:t>
      </w:r>
    </w:p>
    <w:p w14:paraId="0823DF15" w14:textId="77777777" w:rsidR="00274B1B" w:rsidRPr="00274B1B" w:rsidRDefault="00274B1B" w:rsidP="00274B1B">
      <w:pPr>
        <w:jc w:val="both"/>
        <w:rPr>
          <w:sz w:val="20"/>
        </w:rPr>
      </w:pPr>
    </w:p>
    <w:p w14:paraId="6331E9F7" w14:textId="2A0EB5A1" w:rsidR="00274B1B" w:rsidRPr="00274B1B" w:rsidRDefault="00274B1B" w:rsidP="00CD3375">
      <w:pPr>
        <w:jc w:val="both"/>
        <w:rPr>
          <w:rFonts w:ascii="Times New Roman" w:hAnsi="Times New Roman" w:cs="Times New Roman"/>
          <w:szCs w:val="24"/>
        </w:rPr>
      </w:pPr>
      <w:r w:rsidRPr="00274B1B">
        <w:rPr>
          <w:rFonts w:ascii="Times New Roman" w:hAnsi="Times New Roman" w:cs="Times New Roman"/>
          <w:szCs w:val="24"/>
        </w:rPr>
        <w:t>Art. 4º Ficam reconhecidos como essenciais corredores especiais de serviço (ZCR) previstos no art.</w:t>
      </w:r>
      <w:r w:rsidR="00CD3375">
        <w:rPr>
          <w:rFonts w:ascii="Times New Roman" w:hAnsi="Times New Roman" w:cs="Times New Roman"/>
          <w:szCs w:val="24"/>
        </w:rPr>
        <w:t xml:space="preserve"> </w:t>
      </w:r>
      <w:r w:rsidR="00A25F65">
        <w:rPr>
          <w:rFonts w:ascii="Times New Roman" w:hAnsi="Times New Roman" w:cs="Times New Roman"/>
          <w:szCs w:val="24"/>
        </w:rPr>
        <w:t xml:space="preserve">12, </w:t>
      </w:r>
      <w:r w:rsidRPr="00274B1B">
        <w:rPr>
          <w:rFonts w:ascii="Times New Roman" w:hAnsi="Times New Roman" w:cs="Times New Roman"/>
          <w:szCs w:val="24"/>
        </w:rPr>
        <w:t>§</w:t>
      </w:r>
      <w:r w:rsidR="00A25F65">
        <w:rPr>
          <w:rFonts w:ascii="Times New Roman" w:hAnsi="Times New Roman" w:cs="Times New Roman"/>
          <w:szCs w:val="24"/>
        </w:rPr>
        <w:t xml:space="preserve">º </w:t>
      </w:r>
      <w:r w:rsidRPr="00274B1B">
        <w:rPr>
          <w:rFonts w:ascii="Times New Roman" w:hAnsi="Times New Roman" w:cs="Times New Roman"/>
          <w:szCs w:val="24"/>
        </w:rPr>
        <w:t>2</w:t>
      </w:r>
      <w:r w:rsidR="00A25F65">
        <w:rPr>
          <w:rFonts w:ascii="Times New Roman" w:hAnsi="Times New Roman" w:cs="Times New Roman"/>
          <w:szCs w:val="24"/>
        </w:rPr>
        <w:t>,</w:t>
      </w:r>
      <w:r w:rsidRPr="00274B1B">
        <w:rPr>
          <w:rFonts w:ascii="Times New Roman" w:hAnsi="Times New Roman" w:cs="Times New Roman"/>
          <w:szCs w:val="24"/>
        </w:rPr>
        <w:t xml:space="preserve"> da Lei nº 4.953</w:t>
      </w:r>
      <w:r w:rsidR="00CD3375">
        <w:rPr>
          <w:rFonts w:ascii="Times New Roman" w:hAnsi="Times New Roman" w:cs="Times New Roman"/>
          <w:szCs w:val="24"/>
        </w:rPr>
        <w:t xml:space="preserve">, de 28 de agosto de 2008, </w:t>
      </w:r>
      <w:r w:rsidRPr="00274B1B">
        <w:rPr>
          <w:rFonts w:ascii="Times New Roman" w:hAnsi="Times New Roman" w:cs="Times New Roman"/>
          <w:szCs w:val="24"/>
        </w:rPr>
        <w:t>conforme segue-se abaixo:</w:t>
      </w:r>
    </w:p>
    <w:p w14:paraId="0CE9918F" w14:textId="77777777" w:rsidR="00274B1B" w:rsidRPr="00274B1B" w:rsidRDefault="00274B1B" w:rsidP="00274B1B">
      <w:pPr>
        <w:pStyle w:val="PargrafodaLista"/>
        <w:ind w:left="644"/>
        <w:jc w:val="both"/>
        <w:rPr>
          <w:rFonts w:ascii="Times New Roman" w:hAnsi="Times New Roman" w:cs="Times New Roman"/>
          <w:szCs w:val="24"/>
        </w:rPr>
      </w:pPr>
    </w:p>
    <w:p w14:paraId="7781D2D8" w14:textId="10EC0843" w:rsidR="00274B1B" w:rsidRDefault="003C6C9D" w:rsidP="003C6C9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I. </w:t>
      </w:r>
      <w:r w:rsidR="00274B1B" w:rsidRPr="003C6C9D">
        <w:rPr>
          <w:rFonts w:ascii="Times New Roman" w:hAnsi="Times New Roman" w:cs="Times New Roman"/>
          <w:szCs w:val="24"/>
        </w:rPr>
        <w:t>Avenida Dom Lúcio e Avenida Santana em toda sua extensão - ZCR1</w:t>
      </w:r>
    </w:p>
    <w:p w14:paraId="4A8295A4" w14:textId="266D7A68" w:rsidR="00274B1B" w:rsidRPr="00274B1B" w:rsidRDefault="003C6C9D" w:rsidP="003C6C9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II. </w:t>
      </w:r>
      <w:r w:rsidR="00274B1B" w:rsidRPr="00274B1B">
        <w:rPr>
          <w:rFonts w:ascii="Times New Roman" w:hAnsi="Times New Roman" w:cs="Times New Roman"/>
          <w:szCs w:val="24"/>
        </w:rPr>
        <w:t>Avenida Dr. Vital Brasil em toda a sua extensão - ZCR2</w:t>
      </w:r>
    </w:p>
    <w:p w14:paraId="0EB38115" w14:textId="78E27D3F" w:rsidR="00274B1B" w:rsidRPr="003C6C9D" w:rsidRDefault="003C6C9D" w:rsidP="003C6C9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III. </w:t>
      </w:r>
      <w:r w:rsidR="00274B1B" w:rsidRPr="003C6C9D">
        <w:rPr>
          <w:rFonts w:ascii="Times New Roman" w:hAnsi="Times New Roman" w:cs="Times New Roman"/>
          <w:szCs w:val="24"/>
        </w:rPr>
        <w:t>Rua Major Matheus em toda a sua extensão - ZCR3</w:t>
      </w:r>
    </w:p>
    <w:p w14:paraId="176BC791" w14:textId="18B0C26B" w:rsidR="00274B1B" w:rsidRPr="003C6C9D" w:rsidRDefault="003C6C9D" w:rsidP="003C6C9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IV. </w:t>
      </w:r>
      <w:r w:rsidR="00274B1B" w:rsidRPr="003C6C9D">
        <w:rPr>
          <w:rFonts w:ascii="Times New Roman" w:hAnsi="Times New Roman" w:cs="Times New Roman"/>
          <w:szCs w:val="24"/>
        </w:rPr>
        <w:t xml:space="preserve">Avenida Deputado Dante </w:t>
      </w:r>
      <w:proofErr w:type="spellStart"/>
      <w:r w:rsidR="00274B1B" w:rsidRPr="003C6C9D">
        <w:rPr>
          <w:rFonts w:ascii="Times New Roman" w:hAnsi="Times New Roman" w:cs="Times New Roman"/>
          <w:szCs w:val="24"/>
        </w:rPr>
        <w:t>Delmanto</w:t>
      </w:r>
      <w:proofErr w:type="spellEnd"/>
      <w:r w:rsidR="00274B1B" w:rsidRPr="003C6C9D">
        <w:rPr>
          <w:rFonts w:ascii="Times New Roman" w:hAnsi="Times New Roman" w:cs="Times New Roman"/>
          <w:szCs w:val="24"/>
        </w:rPr>
        <w:t xml:space="preserve"> desde o entroncamento com a Avenida Leonardo Villas Boas e termina no cruzamento com a Rodovia Marechal Rondon - ZCR4</w:t>
      </w:r>
    </w:p>
    <w:p w14:paraId="1CD3BD5A" w14:textId="0167934F" w:rsidR="00274B1B" w:rsidRPr="003C6C9D" w:rsidRDefault="003C6C9D" w:rsidP="003C6C9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V. </w:t>
      </w:r>
      <w:r w:rsidR="00274B1B" w:rsidRPr="003C6C9D">
        <w:rPr>
          <w:rFonts w:ascii="Times New Roman" w:hAnsi="Times New Roman" w:cs="Times New Roman"/>
          <w:szCs w:val="24"/>
        </w:rPr>
        <w:t>Rua Amando de Barros em toda a sua extensão - ZCR5</w:t>
      </w:r>
    </w:p>
    <w:p w14:paraId="0213D79A" w14:textId="723DD4E6" w:rsidR="00274B1B" w:rsidRPr="003C6C9D" w:rsidRDefault="003C6C9D" w:rsidP="003C6C9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VI. </w:t>
      </w:r>
      <w:r w:rsidR="00274B1B" w:rsidRPr="003C6C9D">
        <w:rPr>
          <w:rFonts w:ascii="Times New Roman" w:hAnsi="Times New Roman" w:cs="Times New Roman"/>
          <w:szCs w:val="24"/>
        </w:rPr>
        <w:t>Avenida Conde de Serra Negra em toda a sua extensão - ZCR6</w:t>
      </w:r>
    </w:p>
    <w:p w14:paraId="4E42E15F" w14:textId="55CF10D0" w:rsidR="00274B1B" w:rsidRPr="003C6C9D" w:rsidRDefault="003C6C9D" w:rsidP="003C6C9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V. </w:t>
      </w:r>
      <w:r w:rsidR="00274B1B" w:rsidRPr="003C6C9D">
        <w:rPr>
          <w:rFonts w:ascii="Times New Roman" w:hAnsi="Times New Roman" w:cs="Times New Roman"/>
          <w:szCs w:val="24"/>
        </w:rPr>
        <w:t>Rodovia Domingos Sartori em toda a sua extensão - ZCR7</w:t>
      </w:r>
    </w:p>
    <w:p w14:paraId="76CCDCB7" w14:textId="3C6903FD" w:rsidR="00274B1B" w:rsidRPr="003C6C9D" w:rsidRDefault="003C6C9D" w:rsidP="003C6C9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VI. </w:t>
      </w:r>
      <w:r w:rsidR="00274B1B" w:rsidRPr="003C6C9D">
        <w:rPr>
          <w:rFonts w:ascii="Times New Roman" w:hAnsi="Times New Roman" w:cs="Times New Roman"/>
          <w:szCs w:val="24"/>
        </w:rPr>
        <w:t>Avenida Floriano Peixoto em toda sua extensão ZCR8</w:t>
      </w:r>
    </w:p>
    <w:p w14:paraId="2C3C5C35" w14:textId="77777777" w:rsidR="00274B1B" w:rsidRPr="00274B1B" w:rsidRDefault="00274B1B" w:rsidP="00274B1B">
      <w:pPr>
        <w:jc w:val="both"/>
        <w:rPr>
          <w:rFonts w:ascii="Times New Roman" w:hAnsi="Times New Roman" w:cs="Times New Roman"/>
          <w:szCs w:val="24"/>
        </w:rPr>
      </w:pPr>
    </w:p>
    <w:p w14:paraId="22AA1D52" w14:textId="77777777" w:rsidR="00274B1B" w:rsidRPr="00274B1B" w:rsidRDefault="00274B1B" w:rsidP="00274B1B">
      <w:pPr>
        <w:jc w:val="both"/>
        <w:rPr>
          <w:rFonts w:ascii="Times New Roman" w:hAnsi="Times New Roman" w:cs="Times New Roman"/>
          <w:szCs w:val="24"/>
        </w:rPr>
      </w:pPr>
      <w:r w:rsidRPr="00274B1B">
        <w:rPr>
          <w:rFonts w:ascii="Times New Roman" w:hAnsi="Times New Roman" w:cs="Times New Roman"/>
          <w:szCs w:val="24"/>
        </w:rPr>
        <w:t>Art. 5º Os locais públicos e estabelecimentos privados que se enquadram no disposto desta lei deverão seguir as normas sanitárias e os protocolos de saúde vigentes.</w:t>
      </w:r>
    </w:p>
    <w:p w14:paraId="733391E0" w14:textId="77777777" w:rsidR="00274B1B" w:rsidRPr="00274B1B" w:rsidRDefault="00274B1B" w:rsidP="00274B1B">
      <w:pPr>
        <w:jc w:val="both"/>
        <w:rPr>
          <w:rFonts w:ascii="Times New Roman" w:hAnsi="Times New Roman" w:cs="Times New Roman"/>
          <w:szCs w:val="24"/>
        </w:rPr>
      </w:pPr>
    </w:p>
    <w:p w14:paraId="1C703C55" w14:textId="77777777" w:rsidR="00274B1B" w:rsidRPr="00274B1B" w:rsidRDefault="00274B1B" w:rsidP="00274B1B">
      <w:pPr>
        <w:jc w:val="both"/>
        <w:rPr>
          <w:rFonts w:ascii="Times New Roman" w:hAnsi="Times New Roman" w:cs="Times New Roman"/>
          <w:szCs w:val="24"/>
        </w:rPr>
      </w:pPr>
      <w:r w:rsidRPr="00274B1B">
        <w:rPr>
          <w:rFonts w:ascii="Times New Roman" w:hAnsi="Times New Roman" w:cs="Times New Roman"/>
          <w:szCs w:val="24"/>
        </w:rPr>
        <w:t>Art. 6º Esta lei entra em vigor na data de sua publicação.</w:t>
      </w:r>
    </w:p>
    <w:p w14:paraId="18C74965" w14:textId="77777777" w:rsidR="00274B1B" w:rsidRPr="00274B1B" w:rsidRDefault="00274B1B" w:rsidP="00274B1B">
      <w:pPr>
        <w:jc w:val="both"/>
        <w:rPr>
          <w:rFonts w:ascii="Times New Roman" w:hAnsi="Times New Roman" w:cs="Times New Roman"/>
          <w:szCs w:val="24"/>
        </w:rPr>
      </w:pPr>
    </w:p>
    <w:p w14:paraId="30576A3B" w14:textId="77777777" w:rsidR="00274B1B" w:rsidRPr="00274B1B" w:rsidRDefault="00274B1B" w:rsidP="00274B1B">
      <w:pPr>
        <w:jc w:val="center"/>
        <w:rPr>
          <w:rFonts w:ascii="Times New Roman" w:hAnsi="Times New Roman" w:cs="Times New Roman"/>
          <w:szCs w:val="24"/>
        </w:rPr>
      </w:pPr>
      <w:r w:rsidRPr="00274B1B">
        <w:rPr>
          <w:rFonts w:ascii="Times New Roman" w:hAnsi="Times New Roman" w:cs="Times New Roman"/>
          <w:szCs w:val="24"/>
        </w:rPr>
        <w:t xml:space="preserve">Plenário Ver. “Laurindo </w:t>
      </w:r>
      <w:proofErr w:type="spellStart"/>
      <w:r w:rsidRPr="00274B1B">
        <w:rPr>
          <w:rFonts w:ascii="Times New Roman" w:hAnsi="Times New Roman" w:cs="Times New Roman"/>
          <w:szCs w:val="24"/>
        </w:rPr>
        <w:t>Ezidoro</w:t>
      </w:r>
      <w:proofErr w:type="spellEnd"/>
      <w:r w:rsidRPr="00274B1B">
        <w:rPr>
          <w:rFonts w:ascii="Times New Roman" w:hAnsi="Times New Roman" w:cs="Times New Roman"/>
          <w:szCs w:val="24"/>
        </w:rPr>
        <w:t xml:space="preserve"> Jaqueta”, 11 de março de 2021.</w:t>
      </w:r>
    </w:p>
    <w:p w14:paraId="2493184D" w14:textId="77777777" w:rsidR="00274B1B" w:rsidRDefault="00274B1B" w:rsidP="00274B1B">
      <w:pPr>
        <w:jc w:val="both"/>
        <w:rPr>
          <w:rFonts w:ascii="Times New Roman" w:hAnsi="Times New Roman" w:cs="Times New Roman"/>
          <w:szCs w:val="24"/>
        </w:rPr>
      </w:pPr>
    </w:p>
    <w:p w14:paraId="46779432" w14:textId="77777777" w:rsidR="00274B1B" w:rsidRPr="00274B1B" w:rsidRDefault="00274B1B" w:rsidP="00274B1B">
      <w:pPr>
        <w:jc w:val="both"/>
        <w:rPr>
          <w:rFonts w:ascii="Times New Roman" w:hAnsi="Times New Roman" w:cs="Times New Roman"/>
          <w:szCs w:val="24"/>
        </w:rPr>
      </w:pPr>
    </w:p>
    <w:p w14:paraId="747D22F8" w14:textId="77777777" w:rsidR="00274B1B" w:rsidRPr="00274B1B" w:rsidRDefault="00274B1B" w:rsidP="00274B1B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274B1B">
        <w:rPr>
          <w:rFonts w:ascii="Times New Roman" w:hAnsi="Times New Roman" w:cs="Times New Roman"/>
          <w:szCs w:val="24"/>
        </w:rPr>
        <w:t xml:space="preserve">Vereador Autor </w:t>
      </w:r>
      <w:r w:rsidRPr="00274B1B">
        <w:rPr>
          <w:rFonts w:ascii="Times New Roman" w:hAnsi="Times New Roman" w:cs="Times New Roman"/>
          <w:b/>
          <w:szCs w:val="24"/>
        </w:rPr>
        <w:t>ABELARDO</w:t>
      </w:r>
    </w:p>
    <w:p w14:paraId="7FB37801" w14:textId="77777777" w:rsidR="00274B1B" w:rsidRPr="00274B1B" w:rsidRDefault="00274B1B" w:rsidP="00274B1B">
      <w:pPr>
        <w:ind w:left="284"/>
        <w:jc w:val="center"/>
        <w:rPr>
          <w:rFonts w:ascii="Times New Roman" w:hAnsi="Times New Roman" w:cs="Times New Roman"/>
          <w:szCs w:val="24"/>
        </w:rPr>
      </w:pPr>
      <w:r w:rsidRPr="00274B1B">
        <w:rPr>
          <w:rFonts w:ascii="Times New Roman" w:hAnsi="Times New Roman" w:cs="Times New Roman"/>
          <w:b/>
          <w:bCs/>
          <w:szCs w:val="24"/>
        </w:rPr>
        <w:t>REPUBLICANOS</w:t>
      </w:r>
    </w:p>
    <w:p w14:paraId="00141999" w14:textId="77777777" w:rsidR="00887A30" w:rsidRDefault="00887A30" w:rsidP="00274B1B">
      <w:pPr>
        <w:jc w:val="right"/>
        <w:rPr>
          <w:rFonts w:ascii="Times New Roman" w:hAnsi="Times New Roman" w:cs="Times New Roman"/>
          <w:b/>
          <w:szCs w:val="24"/>
        </w:rPr>
      </w:pPr>
    </w:p>
    <w:p w14:paraId="1E26A653" w14:textId="77777777" w:rsidR="00274B1B" w:rsidRPr="00274B1B" w:rsidRDefault="00274B1B" w:rsidP="00274B1B">
      <w:pPr>
        <w:jc w:val="right"/>
        <w:rPr>
          <w:rFonts w:ascii="Times New Roman" w:hAnsi="Times New Roman" w:cs="Times New Roman"/>
          <w:b/>
          <w:szCs w:val="24"/>
        </w:rPr>
      </w:pPr>
      <w:r w:rsidRPr="00274B1B">
        <w:rPr>
          <w:rFonts w:ascii="Times New Roman" w:hAnsi="Times New Roman" w:cs="Times New Roman"/>
          <w:b/>
          <w:szCs w:val="24"/>
        </w:rPr>
        <w:t>PROJETO DE LEI Nº. 12</w:t>
      </w:r>
    </w:p>
    <w:p w14:paraId="4BC78A48" w14:textId="77777777" w:rsidR="00274B1B" w:rsidRDefault="00274B1B" w:rsidP="00274B1B">
      <w:pPr>
        <w:jc w:val="right"/>
        <w:rPr>
          <w:rFonts w:ascii="Times New Roman" w:hAnsi="Times New Roman" w:cs="Times New Roman"/>
          <w:bCs/>
          <w:szCs w:val="24"/>
        </w:rPr>
      </w:pPr>
      <w:r w:rsidRPr="00274B1B">
        <w:rPr>
          <w:rFonts w:ascii="Times New Roman" w:hAnsi="Times New Roman" w:cs="Times New Roman"/>
          <w:bCs/>
          <w:szCs w:val="24"/>
        </w:rPr>
        <w:t>de 11 de março de 2021</w:t>
      </w:r>
    </w:p>
    <w:p w14:paraId="4110C240" w14:textId="77777777" w:rsidR="00274B1B" w:rsidRPr="00274B1B" w:rsidRDefault="00274B1B" w:rsidP="00274B1B">
      <w:pPr>
        <w:jc w:val="right"/>
        <w:rPr>
          <w:rFonts w:ascii="Times New Roman" w:hAnsi="Times New Roman" w:cs="Times New Roman"/>
          <w:bCs/>
          <w:szCs w:val="24"/>
        </w:rPr>
      </w:pPr>
    </w:p>
    <w:p w14:paraId="3AF8DFC7" w14:textId="77777777" w:rsidR="00274B1B" w:rsidRPr="00274B1B" w:rsidRDefault="00274B1B" w:rsidP="00274B1B">
      <w:pPr>
        <w:jc w:val="center"/>
        <w:rPr>
          <w:rFonts w:ascii="Times New Roman" w:hAnsi="Times New Roman" w:cs="Times New Roman"/>
          <w:b/>
          <w:szCs w:val="24"/>
        </w:rPr>
      </w:pPr>
      <w:r w:rsidRPr="00274B1B">
        <w:rPr>
          <w:rFonts w:ascii="Times New Roman" w:hAnsi="Times New Roman" w:cs="Times New Roman"/>
          <w:b/>
          <w:szCs w:val="24"/>
        </w:rPr>
        <w:t>JUSTIFICATIVA</w:t>
      </w:r>
    </w:p>
    <w:p w14:paraId="78AD968D" w14:textId="77777777" w:rsidR="00274B1B" w:rsidRPr="00274B1B" w:rsidRDefault="00274B1B" w:rsidP="00274B1B">
      <w:pPr>
        <w:rPr>
          <w:rFonts w:ascii="Times New Roman" w:hAnsi="Times New Roman" w:cs="Times New Roman"/>
          <w:b/>
          <w:szCs w:val="24"/>
        </w:rPr>
      </w:pPr>
    </w:p>
    <w:p w14:paraId="3675A771" w14:textId="77777777" w:rsidR="00274B1B" w:rsidRPr="00274B1B" w:rsidRDefault="00274B1B" w:rsidP="00274B1B">
      <w:pPr>
        <w:jc w:val="both"/>
        <w:rPr>
          <w:rFonts w:ascii="Times New Roman" w:hAnsi="Times New Roman" w:cs="Times New Roman"/>
          <w:szCs w:val="24"/>
        </w:rPr>
      </w:pPr>
      <w:r w:rsidRPr="00274B1B">
        <w:rPr>
          <w:rFonts w:ascii="Times New Roman" w:hAnsi="Times New Roman" w:cs="Times New Roman"/>
          <w:szCs w:val="24"/>
        </w:rPr>
        <w:tab/>
      </w:r>
      <w:r w:rsidRPr="00274B1B">
        <w:rPr>
          <w:rFonts w:ascii="Times New Roman" w:hAnsi="Times New Roman" w:cs="Times New Roman"/>
          <w:szCs w:val="24"/>
        </w:rPr>
        <w:tab/>
      </w:r>
    </w:p>
    <w:p w14:paraId="5AA57C95" w14:textId="77777777" w:rsidR="00274B1B" w:rsidRPr="00274B1B" w:rsidRDefault="00274B1B" w:rsidP="00274B1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274B1B">
        <w:rPr>
          <w:rFonts w:ascii="Times New Roman" w:hAnsi="Times New Roman" w:cs="Times New Roman"/>
          <w:szCs w:val="24"/>
        </w:rPr>
        <w:t>O Projeto de lei que estamos propondo à apreciação dos nobres pares visa reconhecer como essenciais para a população de Botucatu as atividades desenvolvidas por comércio varejista, bares e restaurantes, salões de beleza, shoppings e praças de alimentação.</w:t>
      </w:r>
    </w:p>
    <w:p w14:paraId="19A93480" w14:textId="77777777" w:rsidR="00274B1B" w:rsidRPr="00274B1B" w:rsidRDefault="00274B1B" w:rsidP="00274B1B">
      <w:pPr>
        <w:ind w:firstLine="708"/>
        <w:jc w:val="both"/>
        <w:rPr>
          <w:rFonts w:ascii="Times New Roman" w:hAnsi="Times New Roman" w:cs="Times New Roman"/>
          <w:szCs w:val="24"/>
        </w:rPr>
      </w:pPr>
    </w:p>
    <w:p w14:paraId="0B4FDA36" w14:textId="77777777" w:rsidR="00274B1B" w:rsidRPr="00274B1B" w:rsidRDefault="00274B1B" w:rsidP="00274B1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274B1B">
        <w:rPr>
          <w:rFonts w:ascii="Times New Roman" w:hAnsi="Times New Roman" w:cs="Times New Roman"/>
          <w:szCs w:val="24"/>
        </w:rPr>
        <w:t>Nas últimas décadas a ocorrência de surtos epidêmicos e catástrofes tem sido uma triste realidade em nosso planeta. Atualmente, países de todo o mundo vive sob pânico, por conta do Coronavírus, que desencadeia a Covid-19, microrganismo responsável por causar uma doença infectocontagiosa que acomete o sistema respiratório da vítima, podendo leva-la a morte.</w:t>
      </w:r>
    </w:p>
    <w:p w14:paraId="1172F694" w14:textId="77777777" w:rsidR="00274B1B" w:rsidRPr="00274B1B" w:rsidRDefault="00274B1B" w:rsidP="00274B1B">
      <w:pPr>
        <w:ind w:firstLine="708"/>
        <w:jc w:val="both"/>
        <w:rPr>
          <w:rFonts w:ascii="Times New Roman" w:hAnsi="Times New Roman" w:cs="Times New Roman"/>
          <w:szCs w:val="24"/>
        </w:rPr>
      </w:pPr>
    </w:p>
    <w:p w14:paraId="026A3EA5" w14:textId="77777777" w:rsidR="00274B1B" w:rsidRPr="00274B1B" w:rsidRDefault="00274B1B" w:rsidP="00274B1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274B1B">
        <w:rPr>
          <w:rFonts w:ascii="Times New Roman" w:hAnsi="Times New Roman" w:cs="Times New Roman"/>
          <w:szCs w:val="24"/>
        </w:rPr>
        <w:t>Diversos estados do país têm utilizado o isolamento social total (quarentena horizontal), que consiste na permanência dos cidadãos em suas casas, bem como o fechamento da maioria dos órgãos públicos, comércio e serviços em geral, mantendo-se apenas atividades consideradas essenciais ao ser humano, as quais não estão contempladas as atividades elencadas neste projeto.</w:t>
      </w:r>
    </w:p>
    <w:p w14:paraId="40F2003B" w14:textId="77777777" w:rsidR="00274B1B" w:rsidRPr="00274B1B" w:rsidRDefault="00274B1B" w:rsidP="00274B1B">
      <w:pPr>
        <w:ind w:firstLine="708"/>
        <w:jc w:val="both"/>
        <w:rPr>
          <w:rFonts w:ascii="Times New Roman" w:hAnsi="Times New Roman" w:cs="Times New Roman"/>
          <w:szCs w:val="24"/>
        </w:rPr>
      </w:pPr>
    </w:p>
    <w:p w14:paraId="1EFFAB6F" w14:textId="77777777" w:rsidR="00274B1B" w:rsidRPr="00274B1B" w:rsidRDefault="00274B1B" w:rsidP="00274B1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274B1B">
        <w:rPr>
          <w:rFonts w:ascii="Times New Roman" w:hAnsi="Times New Roman" w:cs="Times New Roman"/>
          <w:szCs w:val="24"/>
        </w:rPr>
        <w:t>A presente proposição visa resguardar direitos adquiridos constitucionalmente, com direito ao lazer, à saúde, à alimentação e ao trabalho, nos termos do artigo 6° da Constituição Federal:</w:t>
      </w:r>
    </w:p>
    <w:p w14:paraId="51607D31" w14:textId="77777777" w:rsidR="00274B1B" w:rsidRPr="00274B1B" w:rsidRDefault="00274B1B" w:rsidP="00274B1B">
      <w:pPr>
        <w:ind w:firstLine="708"/>
        <w:jc w:val="both"/>
        <w:rPr>
          <w:rFonts w:ascii="Times New Roman" w:hAnsi="Times New Roman" w:cs="Times New Roman"/>
          <w:szCs w:val="24"/>
        </w:rPr>
      </w:pPr>
    </w:p>
    <w:p w14:paraId="7DAF9FA8" w14:textId="77777777" w:rsidR="00274B1B" w:rsidRPr="00274B1B" w:rsidRDefault="00274B1B" w:rsidP="00274B1B">
      <w:pPr>
        <w:ind w:firstLine="708"/>
        <w:jc w:val="both"/>
        <w:rPr>
          <w:rFonts w:ascii="Times New Roman" w:hAnsi="Times New Roman" w:cs="Times New Roman"/>
          <w:i/>
          <w:szCs w:val="24"/>
        </w:rPr>
      </w:pPr>
      <w:r w:rsidRPr="00274B1B">
        <w:rPr>
          <w:rFonts w:ascii="Times New Roman" w:hAnsi="Times New Roman" w:cs="Times New Roman"/>
          <w:i/>
          <w:szCs w:val="24"/>
        </w:rPr>
        <w:t>“Art. 6º São direitos sociais a educação, a saúde, a alimentação, o trabalho, a moradia, o transporte, o lazer, a segurança, a previdência social, a proteção à maternidade e à infância, a assistência aos desamparados, na forma desta Constituição”.</w:t>
      </w:r>
    </w:p>
    <w:p w14:paraId="558CEE96" w14:textId="77777777" w:rsidR="00274B1B" w:rsidRPr="00274B1B" w:rsidRDefault="00274B1B" w:rsidP="00274B1B">
      <w:pPr>
        <w:ind w:firstLine="708"/>
        <w:jc w:val="both"/>
        <w:rPr>
          <w:rFonts w:ascii="Times New Roman" w:hAnsi="Times New Roman" w:cs="Times New Roman"/>
          <w:szCs w:val="24"/>
        </w:rPr>
      </w:pPr>
    </w:p>
    <w:p w14:paraId="1AA9C264" w14:textId="77777777" w:rsidR="00274B1B" w:rsidRPr="00274B1B" w:rsidRDefault="00274B1B" w:rsidP="00274B1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274B1B">
        <w:rPr>
          <w:rFonts w:ascii="Times New Roman" w:hAnsi="Times New Roman" w:cs="Times New Roman"/>
          <w:szCs w:val="24"/>
        </w:rPr>
        <w:t>Para o exercício destes direitos é indispensável o reconhecimento, como essenciais, das atividades desenvolvidas por comércio varejista, bares e restaurantes, salões de beleza, shoppings e praças de alimentação.</w:t>
      </w:r>
    </w:p>
    <w:p w14:paraId="7D933E41" w14:textId="77777777" w:rsidR="00274B1B" w:rsidRPr="00274B1B" w:rsidRDefault="00274B1B" w:rsidP="00274B1B">
      <w:pPr>
        <w:ind w:firstLine="708"/>
        <w:jc w:val="both"/>
        <w:rPr>
          <w:rFonts w:ascii="Times New Roman" w:hAnsi="Times New Roman" w:cs="Times New Roman"/>
          <w:szCs w:val="24"/>
        </w:rPr>
      </w:pPr>
    </w:p>
    <w:p w14:paraId="14C85234" w14:textId="77777777" w:rsidR="00274B1B" w:rsidRPr="00274B1B" w:rsidRDefault="00274B1B" w:rsidP="00274B1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274B1B">
        <w:rPr>
          <w:rFonts w:ascii="Times New Roman" w:hAnsi="Times New Roman" w:cs="Times New Roman"/>
          <w:szCs w:val="24"/>
        </w:rPr>
        <w:t>Antes o exposto, contamos com a valiosa colaboração e o entendimento dos nobres vereadores paras a aprovação desta propositura.</w:t>
      </w:r>
    </w:p>
    <w:p w14:paraId="640661D7" w14:textId="77777777" w:rsidR="00274B1B" w:rsidRPr="00274B1B" w:rsidRDefault="00274B1B" w:rsidP="00274B1B">
      <w:pPr>
        <w:ind w:firstLine="708"/>
        <w:jc w:val="both"/>
        <w:rPr>
          <w:rFonts w:ascii="Times New Roman" w:hAnsi="Times New Roman" w:cs="Times New Roman"/>
          <w:szCs w:val="24"/>
        </w:rPr>
      </w:pPr>
    </w:p>
    <w:p w14:paraId="63E463D9" w14:textId="77777777" w:rsidR="00274B1B" w:rsidRPr="00274B1B" w:rsidRDefault="00274B1B" w:rsidP="00274B1B">
      <w:pPr>
        <w:jc w:val="both"/>
        <w:rPr>
          <w:rFonts w:ascii="Times New Roman" w:hAnsi="Times New Roman" w:cs="Times New Roman"/>
          <w:sz w:val="20"/>
        </w:rPr>
      </w:pPr>
    </w:p>
    <w:p w14:paraId="4BD76781" w14:textId="77777777" w:rsidR="00274B1B" w:rsidRPr="00274B1B" w:rsidRDefault="00274B1B" w:rsidP="00274B1B">
      <w:pPr>
        <w:jc w:val="center"/>
        <w:rPr>
          <w:rFonts w:ascii="Times New Roman" w:hAnsi="Times New Roman" w:cs="Times New Roman"/>
          <w:szCs w:val="24"/>
        </w:rPr>
      </w:pPr>
      <w:r w:rsidRPr="00274B1B">
        <w:rPr>
          <w:rFonts w:ascii="Times New Roman" w:hAnsi="Times New Roman" w:cs="Times New Roman"/>
          <w:szCs w:val="24"/>
        </w:rPr>
        <w:t>Plenário Ver</w:t>
      </w:r>
      <w:r>
        <w:rPr>
          <w:rFonts w:ascii="Times New Roman" w:hAnsi="Times New Roman" w:cs="Times New Roman"/>
          <w:szCs w:val="24"/>
        </w:rPr>
        <w:t xml:space="preserve">. “Laurindo </w:t>
      </w:r>
      <w:proofErr w:type="spellStart"/>
      <w:r>
        <w:rPr>
          <w:rFonts w:ascii="Times New Roman" w:hAnsi="Times New Roman" w:cs="Times New Roman"/>
          <w:szCs w:val="24"/>
        </w:rPr>
        <w:t>Ezidoro</w:t>
      </w:r>
      <w:proofErr w:type="spellEnd"/>
      <w:r>
        <w:rPr>
          <w:rFonts w:ascii="Times New Roman" w:hAnsi="Times New Roman" w:cs="Times New Roman"/>
          <w:szCs w:val="24"/>
        </w:rPr>
        <w:t xml:space="preserve"> Jaqueta”, 11</w:t>
      </w:r>
      <w:r w:rsidRPr="00274B1B">
        <w:rPr>
          <w:rFonts w:ascii="Times New Roman" w:hAnsi="Times New Roman" w:cs="Times New Roman"/>
          <w:szCs w:val="24"/>
        </w:rPr>
        <w:t xml:space="preserve"> de março de 2021.</w:t>
      </w:r>
    </w:p>
    <w:p w14:paraId="21AA9A61" w14:textId="77777777" w:rsidR="00274B1B" w:rsidRPr="00274B1B" w:rsidRDefault="00274B1B" w:rsidP="00274B1B">
      <w:pPr>
        <w:jc w:val="both"/>
        <w:rPr>
          <w:rFonts w:ascii="Times New Roman" w:hAnsi="Times New Roman" w:cs="Times New Roman"/>
          <w:szCs w:val="24"/>
        </w:rPr>
      </w:pPr>
    </w:p>
    <w:p w14:paraId="28F13EE6" w14:textId="77777777" w:rsidR="00274B1B" w:rsidRPr="00274B1B" w:rsidRDefault="00274B1B" w:rsidP="00274B1B">
      <w:pPr>
        <w:jc w:val="both"/>
        <w:rPr>
          <w:rFonts w:ascii="Times New Roman" w:hAnsi="Times New Roman" w:cs="Times New Roman"/>
          <w:szCs w:val="24"/>
        </w:rPr>
      </w:pPr>
    </w:p>
    <w:p w14:paraId="4A06D838" w14:textId="77777777" w:rsidR="00274B1B" w:rsidRPr="00274B1B" w:rsidRDefault="00274B1B" w:rsidP="00274B1B">
      <w:pPr>
        <w:jc w:val="both"/>
        <w:rPr>
          <w:rFonts w:ascii="Times New Roman" w:hAnsi="Times New Roman" w:cs="Times New Roman"/>
          <w:szCs w:val="24"/>
        </w:rPr>
      </w:pPr>
    </w:p>
    <w:p w14:paraId="03A1ADF2" w14:textId="77777777" w:rsidR="00274B1B" w:rsidRPr="00274B1B" w:rsidRDefault="00274B1B" w:rsidP="00274B1B">
      <w:pPr>
        <w:jc w:val="both"/>
        <w:rPr>
          <w:rFonts w:ascii="Times New Roman" w:hAnsi="Times New Roman" w:cs="Times New Roman"/>
          <w:szCs w:val="24"/>
        </w:rPr>
      </w:pPr>
    </w:p>
    <w:p w14:paraId="6C9AC8F8" w14:textId="77777777" w:rsidR="00274B1B" w:rsidRPr="00274B1B" w:rsidRDefault="00274B1B" w:rsidP="00274B1B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274B1B">
        <w:rPr>
          <w:rFonts w:ascii="Times New Roman" w:hAnsi="Times New Roman" w:cs="Times New Roman"/>
          <w:szCs w:val="24"/>
        </w:rPr>
        <w:t xml:space="preserve">Vereador Autor </w:t>
      </w:r>
      <w:r w:rsidRPr="00274B1B">
        <w:rPr>
          <w:rFonts w:ascii="Times New Roman" w:hAnsi="Times New Roman" w:cs="Times New Roman"/>
          <w:b/>
          <w:szCs w:val="24"/>
        </w:rPr>
        <w:t>ABELARDO</w:t>
      </w:r>
    </w:p>
    <w:p w14:paraId="091CCACF" w14:textId="77777777" w:rsidR="00274B1B" w:rsidRPr="00274B1B" w:rsidRDefault="00274B1B" w:rsidP="00274B1B">
      <w:pPr>
        <w:ind w:left="284"/>
        <w:jc w:val="center"/>
        <w:rPr>
          <w:rFonts w:ascii="Times New Roman" w:hAnsi="Times New Roman" w:cs="Times New Roman"/>
          <w:szCs w:val="24"/>
        </w:rPr>
      </w:pPr>
      <w:r w:rsidRPr="00274B1B">
        <w:rPr>
          <w:rFonts w:ascii="Times New Roman" w:hAnsi="Times New Roman" w:cs="Times New Roman"/>
          <w:b/>
          <w:bCs/>
          <w:szCs w:val="24"/>
        </w:rPr>
        <w:t>REPUBLICANOS</w:t>
      </w:r>
    </w:p>
    <w:p w14:paraId="309D0C4A" w14:textId="77777777" w:rsidR="00274B1B" w:rsidRPr="00274B1B" w:rsidRDefault="00274B1B" w:rsidP="00274B1B">
      <w:pPr>
        <w:rPr>
          <w:sz w:val="20"/>
        </w:rPr>
      </w:pPr>
    </w:p>
    <w:p w14:paraId="13ED495A" w14:textId="77777777" w:rsidR="00274B1B" w:rsidRPr="00274B1B" w:rsidRDefault="00274B1B" w:rsidP="00274B1B">
      <w:pPr>
        <w:rPr>
          <w:sz w:val="20"/>
        </w:rPr>
      </w:pPr>
    </w:p>
    <w:p w14:paraId="1123CCB4" w14:textId="77777777" w:rsidR="00274B1B" w:rsidRPr="00274B1B" w:rsidRDefault="00274B1B" w:rsidP="00274B1B">
      <w:pPr>
        <w:jc w:val="center"/>
        <w:rPr>
          <w:rFonts w:ascii="Times New Roman" w:hAnsi="Times New Roman" w:cs="Times New Roman"/>
          <w:b/>
          <w:szCs w:val="24"/>
        </w:rPr>
      </w:pPr>
    </w:p>
    <w:p w14:paraId="2570C20D" w14:textId="77777777" w:rsidR="00BA53E1" w:rsidRPr="00274B1B" w:rsidRDefault="00BA53E1" w:rsidP="00274B1B">
      <w:pPr>
        <w:rPr>
          <w:sz w:val="20"/>
        </w:rPr>
      </w:pPr>
    </w:p>
    <w:sectPr w:rsidR="00BA53E1" w:rsidRPr="00274B1B" w:rsidSect="00274B1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41436"/>
    <w:multiLevelType w:val="hybridMultilevel"/>
    <w:tmpl w:val="117AC8B0"/>
    <w:lvl w:ilvl="0" w:tplc="C096EB2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C6696"/>
    <w:multiLevelType w:val="hybridMultilevel"/>
    <w:tmpl w:val="9550AE88"/>
    <w:lvl w:ilvl="0" w:tplc="04160013">
      <w:start w:val="1"/>
      <w:numFmt w:val="upperRoman"/>
      <w:lvlText w:val="%1."/>
      <w:lvlJc w:val="righ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39F"/>
    <w:multiLevelType w:val="hybridMultilevel"/>
    <w:tmpl w:val="655CD4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74D72"/>
    <w:rsid w:val="00134E7F"/>
    <w:rsid w:val="001915A3"/>
    <w:rsid w:val="00217F62"/>
    <w:rsid w:val="00274B1B"/>
    <w:rsid w:val="003C6C9D"/>
    <w:rsid w:val="003F52FB"/>
    <w:rsid w:val="00427675"/>
    <w:rsid w:val="004A2AB5"/>
    <w:rsid w:val="00691A63"/>
    <w:rsid w:val="00694720"/>
    <w:rsid w:val="00887A30"/>
    <w:rsid w:val="0089202A"/>
    <w:rsid w:val="00A25F65"/>
    <w:rsid w:val="00A906D8"/>
    <w:rsid w:val="00AB5A74"/>
    <w:rsid w:val="00B20FF2"/>
    <w:rsid w:val="00BA53E1"/>
    <w:rsid w:val="00C02396"/>
    <w:rsid w:val="00CD3375"/>
    <w:rsid w:val="00F071AE"/>
    <w:rsid w:val="00F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8522"/>
  <w15:docId w15:val="{5B4F9044-1608-46FA-9E4D-BB63DA40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74B1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7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674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</cp:lastModifiedBy>
  <cp:revision>16</cp:revision>
  <cp:lastPrinted>2021-03-12T11:56:00Z</cp:lastPrinted>
  <dcterms:created xsi:type="dcterms:W3CDTF">2021-03-08T12:57:00Z</dcterms:created>
  <dcterms:modified xsi:type="dcterms:W3CDTF">2021-03-12T14:17:00Z</dcterms:modified>
</cp:coreProperties>
</file>