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5B7" w:rsidRDefault="00C305B7" w:rsidP="00C305B7">
      <w:pPr>
        <w:jc w:val="center"/>
        <w:rPr>
          <w:u w:val="single"/>
        </w:rPr>
      </w:pPr>
    </w:p>
    <w:p w:rsidR="00C305B7" w:rsidRDefault="00C305B7" w:rsidP="00C305B7">
      <w:pPr>
        <w:jc w:val="center"/>
        <w:rPr>
          <w:u w:val="single"/>
        </w:rPr>
      </w:pPr>
    </w:p>
    <w:p w:rsidR="00C305B7" w:rsidRDefault="00C305B7" w:rsidP="00C305B7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PROJETO DE LEI Nº 15 </w:t>
      </w:r>
    </w:p>
    <w:p w:rsidR="00C305B7" w:rsidRPr="00C305B7" w:rsidRDefault="00C305B7" w:rsidP="00C305B7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23  </w:t>
      </w:r>
      <w:r w:rsidRPr="00C305B7">
        <w:rPr>
          <w:rFonts w:ascii="Times New Roman" w:hAnsi="Times New Roman" w:cs="Times New Roman"/>
        </w:rPr>
        <w:t>de</w:t>
      </w:r>
      <w:proofErr w:type="gramEnd"/>
      <w:r w:rsidRPr="00C305B7">
        <w:rPr>
          <w:rFonts w:ascii="Times New Roman" w:hAnsi="Times New Roman" w:cs="Times New Roman"/>
        </w:rPr>
        <w:t xml:space="preserve">   março</w:t>
      </w:r>
      <w:r>
        <w:rPr>
          <w:rFonts w:ascii="Times New Roman" w:hAnsi="Times New Roman" w:cs="Times New Roman"/>
        </w:rPr>
        <w:t xml:space="preserve"> </w:t>
      </w:r>
      <w:r w:rsidRPr="00C305B7">
        <w:rPr>
          <w:rFonts w:ascii="Times New Roman" w:hAnsi="Times New Roman" w:cs="Times New Roman"/>
        </w:rPr>
        <w:t>de  2021.</w:t>
      </w:r>
    </w:p>
    <w:p w:rsidR="00C305B7" w:rsidRPr="00C305B7" w:rsidRDefault="00C305B7" w:rsidP="00C305B7">
      <w:pPr>
        <w:spacing w:before="120"/>
        <w:ind w:left="4395" w:right="53" w:hanging="180"/>
        <w:jc w:val="both"/>
        <w:rPr>
          <w:rFonts w:ascii="Times New Roman" w:hAnsi="Times New Roman" w:cs="Times New Roman"/>
          <w:i/>
          <w:iCs/>
          <w:color w:val="000000"/>
        </w:rPr>
      </w:pPr>
    </w:p>
    <w:p w:rsidR="00C305B7" w:rsidRPr="00C305B7" w:rsidRDefault="00C305B7" w:rsidP="00C305B7">
      <w:pPr>
        <w:spacing w:before="120"/>
        <w:ind w:left="3261"/>
        <w:jc w:val="both"/>
        <w:rPr>
          <w:rFonts w:ascii="Times New Roman" w:hAnsi="Times New Roman" w:cs="Times New Roman"/>
          <w:color w:val="000000"/>
        </w:rPr>
      </w:pPr>
    </w:p>
    <w:p w:rsidR="00C305B7" w:rsidRPr="00C305B7" w:rsidRDefault="00C305B7" w:rsidP="00C305B7">
      <w:pPr>
        <w:pStyle w:val="Abrirpargrafonegativo"/>
        <w:ind w:left="5529" w:firstLine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“Acresce o § 2°, ao art. 3° da Lei </w:t>
      </w:r>
      <w:r w:rsidRPr="00C305B7">
        <w:rPr>
          <w:i/>
          <w:sz w:val="24"/>
          <w:szCs w:val="24"/>
        </w:rPr>
        <w:t>Municipal nº. 6.048/18”.</w:t>
      </w:r>
    </w:p>
    <w:p w:rsidR="00C305B7" w:rsidRPr="00C305B7" w:rsidRDefault="00C305B7" w:rsidP="00C305B7">
      <w:pPr>
        <w:spacing w:before="120"/>
        <w:ind w:left="32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05B7" w:rsidRPr="00C305B7" w:rsidRDefault="00C305B7" w:rsidP="00C305B7">
      <w:pPr>
        <w:spacing w:before="120"/>
        <w:ind w:left="3261"/>
        <w:jc w:val="both"/>
        <w:rPr>
          <w:rFonts w:ascii="Times New Roman" w:hAnsi="Times New Roman" w:cs="Times New Roman"/>
          <w:color w:val="000000"/>
        </w:rPr>
      </w:pPr>
    </w:p>
    <w:p w:rsidR="00C305B7" w:rsidRPr="00C305B7" w:rsidRDefault="00C305B7" w:rsidP="00C305B7">
      <w:pPr>
        <w:spacing w:before="120"/>
        <w:ind w:left="3261"/>
        <w:jc w:val="both"/>
        <w:rPr>
          <w:rFonts w:ascii="Times New Roman" w:hAnsi="Times New Roman" w:cs="Times New Roman"/>
          <w:color w:val="000000"/>
        </w:rPr>
      </w:pPr>
      <w:r w:rsidRPr="00C305B7">
        <w:rPr>
          <w:rFonts w:ascii="Times New Roman" w:hAnsi="Times New Roman" w:cs="Times New Roman"/>
          <w:color w:val="000000"/>
        </w:rPr>
        <w:t xml:space="preserve">MÁRIO EDUARDO PARDINI AFFONSECA, Prefeito Municipal de Botucatu, no uso de suas atribuições legais, faz saber que a Câmara Municipal aprovou e ele sanciona e promulga a seguinte Lei: </w:t>
      </w:r>
    </w:p>
    <w:p w:rsidR="00C305B7" w:rsidRPr="00C305B7" w:rsidRDefault="00C305B7" w:rsidP="00C305B7">
      <w:pPr>
        <w:pStyle w:val="Corpodotexto"/>
        <w:rPr>
          <w:sz w:val="24"/>
          <w:szCs w:val="24"/>
        </w:rPr>
      </w:pPr>
    </w:p>
    <w:p w:rsidR="00C305B7" w:rsidRPr="00C305B7" w:rsidRDefault="00C305B7" w:rsidP="00C305B7">
      <w:pPr>
        <w:pStyle w:val="Corpodotexto"/>
        <w:rPr>
          <w:sz w:val="24"/>
          <w:szCs w:val="24"/>
        </w:rPr>
      </w:pPr>
    </w:p>
    <w:p w:rsidR="00C305B7" w:rsidRPr="00C305B7" w:rsidRDefault="00C305B7" w:rsidP="00C305B7">
      <w:pPr>
        <w:pStyle w:val="Corpodotexto"/>
        <w:rPr>
          <w:sz w:val="24"/>
          <w:szCs w:val="24"/>
        </w:rPr>
      </w:pPr>
    </w:p>
    <w:p w:rsidR="00C305B7" w:rsidRPr="00C305B7" w:rsidRDefault="00C305B7" w:rsidP="00C305B7">
      <w:pPr>
        <w:pStyle w:val="Corpodotexto"/>
        <w:rPr>
          <w:sz w:val="24"/>
          <w:szCs w:val="24"/>
        </w:rPr>
      </w:pPr>
      <w:r w:rsidRPr="00C305B7">
        <w:rPr>
          <w:sz w:val="24"/>
          <w:szCs w:val="24"/>
        </w:rPr>
        <w:t>Art. 1º O inciso I do art. 3° da Lei nº 6.048, de 4 de dezembro de 2018, que dispõe sobre a instituição do Programa "Botucatu em Frente", passa a vigorar com a seguinte redação:</w:t>
      </w:r>
    </w:p>
    <w:p w:rsidR="00C305B7" w:rsidRPr="00C305B7" w:rsidRDefault="00C305B7" w:rsidP="00C305B7">
      <w:pPr>
        <w:pStyle w:val="Corpodotexto"/>
        <w:rPr>
          <w:sz w:val="24"/>
          <w:szCs w:val="24"/>
        </w:rPr>
      </w:pPr>
    </w:p>
    <w:p w:rsidR="00C305B7" w:rsidRPr="00C305B7" w:rsidRDefault="00C305B7" w:rsidP="00C305B7">
      <w:pPr>
        <w:pStyle w:val="Corpodotexto"/>
        <w:ind w:left="284"/>
        <w:rPr>
          <w:sz w:val="24"/>
          <w:szCs w:val="24"/>
        </w:rPr>
      </w:pPr>
      <w:r w:rsidRPr="00C305B7">
        <w:rPr>
          <w:sz w:val="24"/>
          <w:szCs w:val="24"/>
        </w:rPr>
        <w:t>“Art. 3º .......</w:t>
      </w:r>
    </w:p>
    <w:p w:rsidR="00C305B7" w:rsidRPr="00C305B7" w:rsidRDefault="00C305B7" w:rsidP="00C305B7">
      <w:pPr>
        <w:pStyle w:val="Corpodotexto"/>
        <w:rPr>
          <w:sz w:val="24"/>
          <w:szCs w:val="24"/>
        </w:rPr>
      </w:pPr>
      <w:r w:rsidRPr="00C305B7">
        <w:rPr>
          <w:sz w:val="24"/>
          <w:szCs w:val="24"/>
        </w:rPr>
        <w:t>........</w:t>
      </w:r>
    </w:p>
    <w:p w:rsidR="00C305B7" w:rsidRPr="00C305B7" w:rsidRDefault="00C305B7" w:rsidP="00C305B7">
      <w:pPr>
        <w:pStyle w:val="Corpodotexto"/>
        <w:spacing w:line="276" w:lineRule="auto"/>
        <w:ind w:left="284"/>
        <w:rPr>
          <w:color w:val="0000FF"/>
          <w:sz w:val="24"/>
          <w:szCs w:val="24"/>
          <w:shd w:val="clear" w:color="auto" w:fill="FFFFFF"/>
        </w:rPr>
      </w:pPr>
      <w:r w:rsidRPr="00C305B7">
        <w:rPr>
          <w:sz w:val="24"/>
          <w:szCs w:val="24"/>
        </w:rPr>
        <w:t xml:space="preserve"> § 1°. - </w:t>
      </w:r>
      <w:r w:rsidRPr="00C305B7">
        <w:rPr>
          <w:sz w:val="24"/>
          <w:szCs w:val="24"/>
          <w:shd w:val="clear" w:color="auto" w:fill="FFFFFF"/>
        </w:rPr>
        <w:t xml:space="preserve"> Os benefícios de que trata o "caput" serão concedidos aos beneficiários, pelo prazo de 6 (seis) meses, prorrogáveis por iguais períodos, a critério da Coordenação do Programa, limitado a 18 (dezoito) meses, desde que mantidas as condições que ensejaram a inclusão do beneficiário no program</w:t>
      </w:r>
      <w:r w:rsidRPr="0041202F">
        <w:rPr>
          <w:sz w:val="24"/>
          <w:szCs w:val="24"/>
          <w:shd w:val="clear" w:color="auto" w:fill="FFFFFF"/>
        </w:rPr>
        <w:t>a.</w:t>
      </w:r>
    </w:p>
    <w:p w:rsidR="00C305B7" w:rsidRPr="00C305B7" w:rsidRDefault="00C305B7" w:rsidP="00C305B7">
      <w:pPr>
        <w:pStyle w:val="Corpodotexto"/>
        <w:ind w:left="284"/>
        <w:rPr>
          <w:color w:val="0000FF"/>
          <w:sz w:val="24"/>
          <w:szCs w:val="24"/>
          <w:shd w:val="clear" w:color="auto" w:fill="FFFFFF"/>
        </w:rPr>
      </w:pPr>
      <w:bookmarkStart w:id="0" w:name="_GoBack"/>
      <w:bookmarkEnd w:id="0"/>
    </w:p>
    <w:p w:rsidR="00C305B7" w:rsidRPr="00C305B7" w:rsidRDefault="00C305B7" w:rsidP="00C305B7">
      <w:pPr>
        <w:pStyle w:val="Corpodotexto"/>
        <w:ind w:left="284"/>
        <w:rPr>
          <w:sz w:val="24"/>
          <w:szCs w:val="24"/>
        </w:rPr>
      </w:pPr>
      <w:r w:rsidRPr="00C305B7">
        <w:rPr>
          <w:sz w:val="24"/>
          <w:szCs w:val="24"/>
        </w:rPr>
        <w:t>§ 2°. – Enquanto perdurar o estado de calamidade no Município, o valor da bolsa-auxílio será de R$ 700,00 (setecentos reais) mensais;</w:t>
      </w:r>
    </w:p>
    <w:p w:rsidR="00C305B7" w:rsidRPr="00C305B7" w:rsidRDefault="00C305B7" w:rsidP="00C305B7">
      <w:pPr>
        <w:pStyle w:val="Corpodotexto"/>
        <w:ind w:left="284"/>
        <w:rPr>
          <w:sz w:val="24"/>
          <w:szCs w:val="24"/>
        </w:rPr>
      </w:pPr>
    </w:p>
    <w:p w:rsidR="00C305B7" w:rsidRPr="00C305B7" w:rsidRDefault="00C305B7" w:rsidP="00C305B7">
      <w:pPr>
        <w:pStyle w:val="Corpodotexto"/>
        <w:rPr>
          <w:sz w:val="24"/>
          <w:szCs w:val="24"/>
        </w:rPr>
      </w:pPr>
      <w:r w:rsidRPr="00C305B7">
        <w:rPr>
          <w:sz w:val="24"/>
          <w:szCs w:val="24"/>
        </w:rPr>
        <w:t xml:space="preserve">            .......”</w:t>
      </w:r>
    </w:p>
    <w:p w:rsidR="00C305B7" w:rsidRPr="00C305B7" w:rsidRDefault="00C305B7" w:rsidP="00C305B7">
      <w:pPr>
        <w:pStyle w:val="Corpodotexto"/>
        <w:rPr>
          <w:sz w:val="24"/>
          <w:szCs w:val="24"/>
        </w:rPr>
      </w:pPr>
      <w:r w:rsidRPr="00C305B7">
        <w:rPr>
          <w:sz w:val="24"/>
          <w:szCs w:val="24"/>
        </w:rPr>
        <w:t xml:space="preserve"> </w:t>
      </w:r>
    </w:p>
    <w:p w:rsidR="00C305B7" w:rsidRPr="00C305B7" w:rsidRDefault="00C305B7" w:rsidP="00C305B7">
      <w:pPr>
        <w:pStyle w:val="Corpodotexto"/>
        <w:rPr>
          <w:sz w:val="24"/>
          <w:szCs w:val="24"/>
        </w:rPr>
      </w:pPr>
      <w:r w:rsidRPr="00C305B7">
        <w:rPr>
          <w:sz w:val="24"/>
          <w:szCs w:val="24"/>
        </w:rPr>
        <w:t>Art. 2</w:t>
      </w:r>
      <w:proofErr w:type="gramStart"/>
      <w:r w:rsidRPr="00C305B7">
        <w:rPr>
          <w:sz w:val="24"/>
          <w:szCs w:val="24"/>
        </w:rPr>
        <w:t>º  Esta</w:t>
      </w:r>
      <w:proofErr w:type="gramEnd"/>
      <w:r w:rsidRPr="00C305B7">
        <w:rPr>
          <w:sz w:val="24"/>
          <w:szCs w:val="24"/>
        </w:rPr>
        <w:t xml:space="preserve"> Lei entra em vigor na data de sua publicação.</w:t>
      </w:r>
    </w:p>
    <w:p w:rsidR="00C305B7" w:rsidRPr="00C305B7" w:rsidRDefault="00C305B7" w:rsidP="00C305B7">
      <w:pPr>
        <w:pStyle w:val="Corpodotexto"/>
        <w:rPr>
          <w:sz w:val="24"/>
          <w:szCs w:val="24"/>
        </w:rPr>
      </w:pPr>
    </w:p>
    <w:p w:rsidR="00C305B7" w:rsidRPr="00C305B7" w:rsidRDefault="00C305B7" w:rsidP="00C305B7">
      <w:pPr>
        <w:pStyle w:val="Corpodotexto"/>
        <w:rPr>
          <w:sz w:val="24"/>
          <w:szCs w:val="24"/>
        </w:rPr>
      </w:pPr>
    </w:p>
    <w:p w:rsidR="00C305B7" w:rsidRPr="00C305B7" w:rsidRDefault="00C305B7" w:rsidP="00C305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05B7" w:rsidRPr="00C305B7" w:rsidRDefault="00C305B7" w:rsidP="00C305B7">
      <w:pPr>
        <w:jc w:val="center"/>
        <w:rPr>
          <w:rFonts w:ascii="Times New Roman" w:hAnsi="Times New Roman" w:cs="Times New Roman"/>
        </w:rPr>
      </w:pPr>
    </w:p>
    <w:p w:rsidR="00C305B7" w:rsidRPr="00C305B7" w:rsidRDefault="00C305B7" w:rsidP="00C305B7">
      <w:pPr>
        <w:spacing w:before="120"/>
        <w:jc w:val="center"/>
        <w:rPr>
          <w:rFonts w:ascii="Times New Roman" w:hAnsi="Times New Roman" w:cs="Times New Roman"/>
          <w:b/>
          <w:i/>
        </w:rPr>
      </w:pPr>
    </w:p>
    <w:p w:rsidR="00C305B7" w:rsidRPr="00C305B7" w:rsidRDefault="00C305B7" w:rsidP="00C305B7">
      <w:pPr>
        <w:jc w:val="center"/>
        <w:rPr>
          <w:rFonts w:ascii="Times New Roman" w:hAnsi="Times New Roman" w:cs="Times New Roman"/>
          <w:b/>
          <w:i/>
        </w:rPr>
      </w:pPr>
    </w:p>
    <w:p w:rsidR="00C305B7" w:rsidRPr="00C305B7" w:rsidRDefault="00C305B7" w:rsidP="00C305B7">
      <w:pPr>
        <w:jc w:val="center"/>
        <w:rPr>
          <w:rFonts w:ascii="Times New Roman" w:hAnsi="Times New Roman" w:cs="Times New Roman"/>
          <w:b/>
          <w:i/>
        </w:rPr>
      </w:pPr>
      <w:r w:rsidRPr="00C305B7">
        <w:rPr>
          <w:rFonts w:ascii="Times New Roman" w:hAnsi="Times New Roman" w:cs="Times New Roman"/>
          <w:b/>
          <w:i/>
        </w:rPr>
        <w:t xml:space="preserve">Mário Eduardo </w:t>
      </w:r>
      <w:proofErr w:type="spellStart"/>
      <w:r w:rsidRPr="00C305B7">
        <w:rPr>
          <w:rFonts w:ascii="Times New Roman" w:hAnsi="Times New Roman" w:cs="Times New Roman"/>
          <w:b/>
          <w:i/>
        </w:rPr>
        <w:t>Pardini</w:t>
      </w:r>
      <w:proofErr w:type="spellEnd"/>
      <w:r w:rsidRPr="00C305B7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C305B7">
        <w:rPr>
          <w:rFonts w:ascii="Times New Roman" w:hAnsi="Times New Roman" w:cs="Times New Roman"/>
          <w:b/>
          <w:i/>
        </w:rPr>
        <w:t>Affonseca</w:t>
      </w:r>
      <w:proofErr w:type="spellEnd"/>
    </w:p>
    <w:p w:rsidR="00C305B7" w:rsidRPr="00C305B7" w:rsidRDefault="00C305B7" w:rsidP="00C305B7">
      <w:pPr>
        <w:jc w:val="center"/>
        <w:rPr>
          <w:rFonts w:ascii="Times New Roman" w:hAnsi="Times New Roman" w:cs="Times New Roman"/>
        </w:rPr>
      </w:pPr>
      <w:r w:rsidRPr="00C305B7">
        <w:rPr>
          <w:rFonts w:ascii="Times New Roman" w:hAnsi="Times New Roman" w:cs="Times New Roman"/>
        </w:rPr>
        <w:t>Prefeito Municipal</w:t>
      </w:r>
    </w:p>
    <w:p w:rsidR="00C305B7" w:rsidRPr="00C305B7" w:rsidRDefault="00C305B7" w:rsidP="00C305B7">
      <w:pPr>
        <w:spacing w:before="120"/>
        <w:jc w:val="center"/>
        <w:rPr>
          <w:rFonts w:ascii="Times New Roman" w:hAnsi="Times New Roman" w:cs="Times New Roman"/>
        </w:rPr>
      </w:pPr>
    </w:p>
    <w:p w:rsidR="00C305B7" w:rsidRPr="00C305B7" w:rsidRDefault="00C305B7" w:rsidP="00C305B7">
      <w:pPr>
        <w:spacing w:before="120"/>
        <w:jc w:val="both"/>
        <w:rPr>
          <w:rFonts w:ascii="Times New Roman" w:hAnsi="Times New Roman" w:cs="Times New Roman"/>
          <w:sz w:val="23"/>
          <w:szCs w:val="23"/>
        </w:rPr>
      </w:pPr>
    </w:p>
    <w:p w:rsidR="00C305B7" w:rsidRPr="00C305B7" w:rsidRDefault="00C305B7" w:rsidP="00C305B7">
      <w:pPr>
        <w:spacing w:before="120"/>
        <w:jc w:val="both"/>
        <w:rPr>
          <w:rFonts w:ascii="Times New Roman" w:hAnsi="Times New Roman" w:cs="Times New Roman"/>
          <w:b/>
          <w:i/>
          <w:sz w:val="23"/>
          <w:szCs w:val="23"/>
        </w:rPr>
      </w:pPr>
    </w:p>
    <w:p w:rsidR="00C305B7" w:rsidRPr="00C305B7" w:rsidRDefault="00C305B7" w:rsidP="00C305B7">
      <w:pPr>
        <w:spacing w:before="120"/>
        <w:jc w:val="both"/>
        <w:rPr>
          <w:rFonts w:ascii="Times New Roman" w:hAnsi="Times New Roman" w:cs="Times New Roman"/>
          <w:b/>
          <w:i/>
          <w:sz w:val="23"/>
          <w:szCs w:val="23"/>
        </w:rPr>
      </w:pPr>
    </w:p>
    <w:p w:rsidR="00C305B7" w:rsidRPr="00C305B7" w:rsidRDefault="00C305B7" w:rsidP="00C305B7">
      <w:pPr>
        <w:spacing w:before="120"/>
        <w:jc w:val="both"/>
        <w:rPr>
          <w:rFonts w:ascii="Times New Roman" w:hAnsi="Times New Roman" w:cs="Times New Roman"/>
          <w:b/>
          <w:i/>
          <w:sz w:val="23"/>
          <w:szCs w:val="23"/>
        </w:rPr>
      </w:pPr>
    </w:p>
    <w:p w:rsidR="00C305B7" w:rsidRPr="00C305B7" w:rsidRDefault="00C305B7" w:rsidP="00C305B7">
      <w:pPr>
        <w:spacing w:before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305B7" w:rsidRPr="00C305B7" w:rsidRDefault="00C305B7" w:rsidP="00C305B7">
      <w:pPr>
        <w:spacing w:before="120"/>
        <w:jc w:val="center"/>
        <w:rPr>
          <w:rFonts w:ascii="Times New Roman" w:hAnsi="Times New Roman" w:cs="Times New Roman"/>
          <w:b/>
          <w:i/>
        </w:rPr>
      </w:pPr>
      <w:r w:rsidRPr="00C305B7">
        <w:rPr>
          <w:rFonts w:ascii="Times New Roman" w:hAnsi="Times New Roman" w:cs="Times New Roman"/>
          <w:b/>
          <w:i/>
        </w:rPr>
        <w:t>J U S T I F I C A T I V A</w:t>
      </w:r>
    </w:p>
    <w:p w:rsidR="00C305B7" w:rsidRPr="00C305B7" w:rsidRDefault="00C305B7" w:rsidP="00C305B7">
      <w:pPr>
        <w:spacing w:before="120"/>
        <w:jc w:val="both"/>
        <w:rPr>
          <w:rFonts w:ascii="Times New Roman" w:hAnsi="Times New Roman" w:cs="Times New Roman"/>
        </w:rPr>
      </w:pPr>
    </w:p>
    <w:p w:rsidR="00C305B7" w:rsidRPr="00C305B7" w:rsidRDefault="00C305B7" w:rsidP="00C305B7">
      <w:pPr>
        <w:spacing w:before="120"/>
        <w:jc w:val="both"/>
        <w:rPr>
          <w:rFonts w:ascii="Times New Roman" w:hAnsi="Times New Roman" w:cs="Times New Roman"/>
        </w:rPr>
      </w:pPr>
    </w:p>
    <w:p w:rsidR="00C305B7" w:rsidRPr="00C305B7" w:rsidRDefault="00C305B7" w:rsidP="00C305B7">
      <w:pPr>
        <w:spacing w:before="120"/>
        <w:jc w:val="both"/>
        <w:rPr>
          <w:rFonts w:ascii="Times New Roman" w:hAnsi="Times New Roman" w:cs="Times New Roman"/>
        </w:rPr>
      </w:pPr>
    </w:p>
    <w:p w:rsidR="00C305B7" w:rsidRPr="00C305B7" w:rsidRDefault="00C305B7" w:rsidP="00C305B7">
      <w:pPr>
        <w:spacing w:before="120"/>
        <w:jc w:val="both"/>
        <w:rPr>
          <w:rFonts w:ascii="Times New Roman" w:hAnsi="Times New Roman" w:cs="Times New Roman"/>
        </w:rPr>
      </w:pPr>
    </w:p>
    <w:p w:rsidR="00C305B7" w:rsidRPr="00C305B7" w:rsidRDefault="00C305B7" w:rsidP="00C305B7">
      <w:pPr>
        <w:spacing w:before="120"/>
        <w:jc w:val="both"/>
        <w:rPr>
          <w:rFonts w:ascii="Times New Roman" w:hAnsi="Times New Roman" w:cs="Times New Roman"/>
        </w:rPr>
      </w:pPr>
      <w:r w:rsidRPr="00C305B7">
        <w:rPr>
          <w:rFonts w:ascii="Times New Roman" w:hAnsi="Times New Roman" w:cs="Times New Roman"/>
        </w:rPr>
        <w:t>Excelentíssimo Senhor Presidente,</w:t>
      </w:r>
    </w:p>
    <w:p w:rsidR="00C305B7" w:rsidRPr="00C305B7" w:rsidRDefault="00C305B7" w:rsidP="00C305B7">
      <w:pPr>
        <w:spacing w:before="120"/>
        <w:jc w:val="both"/>
        <w:rPr>
          <w:rFonts w:ascii="Times New Roman" w:hAnsi="Times New Roman" w:cs="Times New Roman"/>
        </w:rPr>
      </w:pPr>
      <w:r w:rsidRPr="00C305B7">
        <w:rPr>
          <w:rFonts w:ascii="Times New Roman" w:hAnsi="Times New Roman" w:cs="Times New Roman"/>
        </w:rPr>
        <w:t>Excelentíssimos Senhores Vereadores,</w:t>
      </w:r>
    </w:p>
    <w:p w:rsidR="00C305B7" w:rsidRPr="00C305B7" w:rsidRDefault="00C305B7" w:rsidP="00C305B7">
      <w:pPr>
        <w:spacing w:before="120"/>
        <w:jc w:val="both"/>
        <w:rPr>
          <w:rFonts w:ascii="Times New Roman" w:hAnsi="Times New Roman" w:cs="Times New Roman"/>
        </w:rPr>
      </w:pPr>
    </w:p>
    <w:p w:rsidR="00C305B7" w:rsidRPr="00C305B7" w:rsidRDefault="00C305B7" w:rsidP="00C305B7">
      <w:pPr>
        <w:spacing w:before="120"/>
        <w:jc w:val="both"/>
        <w:rPr>
          <w:rFonts w:ascii="Times New Roman" w:hAnsi="Times New Roman" w:cs="Times New Roman"/>
        </w:rPr>
      </w:pPr>
    </w:p>
    <w:p w:rsidR="00C305B7" w:rsidRPr="00C305B7" w:rsidRDefault="00C305B7" w:rsidP="00C305B7">
      <w:pPr>
        <w:spacing w:before="120"/>
        <w:jc w:val="both"/>
        <w:rPr>
          <w:rFonts w:ascii="Times New Roman" w:hAnsi="Times New Roman" w:cs="Times New Roman"/>
          <w:color w:val="FF0000"/>
        </w:rPr>
      </w:pPr>
    </w:p>
    <w:p w:rsidR="00C305B7" w:rsidRPr="00C305B7" w:rsidRDefault="00C305B7" w:rsidP="00C305B7">
      <w:pPr>
        <w:spacing w:before="120"/>
        <w:jc w:val="both"/>
        <w:rPr>
          <w:rFonts w:ascii="Times New Roman" w:hAnsi="Times New Roman" w:cs="Times New Roman"/>
          <w:color w:val="FF0000"/>
        </w:rPr>
      </w:pPr>
    </w:p>
    <w:p w:rsidR="00C305B7" w:rsidRPr="00C305B7" w:rsidRDefault="00C305B7" w:rsidP="00C305B7">
      <w:pPr>
        <w:spacing w:before="120" w:line="360" w:lineRule="auto"/>
        <w:jc w:val="both"/>
        <w:rPr>
          <w:rFonts w:ascii="Times New Roman" w:hAnsi="Times New Roman" w:cs="Times New Roman"/>
        </w:rPr>
      </w:pPr>
      <w:r w:rsidRPr="00C305B7">
        <w:rPr>
          <w:rFonts w:ascii="Times New Roman" w:hAnsi="Times New Roman" w:cs="Times New Roman"/>
          <w:color w:val="FF0000"/>
        </w:rPr>
        <w:tab/>
      </w:r>
      <w:r w:rsidRPr="00C305B7">
        <w:rPr>
          <w:rFonts w:ascii="Times New Roman" w:hAnsi="Times New Roman" w:cs="Times New Roman"/>
          <w:color w:val="FF0000"/>
        </w:rPr>
        <w:tab/>
      </w:r>
      <w:r w:rsidRPr="00C305B7">
        <w:rPr>
          <w:rFonts w:ascii="Times New Roman" w:hAnsi="Times New Roman" w:cs="Times New Roman"/>
          <w:color w:val="FF0000"/>
        </w:rPr>
        <w:tab/>
      </w:r>
      <w:r w:rsidRPr="00C305B7">
        <w:rPr>
          <w:rFonts w:ascii="Times New Roman" w:hAnsi="Times New Roman" w:cs="Times New Roman"/>
        </w:rPr>
        <w:t>Pretende o Executivo, com a presente Proposição, acrescer o § 2° ao artigo 3° da Lei n° 6.048, de 4 de dezembro de 2018, que dispõe sobre a instituição do Programa "Botucatu em Frente", conforme exposição de motivos da Secretaria Municipal de Assistência Social.</w:t>
      </w:r>
    </w:p>
    <w:p w:rsidR="00C305B7" w:rsidRPr="00C305B7" w:rsidRDefault="00C305B7" w:rsidP="00C305B7">
      <w:pPr>
        <w:spacing w:before="120"/>
        <w:jc w:val="both"/>
        <w:rPr>
          <w:rFonts w:ascii="Times New Roman" w:hAnsi="Times New Roman" w:cs="Times New Roman"/>
        </w:rPr>
      </w:pPr>
    </w:p>
    <w:p w:rsidR="00C305B7" w:rsidRPr="00C305B7" w:rsidRDefault="00C305B7" w:rsidP="00C305B7">
      <w:pPr>
        <w:spacing w:before="120"/>
        <w:jc w:val="both"/>
        <w:rPr>
          <w:rFonts w:ascii="Times New Roman" w:hAnsi="Times New Roman" w:cs="Times New Roman"/>
        </w:rPr>
      </w:pPr>
      <w:r w:rsidRPr="00C305B7">
        <w:rPr>
          <w:rFonts w:ascii="Times New Roman" w:hAnsi="Times New Roman" w:cs="Times New Roman"/>
        </w:rPr>
        <w:tab/>
      </w:r>
      <w:r w:rsidRPr="00C305B7">
        <w:rPr>
          <w:rFonts w:ascii="Times New Roman" w:hAnsi="Times New Roman" w:cs="Times New Roman"/>
        </w:rPr>
        <w:tab/>
      </w:r>
      <w:r w:rsidRPr="00C305B7">
        <w:rPr>
          <w:rFonts w:ascii="Times New Roman" w:hAnsi="Times New Roman" w:cs="Times New Roman"/>
        </w:rPr>
        <w:tab/>
        <w:t>Pelo exposto, aguardo confiante a aprovação do projeto anexo.</w:t>
      </w:r>
    </w:p>
    <w:p w:rsidR="00C305B7" w:rsidRPr="00C305B7" w:rsidRDefault="00C305B7" w:rsidP="00C305B7">
      <w:pPr>
        <w:spacing w:before="120"/>
        <w:jc w:val="both"/>
        <w:rPr>
          <w:rFonts w:ascii="Times New Roman" w:hAnsi="Times New Roman" w:cs="Times New Roman"/>
        </w:rPr>
      </w:pPr>
    </w:p>
    <w:p w:rsidR="00C305B7" w:rsidRPr="00C305B7" w:rsidRDefault="00C305B7" w:rsidP="00C305B7">
      <w:pPr>
        <w:spacing w:before="120"/>
        <w:jc w:val="center"/>
        <w:rPr>
          <w:rFonts w:ascii="Times New Roman" w:hAnsi="Times New Roman" w:cs="Times New Roman"/>
        </w:rPr>
      </w:pPr>
    </w:p>
    <w:p w:rsidR="00C305B7" w:rsidRPr="00C305B7" w:rsidRDefault="00C305B7" w:rsidP="00C305B7">
      <w:pPr>
        <w:spacing w:before="120"/>
        <w:jc w:val="center"/>
        <w:rPr>
          <w:rFonts w:ascii="Times New Roman" w:hAnsi="Times New Roman" w:cs="Times New Roman"/>
        </w:rPr>
      </w:pPr>
      <w:r w:rsidRPr="00C305B7">
        <w:rPr>
          <w:rFonts w:ascii="Times New Roman" w:hAnsi="Times New Roman" w:cs="Times New Roman"/>
        </w:rPr>
        <w:t>Atenciosamente,</w:t>
      </w:r>
    </w:p>
    <w:p w:rsidR="00C305B7" w:rsidRPr="00C305B7" w:rsidRDefault="00C305B7" w:rsidP="00C305B7">
      <w:pPr>
        <w:spacing w:before="120"/>
        <w:jc w:val="center"/>
        <w:rPr>
          <w:rFonts w:ascii="Times New Roman" w:hAnsi="Times New Roman" w:cs="Times New Roman"/>
        </w:rPr>
      </w:pPr>
    </w:p>
    <w:p w:rsidR="00C305B7" w:rsidRPr="00C305B7" w:rsidRDefault="00C305B7" w:rsidP="00C305B7">
      <w:pPr>
        <w:spacing w:before="120"/>
        <w:jc w:val="center"/>
        <w:rPr>
          <w:rFonts w:ascii="Times New Roman" w:hAnsi="Times New Roman" w:cs="Times New Roman"/>
        </w:rPr>
      </w:pPr>
    </w:p>
    <w:p w:rsidR="00C305B7" w:rsidRPr="00C305B7" w:rsidRDefault="00C305B7" w:rsidP="00C305B7">
      <w:pPr>
        <w:spacing w:before="120"/>
        <w:jc w:val="center"/>
        <w:rPr>
          <w:rFonts w:ascii="Times New Roman" w:hAnsi="Times New Roman" w:cs="Times New Roman"/>
        </w:rPr>
      </w:pPr>
    </w:p>
    <w:p w:rsidR="00C305B7" w:rsidRPr="00C305B7" w:rsidRDefault="00C305B7" w:rsidP="00C305B7">
      <w:pPr>
        <w:spacing w:before="120"/>
        <w:jc w:val="center"/>
        <w:rPr>
          <w:rFonts w:ascii="Times New Roman" w:hAnsi="Times New Roman" w:cs="Times New Roman"/>
        </w:rPr>
      </w:pPr>
    </w:p>
    <w:p w:rsidR="00C305B7" w:rsidRPr="00C305B7" w:rsidRDefault="00C305B7" w:rsidP="00C305B7">
      <w:pPr>
        <w:spacing w:before="120"/>
        <w:jc w:val="center"/>
        <w:rPr>
          <w:rFonts w:ascii="Times New Roman" w:hAnsi="Times New Roman" w:cs="Times New Roman"/>
        </w:rPr>
      </w:pPr>
    </w:p>
    <w:p w:rsidR="00C305B7" w:rsidRPr="00C305B7" w:rsidRDefault="00C305B7" w:rsidP="00C305B7">
      <w:pPr>
        <w:jc w:val="center"/>
        <w:rPr>
          <w:rFonts w:ascii="Times New Roman" w:hAnsi="Times New Roman" w:cs="Times New Roman"/>
          <w:b/>
          <w:i/>
        </w:rPr>
      </w:pPr>
      <w:r w:rsidRPr="00C305B7">
        <w:rPr>
          <w:rFonts w:ascii="Times New Roman" w:hAnsi="Times New Roman" w:cs="Times New Roman"/>
          <w:b/>
          <w:i/>
        </w:rPr>
        <w:t xml:space="preserve">Mário Eduardo </w:t>
      </w:r>
      <w:proofErr w:type="spellStart"/>
      <w:r w:rsidRPr="00C305B7">
        <w:rPr>
          <w:rFonts w:ascii="Times New Roman" w:hAnsi="Times New Roman" w:cs="Times New Roman"/>
          <w:b/>
          <w:i/>
        </w:rPr>
        <w:t>Pardini</w:t>
      </w:r>
      <w:proofErr w:type="spellEnd"/>
      <w:r w:rsidRPr="00C305B7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C305B7">
        <w:rPr>
          <w:rFonts w:ascii="Times New Roman" w:hAnsi="Times New Roman" w:cs="Times New Roman"/>
          <w:b/>
          <w:i/>
        </w:rPr>
        <w:t>Affonseca</w:t>
      </w:r>
      <w:proofErr w:type="spellEnd"/>
    </w:p>
    <w:p w:rsidR="00C305B7" w:rsidRPr="00C305B7" w:rsidRDefault="00C305B7" w:rsidP="00C305B7">
      <w:pPr>
        <w:jc w:val="center"/>
        <w:rPr>
          <w:rFonts w:ascii="Times New Roman" w:hAnsi="Times New Roman" w:cs="Times New Roman"/>
        </w:rPr>
      </w:pPr>
      <w:r w:rsidRPr="00C305B7">
        <w:rPr>
          <w:rFonts w:ascii="Times New Roman" w:hAnsi="Times New Roman" w:cs="Times New Roman"/>
        </w:rPr>
        <w:t>Prefeito Municipal</w:t>
      </w:r>
    </w:p>
    <w:p w:rsidR="00C305B7" w:rsidRPr="00C305B7" w:rsidRDefault="00C305B7" w:rsidP="00C305B7">
      <w:pPr>
        <w:spacing w:before="120"/>
        <w:jc w:val="both"/>
        <w:rPr>
          <w:rFonts w:ascii="Times New Roman" w:hAnsi="Times New Roman" w:cs="Times New Roman"/>
        </w:rPr>
      </w:pPr>
    </w:p>
    <w:p w:rsidR="00C305B7" w:rsidRPr="00C305B7" w:rsidRDefault="00C305B7" w:rsidP="00C305B7">
      <w:pPr>
        <w:spacing w:before="120"/>
        <w:jc w:val="both"/>
        <w:rPr>
          <w:rFonts w:ascii="Times New Roman" w:hAnsi="Times New Roman" w:cs="Times New Roman"/>
        </w:rPr>
      </w:pPr>
    </w:p>
    <w:p w:rsidR="00C305B7" w:rsidRPr="00C305B7" w:rsidRDefault="00C305B7" w:rsidP="00C305B7">
      <w:pPr>
        <w:spacing w:before="120"/>
        <w:jc w:val="both"/>
        <w:rPr>
          <w:rFonts w:ascii="Times New Roman" w:hAnsi="Times New Roman" w:cs="Times New Roman"/>
        </w:rPr>
      </w:pPr>
    </w:p>
    <w:p w:rsidR="00C305B7" w:rsidRPr="00C305B7" w:rsidRDefault="00C305B7" w:rsidP="00C305B7">
      <w:pPr>
        <w:spacing w:before="120"/>
        <w:jc w:val="both"/>
        <w:rPr>
          <w:rFonts w:ascii="Times New Roman" w:hAnsi="Times New Roman" w:cs="Times New Roman"/>
          <w:sz w:val="23"/>
          <w:szCs w:val="23"/>
        </w:rPr>
      </w:pPr>
    </w:p>
    <w:p w:rsidR="00C305B7" w:rsidRPr="00C305B7" w:rsidRDefault="00C305B7" w:rsidP="00C305B7">
      <w:pPr>
        <w:spacing w:before="120"/>
        <w:jc w:val="both"/>
        <w:rPr>
          <w:rFonts w:ascii="Times New Roman" w:hAnsi="Times New Roman" w:cs="Times New Roman"/>
          <w:sz w:val="23"/>
          <w:szCs w:val="23"/>
        </w:rPr>
      </w:pPr>
    </w:p>
    <w:p w:rsidR="00C305B7" w:rsidRPr="00C305B7" w:rsidRDefault="00C305B7" w:rsidP="00C305B7">
      <w:pPr>
        <w:spacing w:before="120"/>
        <w:jc w:val="both"/>
        <w:rPr>
          <w:rFonts w:ascii="Times New Roman" w:hAnsi="Times New Roman" w:cs="Times New Roman"/>
          <w:sz w:val="23"/>
          <w:szCs w:val="23"/>
        </w:rPr>
      </w:pPr>
    </w:p>
    <w:p w:rsidR="00C305B7" w:rsidRPr="00C305B7" w:rsidRDefault="00C305B7" w:rsidP="00C305B7">
      <w:pPr>
        <w:spacing w:before="120"/>
        <w:jc w:val="both"/>
        <w:rPr>
          <w:rFonts w:ascii="Times New Roman" w:hAnsi="Times New Roman" w:cs="Times New Roman"/>
          <w:sz w:val="23"/>
          <w:szCs w:val="23"/>
        </w:rPr>
      </w:pPr>
    </w:p>
    <w:p w:rsidR="00C305B7" w:rsidRPr="00C305B7" w:rsidRDefault="00C305B7" w:rsidP="00C305B7">
      <w:pPr>
        <w:spacing w:before="120"/>
        <w:jc w:val="both"/>
        <w:rPr>
          <w:rFonts w:ascii="Times New Roman" w:hAnsi="Times New Roman" w:cs="Times New Roman"/>
          <w:sz w:val="23"/>
          <w:szCs w:val="23"/>
        </w:rPr>
      </w:pPr>
    </w:p>
    <w:p w:rsidR="00C305B7" w:rsidRPr="00C305B7" w:rsidRDefault="00C305B7" w:rsidP="00C305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305B7" w:rsidRPr="00C305B7" w:rsidRDefault="00C305B7" w:rsidP="00C305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305B7" w:rsidRPr="00C305B7" w:rsidRDefault="00C305B7" w:rsidP="00C305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305B7" w:rsidRPr="00C305B7" w:rsidRDefault="00C305B7" w:rsidP="00C305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C305B7">
        <w:rPr>
          <w:rFonts w:ascii="Times New Roman" w:hAnsi="Times New Roman" w:cs="Times New Roman"/>
          <w:b/>
          <w:bCs/>
          <w:iCs/>
        </w:rPr>
        <w:t>EXPOSIÇÃO DE MOTIVOS</w:t>
      </w:r>
    </w:p>
    <w:p w:rsidR="00C305B7" w:rsidRPr="00C305B7" w:rsidRDefault="00C305B7" w:rsidP="00C305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C305B7" w:rsidRPr="00C305B7" w:rsidRDefault="00C305B7" w:rsidP="00C305B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C305B7" w:rsidRPr="00C305B7" w:rsidRDefault="00C305B7" w:rsidP="00C305B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305B7">
        <w:rPr>
          <w:rFonts w:ascii="Times New Roman" w:hAnsi="Times New Roman" w:cs="Times New Roman"/>
        </w:rPr>
        <w:t>Excelentíssimo Senhor Prefeito Municipal.</w:t>
      </w:r>
      <w:r w:rsidRPr="00C305B7">
        <w:rPr>
          <w:rFonts w:ascii="Times New Roman" w:hAnsi="Times New Roman" w:cs="Times New Roman"/>
        </w:rPr>
        <w:tab/>
      </w:r>
      <w:r w:rsidRPr="00C305B7">
        <w:rPr>
          <w:rFonts w:ascii="Times New Roman" w:hAnsi="Times New Roman" w:cs="Times New Roman"/>
        </w:rPr>
        <w:tab/>
      </w:r>
      <w:r w:rsidRPr="00C305B7">
        <w:rPr>
          <w:rFonts w:ascii="Times New Roman" w:hAnsi="Times New Roman" w:cs="Times New Roman"/>
        </w:rPr>
        <w:tab/>
      </w:r>
      <w:r w:rsidRPr="00C305B7">
        <w:rPr>
          <w:rFonts w:ascii="Times New Roman" w:hAnsi="Times New Roman" w:cs="Times New Roman"/>
        </w:rPr>
        <w:tab/>
      </w:r>
      <w:r w:rsidRPr="00C305B7">
        <w:rPr>
          <w:rFonts w:ascii="Times New Roman" w:hAnsi="Times New Roman" w:cs="Times New Roman"/>
        </w:rPr>
        <w:tab/>
      </w:r>
    </w:p>
    <w:p w:rsidR="00C305B7" w:rsidRPr="00C305B7" w:rsidRDefault="00C305B7" w:rsidP="00C305B7">
      <w:pPr>
        <w:ind w:firstLine="2268"/>
        <w:jc w:val="both"/>
        <w:rPr>
          <w:rFonts w:ascii="Times New Roman" w:hAnsi="Times New Roman" w:cs="Times New Roman"/>
        </w:rPr>
      </w:pPr>
    </w:p>
    <w:p w:rsidR="00C305B7" w:rsidRPr="00C305B7" w:rsidRDefault="00C305B7" w:rsidP="00C305B7">
      <w:pPr>
        <w:ind w:firstLine="2127"/>
        <w:jc w:val="both"/>
        <w:rPr>
          <w:rFonts w:ascii="Times New Roman" w:hAnsi="Times New Roman" w:cs="Times New Roman"/>
        </w:rPr>
      </w:pPr>
    </w:p>
    <w:p w:rsidR="00C305B7" w:rsidRPr="00C305B7" w:rsidRDefault="00C305B7" w:rsidP="00C305B7">
      <w:pPr>
        <w:ind w:firstLine="2127"/>
        <w:jc w:val="both"/>
        <w:rPr>
          <w:rFonts w:ascii="Times New Roman" w:hAnsi="Times New Roman" w:cs="Times New Roman"/>
        </w:rPr>
      </w:pPr>
      <w:r w:rsidRPr="00C305B7">
        <w:rPr>
          <w:rFonts w:ascii="Times New Roman" w:hAnsi="Times New Roman" w:cs="Times New Roman"/>
        </w:rPr>
        <w:t>Face a aprovação da Lei 6.048/2018, regulamentada pelo Decreto Municipal nº 11.576, de 7 de janeiro de 2019, foi criado o Programa "Botucatu em Frente". Tal programa iniciou-se com a adesão de 50 (cinquenta) pessoas, sendo que no mês de novembro foi ampliado em mais 50 (cinquenta) e no presente exercício haverá o aumento de mais 56 (cinquenta e seis) pessoas.</w:t>
      </w:r>
    </w:p>
    <w:p w:rsidR="00C305B7" w:rsidRPr="00C305B7" w:rsidRDefault="00C305B7" w:rsidP="00C305B7">
      <w:pPr>
        <w:ind w:firstLine="2127"/>
        <w:jc w:val="both"/>
        <w:rPr>
          <w:rFonts w:ascii="Times New Roman" w:hAnsi="Times New Roman" w:cs="Times New Roman"/>
        </w:rPr>
      </w:pPr>
    </w:p>
    <w:p w:rsidR="00C305B7" w:rsidRPr="00C305B7" w:rsidRDefault="00C305B7" w:rsidP="00C305B7">
      <w:pPr>
        <w:ind w:firstLine="2127"/>
        <w:jc w:val="both"/>
        <w:rPr>
          <w:rFonts w:ascii="Times New Roman" w:hAnsi="Times New Roman" w:cs="Times New Roman"/>
        </w:rPr>
      </w:pPr>
      <w:r w:rsidRPr="00C305B7">
        <w:rPr>
          <w:rFonts w:ascii="Times New Roman" w:hAnsi="Times New Roman" w:cs="Times New Roman"/>
        </w:rPr>
        <w:t xml:space="preserve">Conforme já explanado, este é um programa de caráter </w:t>
      </w:r>
      <w:proofErr w:type="spellStart"/>
      <w:r w:rsidRPr="00C305B7">
        <w:rPr>
          <w:rFonts w:ascii="Times New Roman" w:hAnsi="Times New Roman" w:cs="Times New Roman"/>
        </w:rPr>
        <w:t>socioassistencial</w:t>
      </w:r>
      <w:proofErr w:type="spellEnd"/>
      <w:r w:rsidRPr="00C305B7">
        <w:rPr>
          <w:rFonts w:ascii="Times New Roman" w:hAnsi="Times New Roman" w:cs="Times New Roman"/>
        </w:rPr>
        <w:t xml:space="preserve"> que prioriza àqueles com situação de </w:t>
      </w:r>
      <w:proofErr w:type="spellStart"/>
      <w:r w:rsidRPr="00C305B7">
        <w:rPr>
          <w:rFonts w:ascii="Times New Roman" w:hAnsi="Times New Roman" w:cs="Times New Roman"/>
        </w:rPr>
        <w:t>cronificação</w:t>
      </w:r>
      <w:proofErr w:type="spellEnd"/>
      <w:r w:rsidRPr="00C305B7">
        <w:rPr>
          <w:rFonts w:ascii="Times New Roman" w:hAnsi="Times New Roman" w:cs="Times New Roman"/>
        </w:rPr>
        <w:t>/dependência dos benefícios sócio assistenciais, para que através da oportunidade e da qualificação de mão de obra possam ingressar no mercado de trabalho.</w:t>
      </w:r>
    </w:p>
    <w:p w:rsidR="00C305B7" w:rsidRPr="00C305B7" w:rsidRDefault="00C305B7" w:rsidP="00C305B7">
      <w:pPr>
        <w:ind w:firstLine="2127"/>
        <w:jc w:val="both"/>
        <w:rPr>
          <w:rFonts w:ascii="Times New Roman" w:hAnsi="Times New Roman" w:cs="Times New Roman"/>
        </w:rPr>
      </w:pPr>
      <w:r w:rsidRPr="00C305B7">
        <w:rPr>
          <w:rFonts w:ascii="Times New Roman" w:hAnsi="Times New Roman" w:cs="Times New Roman"/>
        </w:rPr>
        <w:t>É importante salientar também que o Município, através do Decreto Municipal 12.169 de 30 de dezembro de 2020, prorrogou o estado de calamidade no Município de Botucatu, declarado pelo Decreto 11.954, de 26 de março de 2020, face os efeitos de saúde, sociais e econômicos advindos da pandemia.</w:t>
      </w:r>
    </w:p>
    <w:p w:rsidR="00C305B7" w:rsidRPr="00C305B7" w:rsidRDefault="00C305B7" w:rsidP="00C305B7">
      <w:pPr>
        <w:ind w:firstLine="2127"/>
        <w:jc w:val="both"/>
        <w:rPr>
          <w:rFonts w:ascii="Times New Roman" w:hAnsi="Times New Roman" w:cs="Times New Roman"/>
        </w:rPr>
      </w:pPr>
    </w:p>
    <w:p w:rsidR="00C305B7" w:rsidRPr="00C305B7" w:rsidRDefault="00C305B7" w:rsidP="00C305B7">
      <w:pPr>
        <w:ind w:firstLine="2127"/>
        <w:jc w:val="both"/>
        <w:rPr>
          <w:rFonts w:ascii="Times New Roman" w:hAnsi="Times New Roman" w:cs="Times New Roman"/>
        </w:rPr>
      </w:pPr>
      <w:r w:rsidRPr="00C305B7">
        <w:rPr>
          <w:rFonts w:ascii="Times New Roman" w:hAnsi="Times New Roman" w:cs="Times New Roman"/>
        </w:rPr>
        <w:t xml:space="preserve">O Programa Botucatu em Frente auxilia com uma bolsa no valor de R$500,00 (quinhentos) reais, no entanto, a pandemia de COVID-19 trouxe muitos impactos na conjuntura econômica, tendo aprofundado a pobreza e miserabilidade da população, tendo aumentado o custo de vida e a geração de inúmeras vulnerabilidades e inseguranças. </w:t>
      </w:r>
    </w:p>
    <w:p w:rsidR="00C305B7" w:rsidRPr="00C305B7" w:rsidRDefault="00C305B7" w:rsidP="00C305B7">
      <w:pPr>
        <w:ind w:firstLine="2127"/>
        <w:jc w:val="both"/>
        <w:rPr>
          <w:rFonts w:ascii="Times New Roman" w:hAnsi="Times New Roman" w:cs="Times New Roman"/>
        </w:rPr>
      </w:pPr>
    </w:p>
    <w:p w:rsidR="00C305B7" w:rsidRPr="00C305B7" w:rsidRDefault="00C305B7" w:rsidP="00C305B7">
      <w:pPr>
        <w:ind w:firstLine="2127"/>
        <w:jc w:val="both"/>
        <w:rPr>
          <w:rFonts w:ascii="Times New Roman" w:hAnsi="Times New Roman" w:cs="Times New Roman"/>
        </w:rPr>
      </w:pPr>
      <w:r w:rsidRPr="00C305B7">
        <w:rPr>
          <w:rFonts w:ascii="Times New Roman" w:hAnsi="Times New Roman" w:cs="Times New Roman"/>
        </w:rPr>
        <w:t>Assim, buscando sempre a dignidade das famílias beneficiárias no contesto da segurança de renda, se faz primordial que o valor percebido da bolsa auxílio possa assegurar a sobrevivência de si e seus entes frente aos compromissos de moradia/aluguel, alimentação, transporte, educação e outras necessidades básicas, justificando-se assim, um aumento do bolsa-auxílio para R$ 700,00 (setecentos reais), enquanto perdurar o estado de calamidade.</w:t>
      </w:r>
    </w:p>
    <w:p w:rsidR="00C305B7" w:rsidRPr="00C305B7" w:rsidRDefault="00C305B7" w:rsidP="00C305B7">
      <w:pPr>
        <w:ind w:firstLine="2127"/>
        <w:jc w:val="both"/>
        <w:rPr>
          <w:rFonts w:ascii="Times New Roman" w:hAnsi="Times New Roman" w:cs="Times New Roman"/>
        </w:rPr>
      </w:pPr>
    </w:p>
    <w:p w:rsidR="00C305B7" w:rsidRPr="00C305B7" w:rsidRDefault="00C305B7" w:rsidP="00C305B7">
      <w:pPr>
        <w:ind w:firstLine="2127"/>
        <w:jc w:val="both"/>
        <w:rPr>
          <w:rFonts w:ascii="Times New Roman" w:hAnsi="Times New Roman" w:cs="Times New Roman"/>
        </w:rPr>
      </w:pPr>
      <w:r w:rsidRPr="00C305B7">
        <w:rPr>
          <w:rFonts w:ascii="Times New Roman" w:hAnsi="Times New Roman" w:cs="Times New Roman"/>
        </w:rPr>
        <w:t>Por final, sob o ponto de vista jurídico, acompanha a proposta o parecer jurídico que concluiu pela constitucionalidade do projeto de lei, bem como, o impacto orçamentário da presente despesa.</w:t>
      </w:r>
    </w:p>
    <w:p w:rsidR="00C305B7" w:rsidRPr="00C305B7" w:rsidRDefault="00C305B7" w:rsidP="00C305B7">
      <w:pPr>
        <w:ind w:firstLine="2127"/>
        <w:jc w:val="both"/>
        <w:rPr>
          <w:rFonts w:ascii="Times New Roman" w:hAnsi="Times New Roman" w:cs="Times New Roman"/>
        </w:rPr>
      </w:pPr>
    </w:p>
    <w:p w:rsidR="00C305B7" w:rsidRPr="00C305B7" w:rsidRDefault="00C305B7" w:rsidP="00C305B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305B7">
        <w:rPr>
          <w:rFonts w:ascii="Times New Roman" w:hAnsi="Times New Roman" w:cs="Times New Roman"/>
        </w:rPr>
        <w:tab/>
      </w:r>
      <w:r w:rsidRPr="00C305B7">
        <w:rPr>
          <w:rFonts w:ascii="Times New Roman" w:hAnsi="Times New Roman" w:cs="Times New Roman"/>
        </w:rPr>
        <w:tab/>
      </w:r>
      <w:r w:rsidRPr="00C305B7">
        <w:rPr>
          <w:rFonts w:ascii="Times New Roman" w:hAnsi="Times New Roman" w:cs="Times New Roman"/>
        </w:rPr>
        <w:tab/>
        <w:t>Diante do exposto, solicitamos o encaminhamento do presente projeto de lei Câmara dos Vereadores, bem como, desde já, comunicamos a Vossa Excelência que estaremos à disposição dos Senhores Vereadores para expor as razões desta proposta.</w:t>
      </w:r>
    </w:p>
    <w:p w:rsidR="00C305B7" w:rsidRPr="00C305B7" w:rsidRDefault="00C305B7" w:rsidP="00C305B7">
      <w:pPr>
        <w:ind w:firstLine="2127"/>
        <w:jc w:val="both"/>
        <w:rPr>
          <w:rFonts w:ascii="Times New Roman" w:hAnsi="Times New Roman" w:cs="Times New Roman"/>
        </w:rPr>
      </w:pPr>
    </w:p>
    <w:p w:rsidR="00C305B7" w:rsidRPr="00C305B7" w:rsidRDefault="00C305B7" w:rsidP="00C305B7">
      <w:pPr>
        <w:jc w:val="both"/>
        <w:rPr>
          <w:rFonts w:ascii="Times New Roman" w:hAnsi="Times New Roman" w:cs="Times New Roman"/>
        </w:rPr>
      </w:pPr>
      <w:r w:rsidRPr="00C305B7">
        <w:rPr>
          <w:rFonts w:ascii="Times New Roman" w:hAnsi="Times New Roman" w:cs="Times New Roman"/>
        </w:rPr>
        <w:tab/>
      </w:r>
      <w:r w:rsidRPr="00C305B7">
        <w:rPr>
          <w:rFonts w:ascii="Times New Roman" w:hAnsi="Times New Roman" w:cs="Times New Roman"/>
        </w:rPr>
        <w:tab/>
      </w:r>
      <w:r w:rsidRPr="00C305B7">
        <w:rPr>
          <w:rFonts w:ascii="Times New Roman" w:hAnsi="Times New Roman" w:cs="Times New Roman"/>
        </w:rPr>
        <w:tab/>
      </w:r>
      <w:r w:rsidRPr="00C305B7">
        <w:rPr>
          <w:rFonts w:ascii="Times New Roman" w:hAnsi="Times New Roman" w:cs="Times New Roman"/>
        </w:rPr>
        <w:tab/>
        <w:t xml:space="preserve">                </w:t>
      </w:r>
    </w:p>
    <w:p w:rsidR="00C305B7" w:rsidRPr="00C305B7" w:rsidRDefault="00C305B7" w:rsidP="00C305B7">
      <w:pPr>
        <w:jc w:val="both"/>
        <w:rPr>
          <w:rFonts w:ascii="Times New Roman" w:hAnsi="Times New Roman" w:cs="Times New Roman"/>
        </w:rPr>
      </w:pPr>
      <w:r w:rsidRPr="00C305B7">
        <w:rPr>
          <w:rFonts w:ascii="Times New Roman" w:hAnsi="Times New Roman" w:cs="Times New Roman"/>
        </w:rPr>
        <w:tab/>
      </w:r>
      <w:r w:rsidRPr="00C305B7">
        <w:rPr>
          <w:rFonts w:ascii="Times New Roman" w:hAnsi="Times New Roman" w:cs="Times New Roman"/>
        </w:rPr>
        <w:tab/>
      </w:r>
      <w:r w:rsidRPr="00C305B7">
        <w:rPr>
          <w:rFonts w:ascii="Times New Roman" w:hAnsi="Times New Roman" w:cs="Times New Roman"/>
        </w:rPr>
        <w:tab/>
      </w:r>
      <w:r w:rsidRPr="00C305B7">
        <w:rPr>
          <w:rFonts w:ascii="Times New Roman" w:hAnsi="Times New Roman" w:cs="Times New Roman"/>
        </w:rPr>
        <w:tab/>
      </w:r>
      <w:r w:rsidRPr="00C305B7">
        <w:rPr>
          <w:rFonts w:ascii="Times New Roman" w:hAnsi="Times New Roman" w:cs="Times New Roman"/>
        </w:rPr>
        <w:tab/>
        <w:t xml:space="preserve">    Respeitosamente,</w:t>
      </w:r>
    </w:p>
    <w:p w:rsidR="00C305B7" w:rsidRPr="00C305B7" w:rsidRDefault="00C305B7" w:rsidP="00C305B7">
      <w:pPr>
        <w:jc w:val="center"/>
        <w:rPr>
          <w:rFonts w:ascii="Times New Roman" w:hAnsi="Times New Roman" w:cs="Times New Roman"/>
        </w:rPr>
      </w:pPr>
    </w:p>
    <w:p w:rsidR="00C305B7" w:rsidRPr="00C305B7" w:rsidRDefault="00C305B7" w:rsidP="00C305B7">
      <w:pPr>
        <w:jc w:val="center"/>
        <w:rPr>
          <w:rFonts w:ascii="Times New Roman" w:hAnsi="Times New Roman" w:cs="Times New Roman"/>
        </w:rPr>
      </w:pPr>
    </w:p>
    <w:p w:rsidR="00C305B7" w:rsidRPr="00C305B7" w:rsidRDefault="00C305B7" w:rsidP="00C305B7">
      <w:pPr>
        <w:jc w:val="center"/>
        <w:rPr>
          <w:rFonts w:ascii="Times New Roman" w:hAnsi="Times New Roman" w:cs="Times New Roman"/>
        </w:rPr>
      </w:pPr>
    </w:p>
    <w:p w:rsidR="00C305B7" w:rsidRPr="00C305B7" w:rsidRDefault="00C305B7" w:rsidP="00C305B7">
      <w:pPr>
        <w:jc w:val="center"/>
        <w:rPr>
          <w:rFonts w:ascii="Times New Roman" w:hAnsi="Times New Roman" w:cs="Times New Roman"/>
        </w:rPr>
      </w:pPr>
    </w:p>
    <w:p w:rsidR="00C305B7" w:rsidRPr="00C305B7" w:rsidRDefault="00C305B7" w:rsidP="00C305B7">
      <w:pPr>
        <w:jc w:val="center"/>
        <w:rPr>
          <w:rFonts w:ascii="Times New Roman" w:hAnsi="Times New Roman" w:cs="Times New Roman"/>
        </w:rPr>
      </w:pPr>
    </w:p>
    <w:p w:rsidR="00C305B7" w:rsidRPr="00C305B7" w:rsidRDefault="00C305B7" w:rsidP="00C305B7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C305B7">
        <w:rPr>
          <w:rFonts w:ascii="Times New Roman" w:hAnsi="Times New Roman" w:cs="Times New Roman"/>
          <w:b/>
          <w:bCs/>
          <w:i/>
          <w:iCs/>
        </w:rPr>
        <w:t xml:space="preserve">Rosemary Ferreira dos Santos </w:t>
      </w:r>
      <w:proofErr w:type="spellStart"/>
      <w:r w:rsidRPr="00C305B7">
        <w:rPr>
          <w:rFonts w:ascii="Times New Roman" w:hAnsi="Times New Roman" w:cs="Times New Roman"/>
          <w:b/>
          <w:bCs/>
          <w:i/>
          <w:iCs/>
        </w:rPr>
        <w:t>Pinton</w:t>
      </w:r>
      <w:proofErr w:type="spellEnd"/>
    </w:p>
    <w:p w:rsidR="00C305B7" w:rsidRPr="00C305B7" w:rsidRDefault="00C305B7" w:rsidP="00C305B7">
      <w:pPr>
        <w:jc w:val="center"/>
        <w:rPr>
          <w:rFonts w:ascii="Times New Roman" w:hAnsi="Times New Roman" w:cs="Times New Roman"/>
        </w:rPr>
      </w:pPr>
      <w:r w:rsidRPr="00C305B7">
        <w:rPr>
          <w:rFonts w:ascii="Times New Roman" w:hAnsi="Times New Roman" w:cs="Times New Roman"/>
        </w:rPr>
        <w:t>Secretária Municipal de Assistência Social</w:t>
      </w:r>
    </w:p>
    <w:p w:rsidR="0043022F" w:rsidRPr="00C305B7" w:rsidRDefault="0043022F">
      <w:pPr>
        <w:rPr>
          <w:rFonts w:ascii="Times New Roman" w:hAnsi="Times New Roman" w:cs="Times New Roman"/>
        </w:rPr>
      </w:pPr>
    </w:p>
    <w:sectPr w:rsidR="0043022F" w:rsidRPr="00C305B7" w:rsidSect="00FC302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B68" w:rsidRDefault="005B5B68" w:rsidP="00C305B7">
      <w:r>
        <w:separator/>
      </w:r>
    </w:p>
  </w:endnote>
  <w:endnote w:type="continuationSeparator" w:id="0">
    <w:p w:rsidR="005B5B68" w:rsidRDefault="005B5B68" w:rsidP="00C30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lonna MT">
    <w:altName w:val="Juice ITC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B68" w:rsidRDefault="005B5B68" w:rsidP="00C305B7">
      <w:r>
        <w:separator/>
      </w:r>
    </w:p>
  </w:footnote>
  <w:footnote w:type="continuationSeparator" w:id="0">
    <w:p w:rsidR="005B5B68" w:rsidRDefault="005B5B68" w:rsidP="00C30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5B7" w:rsidRDefault="00C305B7" w:rsidP="00C305B7">
    <w:pPr>
      <w:pStyle w:val="Cabealho"/>
      <w:rPr>
        <w:rFonts w:ascii="Colonna MT" w:hAnsi="Colonna MT"/>
        <w:b/>
        <w:sz w:val="32"/>
      </w:rPr>
    </w:pPr>
    <w:r>
      <w:rPr>
        <w:rFonts w:ascii="Colonna MT" w:hAnsi="Colonna MT"/>
        <w:b/>
        <w:noProof/>
        <w:sz w:val="32"/>
        <w:lang w:eastAsia="pt-BR"/>
      </w:rPr>
      <w:drawing>
        <wp:inline distT="0" distB="0" distL="0" distR="0">
          <wp:extent cx="5943600" cy="6762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305B7" w:rsidRDefault="00C30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D7096"/>
    <w:rsid w:val="001915A3"/>
    <w:rsid w:val="00217F62"/>
    <w:rsid w:val="0041202F"/>
    <w:rsid w:val="0043022F"/>
    <w:rsid w:val="005B5B68"/>
    <w:rsid w:val="00A906D8"/>
    <w:rsid w:val="00AB5A74"/>
    <w:rsid w:val="00C305B7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6CA74B-B783-43F6-AEBE-F746A0528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brirpargrafonegativo">
    <w:name w:val="Abrir parágrafo negativo"/>
    <w:basedOn w:val="Normal"/>
    <w:rsid w:val="00C305B7"/>
    <w:pPr>
      <w:suppressAutoHyphens/>
      <w:ind w:left="3686" w:firstLine="1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Corpodotexto">
    <w:name w:val="Corpo do texto"/>
    <w:basedOn w:val="Normal"/>
    <w:rsid w:val="00C305B7"/>
    <w:pPr>
      <w:suppressAutoHyphens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C305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305B7"/>
  </w:style>
  <w:style w:type="paragraph" w:styleId="Rodap">
    <w:name w:val="footer"/>
    <w:basedOn w:val="Normal"/>
    <w:link w:val="RodapChar"/>
    <w:uiPriority w:val="99"/>
    <w:unhideWhenUsed/>
    <w:rsid w:val="00C305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30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617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Silmara</cp:lastModifiedBy>
  <cp:revision>3</cp:revision>
  <dcterms:created xsi:type="dcterms:W3CDTF">2021-03-23T19:17:00Z</dcterms:created>
  <dcterms:modified xsi:type="dcterms:W3CDTF">2021-04-01T12:02:00Z</dcterms:modified>
</cp:coreProperties>
</file>