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E41658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03A131F" w14:textId="28662A3A" w:rsidR="00B8175B" w:rsidRPr="00477DF0" w:rsidRDefault="006C48EA" w:rsidP="00B8175B">
      <w:pPr>
        <w:jc w:val="center"/>
        <w:rPr>
          <w:rFonts w:ascii="Arial" w:hAnsi="Arial" w:cs="Arial"/>
          <w:b/>
          <w:sz w:val="22"/>
          <w:szCs w:val="22"/>
        </w:rPr>
      </w:pPr>
      <w:r w:rsidRPr="00477DF0">
        <w:rPr>
          <w:rFonts w:ascii="Arial" w:hAnsi="Arial" w:cs="Arial"/>
          <w:b/>
          <w:sz w:val="22"/>
          <w:szCs w:val="22"/>
        </w:rPr>
        <w:t xml:space="preserve">R E Q U E R I M E N T </w:t>
      </w:r>
      <w:r w:rsidR="00474CDF" w:rsidRPr="00477DF0">
        <w:rPr>
          <w:rFonts w:ascii="Arial" w:hAnsi="Arial" w:cs="Arial"/>
          <w:b/>
          <w:sz w:val="22"/>
          <w:szCs w:val="22"/>
        </w:rPr>
        <w:t>O Nº</w:t>
      </w:r>
      <w:r w:rsidRPr="00477DF0">
        <w:rPr>
          <w:rFonts w:ascii="Arial" w:hAnsi="Arial" w:cs="Arial"/>
          <w:b/>
          <w:sz w:val="22"/>
          <w:szCs w:val="22"/>
        </w:rPr>
        <w:t xml:space="preserve">. </w:t>
      </w:r>
      <w:r w:rsidR="002066FB" w:rsidRPr="00477DF0">
        <w:rPr>
          <w:rFonts w:ascii="Arial" w:hAnsi="Arial" w:cs="Arial"/>
          <w:b/>
          <w:sz w:val="22"/>
          <w:szCs w:val="22"/>
          <w:u w:val="single"/>
        </w:rPr>
        <w:t>237</w:t>
      </w:r>
    </w:p>
    <w:p w14:paraId="0EFC6E59" w14:textId="77777777" w:rsidR="00B8175B" w:rsidRPr="00477DF0" w:rsidRDefault="00B8175B" w:rsidP="00B8175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21F6E5" w14:textId="5D280D1C" w:rsidR="00B8175B" w:rsidRPr="00477DF0" w:rsidRDefault="006C48EA" w:rsidP="00B8175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77DF0">
        <w:rPr>
          <w:rFonts w:ascii="Arial" w:hAnsi="Arial" w:cs="Arial"/>
          <w:b/>
          <w:sz w:val="22"/>
          <w:szCs w:val="22"/>
        </w:rPr>
        <w:t xml:space="preserve">SESSÃO ORDINÁRIA DE </w:t>
      </w:r>
      <w:r w:rsidR="002066FB" w:rsidRPr="00477DF0">
        <w:rPr>
          <w:rFonts w:ascii="Arial" w:hAnsi="Arial" w:cs="Arial"/>
          <w:b/>
          <w:sz w:val="22"/>
          <w:szCs w:val="22"/>
          <w:u w:val="single"/>
        </w:rPr>
        <w:t>5</w:t>
      </w:r>
      <w:r w:rsidRPr="00477DF0">
        <w:rPr>
          <w:rFonts w:ascii="Arial" w:hAnsi="Arial" w:cs="Arial"/>
          <w:b/>
          <w:sz w:val="22"/>
          <w:szCs w:val="22"/>
          <w:u w:val="single"/>
        </w:rPr>
        <w:t>/</w:t>
      </w:r>
      <w:r w:rsidR="002066FB" w:rsidRPr="00477DF0">
        <w:rPr>
          <w:rFonts w:ascii="Arial" w:hAnsi="Arial" w:cs="Arial"/>
          <w:b/>
          <w:sz w:val="22"/>
          <w:szCs w:val="22"/>
          <w:u w:val="single"/>
        </w:rPr>
        <w:t>4</w:t>
      </w:r>
      <w:r w:rsidRPr="00477DF0">
        <w:rPr>
          <w:rFonts w:ascii="Arial" w:hAnsi="Arial" w:cs="Arial"/>
          <w:b/>
          <w:sz w:val="22"/>
          <w:szCs w:val="22"/>
          <w:u w:val="single"/>
        </w:rPr>
        <w:t>/2021</w:t>
      </w:r>
    </w:p>
    <w:p w14:paraId="03096944" w14:textId="77777777" w:rsidR="00B8175B" w:rsidRPr="00477DF0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p w14:paraId="1B18006A" w14:textId="77777777" w:rsidR="00B8175B" w:rsidRPr="00477DF0" w:rsidRDefault="006C48EA" w:rsidP="00B8175B">
      <w:pPr>
        <w:jc w:val="center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14:paraId="02D4AA85" w14:textId="0444C2CB" w:rsidR="00B8175B" w:rsidRPr="00477DF0" w:rsidRDefault="00B8175B" w:rsidP="00B8175B">
      <w:pPr>
        <w:jc w:val="both"/>
        <w:rPr>
          <w:rFonts w:ascii="Arial" w:hAnsi="Arial" w:cs="Arial"/>
          <w:sz w:val="22"/>
          <w:szCs w:val="22"/>
        </w:rPr>
      </w:pPr>
    </w:p>
    <w:p w14:paraId="5CF1A668" w14:textId="3D89DA9E" w:rsidR="00474CDF" w:rsidRPr="00477DF0" w:rsidRDefault="00474CDF" w:rsidP="00B8175B">
      <w:pPr>
        <w:jc w:val="both"/>
        <w:rPr>
          <w:rFonts w:ascii="Arial" w:hAnsi="Arial" w:cs="Arial"/>
          <w:sz w:val="22"/>
          <w:szCs w:val="22"/>
        </w:rPr>
      </w:pPr>
    </w:p>
    <w:p w14:paraId="6C94BC62" w14:textId="210BE567" w:rsidR="00474CDF" w:rsidRPr="00477DF0" w:rsidRDefault="00474CDF" w:rsidP="00B8175B">
      <w:pPr>
        <w:jc w:val="both"/>
        <w:rPr>
          <w:rFonts w:ascii="Arial" w:hAnsi="Arial" w:cs="Arial"/>
          <w:sz w:val="22"/>
          <w:szCs w:val="22"/>
        </w:rPr>
      </w:pPr>
    </w:p>
    <w:p w14:paraId="606C662D" w14:textId="5A0C053E" w:rsidR="00474CDF" w:rsidRPr="00477DF0" w:rsidRDefault="00474CDF" w:rsidP="00B8175B">
      <w:pPr>
        <w:jc w:val="both"/>
        <w:rPr>
          <w:rFonts w:ascii="Arial" w:hAnsi="Arial" w:cs="Arial"/>
          <w:sz w:val="22"/>
          <w:szCs w:val="22"/>
        </w:rPr>
      </w:pPr>
    </w:p>
    <w:p w14:paraId="1A32125D" w14:textId="77777777" w:rsidR="00DF06E8" w:rsidRPr="00477DF0" w:rsidRDefault="00DF06E8" w:rsidP="00B8175B">
      <w:pPr>
        <w:jc w:val="both"/>
        <w:rPr>
          <w:rFonts w:ascii="Arial" w:hAnsi="Arial" w:cs="Arial"/>
          <w:sz w:val="22"/>
          <w:szCs w:val="22"/>
        </w:rPr>
      </w:pPr>
    </w:p>
    <w:p w14:paraId="473FDE1B" w14:textId="77777777" w:rsidR="004B2ECB" w:rsidRPr="00477DF0" w:rsidRDefault="004B2ECB" w:rsidP="004B2ECB">
      <w:pPr>
        <w:jc w:val="both"/>
        <w:rPr>
          <w:rFonts w:ascii="Arial" w:hAnsi="Arial" w:cs="Arial"/>
          <w:sz w:val="22"/>
          <w:szCs w:val="22"/>
        </w:rPr>
      </w:pPr>
    </w:p>
    <w:p w14:paraId="032A7917" w14:textId="79EE3A5C" w:rsidR="004B2ECB" w:rsidRPr="00477DF0" w:rsidRDefault="005E60B9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pandemia de </w:t>
      </w:r>
      <w:proofErr w:type="spellStart"/>
      <w:r>
        <w:rPr>
          <w:rFonts w:ascii="Arial" w:hAnsi="Arial" w:cs="Arial"/>
          <w:sz w:val="22"/>
          <w:szCs w:val="22"/>
        </w:rPr>
        <w:t>Covid</w:t>
      </w:r>
      <w:proofErr w:type="spellEnd"/>
      <w:r w:rsidR="004B2ECB" w:rsidRPr="00477DF0">
        <w:rPr>
          <w:rFonts w:ascii="Arial" w:hAnsi="Arial" w:cs="Arial"/>
          <w:sz w:val="22"/>
          <w:szCs w:val="22"/>
        </w:rPr>
        <w:t>- 19, causada pelo novo coronavírus ainda perdura no Brasil e no mundo. Destacamos os esforços de diversos países e organismos acadêmicos e científicos na produção de vacinas para sua mitigação, e que os profissionais da saúde estão listados no grupo prioritário para vacinação no Plano Nacional de Operacionalização da Vacinação contra a doença, dentre e</w:t>
      </w:r>
      <w:r w:rsidR="00B45269" w:rsidRPr="00477DF0">
        <w:rPr>
          <w:rFonts w:ascii="Arial" w:hAnsi="Arial" w:cs="Arial"/>
          <w:sz w:val="22"/>
          <w:szCs w:val="22"/>
        </w:rPr>
        <w:t>les os psicólogos (as).</w:t>
      </w:r>
    </w:p>
    <w:p w14:paraId="2D3266E4" w14:textId="1E64F08A" w:rsidR="004B2ECB" w:rsidRPr="00477DF0" w:rsidRDefault="00B45269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>O profissional em psicologia tem um papel de extrema importância</w:t>
      </w:r>
      <w:r w:rsidR="004B2ECB" w:rsidRPr="00477DF0">
        <w:rPr>
          <w:rFonts w:ascii="Arial" w:hAnsi="Arial" w:cs="Arial"/>
          <w:sz w:val="22"/>
          <w:szCs w:val="22"/>
        </w:rPr>
        <w:t xml:space="preserve"> no enfrentamento da pandemia do novo coronavírus nos diversos serviços e equipamentos d</w:t>
      </w:r>
      <w:r w:rsidRPr="00477DF0">
        <w:rPr>
          <w:rFonts w:ascii="Arial" w:hAnsi="Arial" w:cs="Arial"/>
          <w:sz w:val="22"/>
          <w:szCs w:val="22"/>
        </w:rPr>
        <w:t>e saúde, públicos e privados, porém, os</w:t>
      </w:r>
      <w:r w:rsidR="004B2ECB" w:rsidRPr="00477DF0">
        <w:rPr>
          <w:rFonts w:ascii="Arial" w:hAnsi="Arial" w:cs="Arial"/>
          <w:sz w:val="22"/>
          <w:szCs w:val="22"/>
        </w:rPr>
        <w:t xml:space="preserve"> que atuam no </w:t>
      </w:r>
      <w:r w:rsidRPr="00477DF0">
        <w:rPr>
          <w:rFonts w:ascii="Arial" w:hAnsi="Arial" w:cs="Arial"/>
          <w:sz w:val="22"/>
          <w:szCs w:val="22"/>
        </w:rPr>
        <w:t>Sistema Único de Saúde (</w:t>
      </w:r>
      <w:r w:rsidR="004B2ECB" w:rsidRPr="00477DF0">
        <w:rPr>
          <w:rFonts w:ascii="Arial" w:hAnsi="Arial" w:cs="Arial"/>
          <w:sz w:val="22"/>
          <w:szCs w:val="22"/>
        </w:rPr>
        <w:t>SUS</w:t>
      </w:r>
      <w:r w:rsidRPr="00477DF0">
        <w:rPr>
          <w:rFonts w:ascii="Arial" w:hAnsi="Arial" w:cs="Arial"/>
          <w:sz w:val="22"/>
          <w:szCs w:val="22"/>
        </w:rPr>
        <w:t>) não estão sendo priorizados em conjunto com os demais trabalhadores dos serviços de saúde pública</w:t>
      </w:r>
      <w:r w:rsidR="00426ED6" w:rsidRPr="00477DF0">
        <w:rPr>
          <w:rFonts w:ascii="Arial" w:hAnsi="Arial" w:cs="Arial"/>
          <w:sz w:val="22"/>
          <w:szCs w:val="22"/>
        </w:rPr>
        <w:t>.</w:t>
      </w:r>
    </w:p>
    <w:p w14:paraId="0E465936" w14:textId="0A26B1EF" w:rsidR="00426ED6" w:rsidRPr="00477DF0" w:rsidRDefault="004B2ECB" w:rsidP="00426ED6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 xml:space="preserve">A primeira etapa da vacinação já foi iniciada em </w:t>
      </w:r>
      <w:r w:rsidR="00426ED6" w:rsidRPr="00477DF0">
        <w:rPr>
          <w:rFonts w:ascii="Arial" w:hAnsi="Arial" w:cs="Arial"/>
          <w:sz w:val="22"/>
          <w:szCs w:val="22"/>
        </w:rPr>
        <w:t>todo o estado de São Paulo e, apesar de fazerem</w:t>
      </w:r>
      <w:r w:rsidRPr="00477DF0">
        <w:rPr>
          <w:rFonts w:ascii="Arial" w:hAnsi="Arial" w:cs="Arial"/>
          <w:sz w:val="22"/>
          <w:szCs w:val="22"/>
        </w:rPr>
        <w:t xml:space="preserve"> parte desse</w:t>
      </w:r>
      <w:r w:rsidR="00426ED6" w:rsidRPr="00477DF0">
        <w:rPr>
          <w:rFonts w:ascii="Arial" w:hAnsi="Arial" w:cs="Arial"/>
          <w:sz w:val="22"/>
          <w:szCs w:val="22"/>
        </w:rPr>
        <w:t xml:space="preserve"> grupo, reconhecido e definido </w:t>
      </w:r>
      <w:r w:rsidRPr="00477DF0">
        <w:rPr>
          <w:rFonts w:ascii="Arial" w:hAnsi="Arial" w:cs="Arial"/>
          <w:sz w:val="22"/>
          <w:szCs w:val="22"/>
        </w:rPr>
        <w:t xml:space="preserve">como </w:t>
      </w:r>
      <w:r w:rsidR="00426ED6" w:rsidRPr="00477DF0">
        <w:rPr>
          <w:rFonts w:ascii="Arial" w:hAnsi="Arial" w:cs="Arial"/>
          <w:sz w:val="22"/>
          <w:szCs w:val="22"/>
        </w:rPr>
        <w:t>prioritário, ainda não receberam</w:t>
      </w:r>
      <w:r w:rsidRPr="00477DF0">
        <w:rPr>
          <w:rFonts w:ascii="Arial" w:hAnsi="Arial" w:cs="Arial"/>
          <w:sz w:val="22"/>
          <w:szCs w:val="22"/>
        </w:rPr>
        <w:t xml:space="preserve"> a imunização prevista e ne</w:t>
      </w:r>
      <w:r w:rsidR="00426ED6" w:rsidRPr="00477DF0">
        <w:rPr>
          <w:rFonts w:ascii="Arial" w:hAnsi="Arial" w:cs="Arial"/>
          <w:sz w:val="22"/>
          <w:szCs w:val="22"/>
        </w:rPr>
        <w:t>m tiveram</w:t>
      </w:r>
      <w:r w:rsidRPr="00477DF0">
        <w:rPr>
          <w:rFonts w:ascii="Arial" w:hAnsi="Arial" w:cs="Arial"/>
          <w:sz w:val="22"/>
          <w:szCs w:val="22"/>
        </w:rPr>
        <w:t xml:space="preserve"> um posicionamento de possível previ</w:t>
      </w:r>
      <w:r w:rsidR="00426ED6" w:rsidRPr="00477DF0">
        <w:rPr>
          <w:rFonts w:ascii="Arial" w:hAnsi="Arial" w:cs="Arial"/>
          <w:sz w:val="22"/>
          <w:szCs w:val="22"/>
        </w:rPr>
        <w:t>são para o início da vacinação.</w:t>
      </w:r>
    </w:p>
    <w:p w14:paraId="4B0E9B14" w14:textId="54D3E34E" w:rsidR="004B2ECB" w:rsidRPr="00477DF0" w:rsidRDefault="004B2ECB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>O grupo municipal tem uma estimativa de 418 Psicólogos (as</w:t>
      </w:r>
      <w:r w:rsidR="003D3321">
        <w:rPr>
          <w:rFonts w:ascii="Arial" w:hAnsi="Arial" w:cs="Arial"/>
          <w:sz w:val="22"/>
          <w:szCs w:val="22"/>
        </w:rPr>
        <w:t>) atuando em todas as áreas da p</w:t>
      </w:r>
      <w:r w:rsidRPr="00477DF0">
        <w:rPr>
          <w:rFonts w:ascii="Arial" w:hAnsi="Arial" w:cs="Arial"/>
          <w:sz w:val="22"/>
          <w:szCs w:val="22"/>
        </w:rPr>
        <w:t xml:space="preserve">sicologia de acordo </w:t>
      </w:r>
      <w:r w:rsidR="003D3321">
        <w:rPr>
          <w:rFonts w:ascii="Arial" w:hAnsi="Arial" w:cs="Arial"/>
          <w:sz w:val="22"/>
          <w:szCs w:val="22"/>
        </w:rPr>
        <w:t>com o CRP-06, lembrando que os p</w:t>
      </w:r>
      <w:r w:rsidRPr="00477DF0">
        <w:rPr>
          <w:rFonts w:ascii="Arial" w:hAnsi="Arial" w:cs="Arial"/>
          <w:sz w:val="22"/>
          <w:szCs w:val="22"/>
        </w:rPr>
        <w:t>sicólogos (as) que trabalham dentro dos hospitais já receberam a imunização.</w:t>
      </w:r>
    </w:p>
    <w:p w14:paraId="6E9E13FA" w14:textId="75D781CC" w:rsidR="004B2ECB" w:rsidRPr="00477DF0" w:rsidRDefault="004B2ECB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 xml:space="preserve">Apesar da </w:t>
      </w:r>
      <w:r w:rsidR="00426ED6" w:rsidRPr="00477DF0">
        <w:rPr>
          <w:rFonts w:ascii="Arial" w:hAnsi="Arial" w:cs="Arial"/>
          <w:sz w:val="22"/>
          <w:szCs w:val="22"/>
        </w:rPr>
        <w:t>possível</w:t>
      </w:r>
      <w:r w:rsidRPr="00477DF0">
        <w:rPr>
          <w:rFonts w:ascii="Arial" w:hAnsi="Arial" w:cs="Arial"/>
          <w:sz w:val="22"/>
          <w:szCs w:val="22"/>
        </w:rPr>
        <w:t xml:space="preserve"> alegação apresentada pelo município, o atendimento de forma online (não presencial), foi uma opção ofertada para a prática clínica, no intuito</w:t>
      </w:r>
      <w:r w:rsidR="00426ED6" w:rsidRPr="00477DF0">
        <w:rPr>
          <w:rFonts w:ascii="Arial" w:hAnsi="Arial" w:cs="Arial"/>
          <w:sz w:val="22"/>
          <w:szCs w:val="22"/>
        </w:rPr>
        <w:t xml:space="preserve"> </w:t>
      </w:r>
      <w:r w:rsidRPr="00477DF0">
        <w:rPr>
          <w:rFonts w:ascii="Arial" w:hAnsi="Arial" w:cs="Arial"/>
          <w:sz w:val="22"/>
          <w:szCs w:val="22"/>
        </w:rPr>
        <w:t>de facilitar e continuar acompanhamentos psicoterápicos nesse cenário atual. Porém, não é recomendado/ indicado em todos os casos existentes. Portanto, os Psicólogos atuantes na prática clínica estão expostos, assim como outros profissionais da área da saúde, à contaminação.</w:t>
      </w:r>
    </w:p>
    <w:p w14:paraId="34172A9A" w14:textId="6BC5F840" w:rsidR="004B2ECB" w:rsidRPr="00477DF0" w:rsidRDefault="00426ED6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 xml:space="preserve">Psicólogos (as) </w:t>
      </w:r>
      <w:r w:rsidR="005C7572">
        <w:rPr>
          <w:rFonts w:ascii="Arial" w:hAnsi="Arial" w:cs="Arial"/>
          <w:sz w:val="22"/>
          <w:szCs w:val="22"/>
        </w:rPr>
        <w:t>t</w:t>
      </w:r>
      <w:r w:rsidRPr="00477DF0">
        <w:rPr>
          <w:rFonts w:ascii="Arial" w:hAnsi="Arial" w:cs="Arial"/>
          <w:sz w:val="22"/>
          <w:szCs w:val="22"/>
        </w:rPr>
        <w:t>rabalham</w:t>
      </w:r>
      <w:r w:rsidR="004B2ECB" w:rsidRPr="00477DF0">
        <w:rPr>
          <w:rFonts w:ascii="Arial" w:hAnsi="Arial" w:cs="Arial"/>
          <w:sz w:val="22"/>
          <w:szCs w:val="22"/>
        </w:rPr>
        <w:t xml:space="preserve"> com pacientes que não conseguem cumprir com as orientações de uso de máscara, e alguns casos, inclusive se faz necessário o contato f</w:t>
      </w:r>
      <w:r w:rsidRPr="00477DF0">
        <w:rPr>
          <w:rFonts w:ascii="Arial" w:hAnsi="Arial" w:cs="Arial"/>
          <w:sz w:val="22"/>
          <w:szCs w:val="22"/>
        </w:rPr>
        <w:t xml:space="preserve">ísico ou menor distanciamento, </w:t>
      </w:r>
      <w:r w:rsidR="004B2ECB" w:rsidRPr="00477DF0">
        <w:rPr>
          <w:rFonts w:ascii="Arial" w:hAnsi="Arial" w:cs="Arial"/>
          <w:sz w:val="22"/>
          <w:szCs w:val="22"/>
        </w:rPr>
        <w:t>são eles: crianças, pessoas com condições especiais (cognitiva e motor), idosos, pessoas com diagnóstico de ansiedade/ crises ansiosas (durante uma crise de ansiedade o paciente é acometido de uma forte falta de ar e dificuldade de respirar), pessoas que não tem acesso à internet mínima necessária e/ ou aparelhos compatíveis com as plataformas usadas para atendimento.</w:t>
      </w:r>
    </w:p>
    <w:p w14:paraId="77CA242B" w14:textId="27A135CF" w:rsidR="004B2ECB" w:rsidRPr="00477DF0" w:rsidRDefault="004B2ECB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>Se considerarmos apenas isso, já se justificaria a prioridade na vacinação, porém podemos citar também o fato de que inúmeros profissionais são credencia</w:t>
      </w:r>
      <w:r w:rsidR="00426ED6" w:rsidRPr="00477DF0">
        <w:rPr>
          <w:rFonts w:ascii="Arial" w:hAnsi="Arial" w:cs="Arial"/>
          <w:sz w:val="22"/>
          <w:szCs w:val="22"/>
        </w:rPr>
        <w:t xml:space="preserve">dos à UNIMED e a mesma, não </w:t>
      </w:r>
      <w:r w:rsidRPr="00477DF0">
        <w:rPr>
          <w:rFonts w:ascii="Arial" w:hAnsi="Arial" w:cs="Arial"/>
          <w:sz w:val="22"/>
          <w:szCs w:val="22"/>
        </w:rPr>
        <w:t xml:space="preserve">autorizou </w:t>
      </w:r>
      <w:r w:rsidR="00426ED6" w:rsidRPr="00477DF0">
        <w:rPr>
          <w:rFonts w:ascii="Arial" w:hAnsi="Arial" w:cs="Arial"/>
          <w:sz w:val="22"/>
          <w:szCs w:val="22"/>
        </w:rPr>
        <w:t xml:space="preserve">a categoria a </w:t>
      </w:r>
      <w:r w:rsidRPr="00477DF0">
        <w:rPr>
          <w:rFonts w:ascii="Arial" w:hAnsi="Arial" w:cs="Arial"/>
          <w:sz w:val="22"/>
          <w:szCs w:val="22"/>
        </w:rPr>
        <w:t>trabalhar de forma online, tornando então, obrigatório o formato de trabalho presencial.</w:t>
      </w:r>
    </w:p>
    <w:p w14:paraId="20DA77BD" w14:textId="3F5AF936" w:rsidR="004B2ECB" w:rsidRPr="00477DF0" w:rsidRDefault="004B2ECB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>Os psicólogos clínicos trabalham regidos pela ética e pelo alto</w:t>
      </w:r>
      <w:r w:rsidR="007E6C39" w:rsidRPr="00477DF0">
        <w:rPr>
          <w:rFonts w:ascii="Arial" w:hAnsi="Arial" w:cs="Arial"/>
          <w:sz w:val="22"/>
          <w:szCs w:val="22"/>
        </w:rPr>
        <w:t xml:space="preserve"> sigilo, para tanto, atuam sempre em consultórios e salas fechados</w:t>
      </w:r>
      <w:r w:rsidRPr="00477DF0">
        <w:rPr>
          <w:rFonts w:ascii="Arial" w:hAnsi="Arial" w:cs="Arial"/>
          <w:sz w:val="22"/>
          <w:szCs w:val="22"/>
        </w:rPr>
        <w:t xml:space="preserve">, às </w:t>
      </w:r>
      <w:r w:rsidR="007E6C39" w:rsidRPr="00477DF0">
        <w:rPr>
          <w:rFonts w:ascii="Arial" w:hAnsi="Arial" w:cs="Arial"/>
          <w:sz w:val="22"/>
          <w:szCs w:val="22"/>
        </w:rPr>
        <w:t>vezes, arejado apenas pelos</w:t>
      </w:r>
      <w:r w:rsidRPr="00477DF0">
        <w:rPr>
          <w:rFonts w:ascii="Arial" w:hAnsi="Arial" w:cs="Arial"/>
          <w:sz w:val="22"/>
          <w:szCs w:val="22"/>
        </w:rPr>
        <w:t xml:space="preserve"> ventiladores ou ar condicionado, que, inclusive, nesse momento não são recomendados.</w:t>
      </w:r>
    </w:p>
    <w:p w14:paraId="783059B6" w14:textId="77777777" w:rsidR="004B2ECB" w:rsidRPr="00477DF0" w:rsidRDefault="004B2ECB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71EE82F7" w14:textId="4DA2C6AB" w:rsidR="004B2ECB" w:rsidRPr="00477DF0" w:rsidRDefault="007E6C39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>Atuam</w:t>
      </w:r>
      <w:r w:rsidR="004B2ECB" w:rsidRPr="00477DF0">
        <w:rPr>
          <w:rFonts w:ascii="Arial" w:hAnsi="Arial" w:cs="Arial"/>
          <w:sz w:val="22"/>
          <w:szCs w:val="22"/>
        </w:rPr>
        <w:t xml:space="preserve"> com pessoas que estão na linha de frente, dentro de hospitais, os enlutados, desempregados, os que agonizam com um possível adoecimento físico ou emocional, além da crescente demanda de depressivos e ansiosos, em todas as faixas etárias, sem exceção.</w:t>
      </w:r>
    </w:p>
    <w:p w14:paraId="14F72E1B" w14:textId="77777777" w:rsidR="00477DF0" w:rsidRDefault="00477DF0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9B07462" w14:textId="77777777" w:rsidR="00477DF0" w:rsidRDefault="00477DF0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0E232A36" w14:textId="77777777" w:rsidR="005E60B9" w:rsidRDefault="005E60B9" w:rsidP="00477DF0">
      <w:pPr>
        <w:ind w:firstLine="1985"/>
        <w:jc w:val="right"/>
        <w:rPr>
          <w:rFonts w:ascii="Arial" w:hAnsi="Arial" w:cs="Arial"/>
          <w:b/>
          <w:sz w:val="22"/>
          <w:szCs w:val="22"/>
        </w:rPr>
      </w:pPr>
    </w:p>
    <w:p w14:paraId="761724EB" w14:textId="77777777" w:rsidR="005E60B9" w:rsidRDefault="005E60B9" w:rsidP="00477DF0">
      <w:pPr>
        <w:ind w:firstLine="1985"/>
        <w:jc w:val="right"/>
        <w:rPr>
          <w:rFonts w:ascii="Arial" w:hAnsi="Arial" w:cs="Arial"/>
          <w:b/>
          <w:sz w:val="22"/>
          <w:szCs w:val="22"/>
        </w:rPr>
      </w:pPr>
    </w:p>
    <w:p w14:paraId="70F03A43" w14:textId="77777777" w:rsidR="005E60B9" w:rsidRDefault="005E60B9" w:rsidP="00477DF0">
      <w:pPr>
        <w:ind w:firstLine="1985"/>
        <w:jc w:val="right"/>
        <w:rPr>
          <w:rFonts w:ascii="Arial" w:hAnsi="Arial" w:cs="Arial"/>
          <w:b/>
          <w:sz w:val="22"/>
          <w:szCs w:val="22"/>
        </w:rPr>
      </w:pPr>
    </w:p>
    <w:p w14:paraId="316DC4BF" w14:textId="2B4EEE92" w:rsidR="00477DF0" w:rsidRPr="00477DF0" w:rsidRDefault="00477DF0" w:rsidP="00477DF0">
      <w:pPr>
        <w:ind w:firstLine="1985"/>
        <w:jc w:val="right"/>
        <w:rPr>
          <w:rFonts w:ascii="Arial" w:hAnsi="Arial" w:cs="Arial"/>
          <w:b/>
          <w:sz w:val="22"/>
          <w:szCs w:val="22"/>
        </w:rPr>
      </w:pPr>
      <w:r w:rsidRPr="00477DF0">
        <w:rPr>
          <w:rFonts w:ascii="Arial" w:hAnsi="Arial" w:cs="Arial"/>
          <w:b/>
          <w:sz w:val="22"/>
          <w:szCs w:val="22"/>
        </w:rPr>
        <w:t>[</w:t>
      </w:r>
      <w:proofErr w:type="gramStart"/>
      <w:r w:rsidRPr="00477DF0">
        <w:rPr>
          <w:rFonts w:ascii="Arial" w:hAnsi="Arial" w:cs="Arial"/>
          <w:b/>
          <w:sz w:val="22"/>
          <w:szCs w:val="22"/>
        </w:rPr>
        <w:t>parte</w:t>
      </w:r>
      <w:proofErr w:type="gramEnd"/>
      <w:r w:rsidRPr="00477DF0">
        <w:rPr>
          <w:rFonts w:ascii="Arial" w:hAnsi="Arial" w:cs="Arial"/>
          <w:b/>
          <w:sz w:val="22"/>
          <w:szCs w:val="22"/>
        </w:rPr>
        <w:t xml:space="preserve"> integrante do requerimento </w:t>
      </w:r>
      <w:r w:rsidR="005E60B9">
        <w:rPr>
          <w:rFonts w:ascii="Arial" w:hAnsi="Arial" w:cs="Arial"/>
          <w:b/>
          <w:sz w:val="22"/>
          <w:szCs w:val="22"/>
        </w:rPr>
        <w:t xml:space="preserve">n° </w:t>
      </w:r>
      <w:r w:rsidRPr="00477DF0">
        <w:rPr>
          <w:rFonts w:ascii="Arial" w:hAnsi="Arial" w:cs="Arial"/>
          <w:b/>
          <w:sz w:val="22"/>
          <w:szCs w:val="22"/>
        </w:rPr>
        <w:t>237/2021]</w:t>
      </w:r>
    </w:p>
    <w:p w14:paraId="5B219180" w14:textId="77777777" w:rsidR="00477DF0" w:rsidRDefault="00477DF0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31D7CB98" w14:textId="77777777" w:rsidR="00477DF0" w:rsidRDefault="00477DF0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676805E6" w14:textId="4E09F3F7" w:rsidR="006C69E0" w:rsidRPr="00477DF0" w:rsidRDefault="007E6C39" w:rsidP="004B2ECB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>É, portanto, uma</w:t>
      </w:r>
      <w:r w:rsidR="004B2ECB" w:rsidRPr="00477DF0">
        <w:rPr>
          <w:rFonts w:ascii="Arial" w:hAnsi="Arial" w:cs="Arial"/>
          <w:sz w:val="22"/>
          <w:szCs w:val="22"/>
        </w:rPr>
        <w:t xml:space="preserve"> profissão com grande reconhecimento e val</w:t>
      </w:r>
      <w:r w:rsidRPr="00477DF0">
        <w:rPr>
          <w:rFonts w:ascii="Arial" w:hAnsi="Arial" w:cs="Arial"/>
          <w:sz w:val="22"/>
          <w:szCs w:val="22"/>
        </w:rPr>
        <w:t>or nesse cenário crítico atual</w:t>
      </w:r>
      <w:r w:rsidR="004B2ECB" w:rsidRPr="00477DF0">
        <w:rPr>
          <w:rFonts w:ascii="Arial" w:hAnsi="Arial" w:cs="Arial"/>
          <w:sz w:val="22"/>
          <w:szCs w:val="22"/>
        </w:rPr>
        <w:t xml:space="preserve">, </w:t>
      </w:r>
      <w:r w:rsidRPr="00477DF0">
        <w:rPr>
          <w:rFonts w:ascii="Arial" w:hAnsi="Arial" w:cs="Arial"/>
          <w:sz w:val="22"/>
          <w:szCs w:val="22"/>
        </w:rPr>
        <w:t xml:space="preserve">sendo de extrema importância </w:t>
      </w:r>
      <w:r w:rsidR="004B2ECB" w:rsidRPr="00477DF0">
        <w:rPr>
          <w:rFonts w:ascii="Arial" w:hAnsi="Arial" w:cs="Arial"/>
          <w:sz w:val="22"/>
          <w:szCs w:val="22"/>
        </w:rPr>
        <w:t>se cumpra com o calendário de vacinação, que todas as áreas categorizadas como profissio</w:t>
      </w:r>
      <w:r w:rsidRPr="00477DF0">
        <w:rPr>
          <w:rFonts w:ascii="Arial" w:hAnsi="Arial" w:cs="Arial"/>
          <w:sz w:val="22"/>
          <w:szCs w:val="22"/>
        </w:rPr>
        <w:t>nais da saúde, incluindo a dos psicólogos (as)</w:t>
      </w:r>
      <w:r w:rsidR="004B2ECB" w:rsidRPr="00477DF0">
        <w:rPr>
          <w:rFonts w:ascii="Arial" w:hAnsi="Arial" w:cs="Arial"/>
          <w:sz w:val="22"/>
          <w:szCs w:val="22"/>
        </w:rPr>
        <w:t>, sejam imunizadas prioritariamente e urgentemente.</w:t>
      </w:r>
    </w:p>
    <w:p w14:paraId="6BBA82B3" w14:textId="77777777" w:rsidR="00451501" w:rsidRPr="00477DF0" w:rsidRDefault="00451501" w:rsidP="00B8175B">
      <w:pPr>
        <w:jc w:val="both"/>
        <w:rPr>
          <w:rFonts w:ascii="Arial" w:hAnsi="Arial" w:cs="Arial"/>
          <w:sz w:val="22"/>
          <w:szCs w:val="22"/>
        </w:rPr>
      </w:pPr>
    </w:p>
    <w:p w14:paraId="522A6733" w14:textId="4EFB2D3C" w:rsidR="00474CDF" w:rsidRPr="00477DF0" w:rsidRDefault="006C48EA" w:rsidP="00474CDF">
      <w:pPr>
        <w:ind w:firstLine="1985"/>
        <w:jc w:val="both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 xml:space="preserve"> </w:t>
      </w:r>
      <w:r w:rsidR="00CC5710" w:rsidRPr="00477DF0">
        <w:rPr>
          <w:rFonts w:ascii="Arial" w:hAnsi="Arial" w:cs="Arial"/>
          <w:sz w:val="22"/>
          <w:szCs w:val="22"/>
        </w:rPr>
        <w:t>Diante do exposto</w:t>
      </w:r>
      <w:r w:rsidR="004926FF" w:rsidRPr="00477DF0">
        <w:rPr>
          <w:rFonts w:ascii="Arial" w:hAnsi="Arial" w:cs="Arial"/>
          <w:sz w:val="22"/>
          <w:szCs w:val="22"/>
        </w:rPr>
        <w:t>,</w:t>
      </w:r>
      <w:r w:rsidR="00CC5710" w:rsidRPr="00477DF0">
        <w:rPr>
          <w:rFonts w:ascii="Arial" w:hAnsi="Arial" w:cs="Arial"/>
          <w:sz w:val="22"/>
          <w:szCs w:val="22"/>
        </w:rPr>
        <w:t xml:space="preserve"> </w:t>
      </w:r>
      <w:r w:rsidR="005E5C44" w:rsidRPr="00477DF0">
        <w:rPr>
          <w:rFonts w:ascii="Arial" w:hAnsi="Arial" w:cs="Arial"/>
          <w:b/>
          <w:sz w:val="22"/>
          <w:szCs w:val="22"/>
        </w:rPr>
        <w:t>REQUEREMOS</w:t>
      </w:r>
      <w:r w:rsidR="00B76D3D" w:rsidRPr="00477DF0">
        <w:rPr>
          <w:rFonts w:ascii="Arial" w:hAnsi="Arial" w:cs="Arial"/>
          <w:b/>
          <w:sz w:val="22"/>
          <w:szCs w:val="22"/>
        </w:rPr>
        <w:t>,</w:t>
      </w:r>
      <w:r w:rsidR="005E5C44" w:rsidRPr="00477DF0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5E5C44" w:rsidRPr="00477DF0">
        <w:rPr>
          <w:rFonts w:ascii="Arial" w:hAnsi="Arial" w:cs="Arial"/>
          <w:sz w:val="22"/>
          <w:szCs w:val="22"/>
        </w:rPr>
        <w:t xml:space="preserve">depois de cumpridas as formalidades regimentais, ouvido o Plenário, seja oficiado </w:t>
      </w:r>
      <w:r w:rsidR="002F504D" w:rsidRPr="00477DF0">
        <w:rPr>
          <w:rFonts w:ascii="Arial" w:hAnsi="Arial" w:cs="Arial"/>
          <w:bCs/>
          <w:sz w:val="22"/>
          <w:szCs w:val="22"/>
        </w:rPr>
        <w:t xml:space="preserve">ao </w:t>
      </w:r>
      <w:r w:rsidR="006D3E14" w:rsidRPr="00477DF0">
        <w:rPr>
          <w:rFonts w:ascii="Arial" w:hAnsi="Arial" w:cs="Arial"/>
          <w:bCs/>
          <w:sz w:val="22"/>
          <w:szCs w:val="22"/>
        </w:rPr>
        <w:t>Secretário</w:t>
      </w:r>
      <w:r w:rsidR="002F504D" w:rsidRPr="00477DF0">
        <w:rPr>
          <w:rFonts w:ascii="Arial" w:hAnsi="Arial" w:cs="Arial"/>
          <w:bCs/>
          <w:sz w:val="22"/>
          <w:szCs w:val="22"/>
        </w:rPr>
        <w:t xml:space="preserve"> </w:t>
      </w:r>
      <w:r w:rsidR="008635BB" w:rsidRPr="00477DF0">
        <w:rPr>
          <w:rFonts w:ascii="Arial" w:hAnsi="Arial" w:cs="Arial"/>
          <w:bCs/>
          <w:sz w:val="22"/>
          <w:szCs w:val="22"/>
        </w:rPr>
        <w:t xml:space="preserve">de </w:t>
      </w:r>
      <w:r w:rsidR="002066FB" w:rsidRPr="00477DF0">
        <w:rPr>
          <w:rFonts w:ascii="Arial" w:hAnsi="Arial" w:cs="Arial"/>
          <w:bCs/>
          <w:sz w:val="22"/>
          <w:szCs w:val="22"/>
        </w:rPr>
        <w:t>Saúde</w:t>
      </w:r>
      <w:r w:rsidR="002F504D" w:rsidRPr="00477DF0">
        <w:rPr>
          <w:rFonts w:ascii="Arial" w:hAnsi="Arial" w:cs="Arial"/>
          <w:bCs/>
          <w:sz w:val="22"/>
          <w:szCs w:val="22"/>
        </w:rPr>
        <w:t xml:space="preserve">, </w:t>
      </w:r>
      <w:r w:rsidR="002066FB" w:rsidRPr="00477DF0">
        <w:rPr>
          <w:rFonts w:ascii="Arial" w:hAnsi="Arial" w:cs="Arial"/>
          <w:b/>
          <w:sz w:val="22"/>
          <w:szCs w:val="22"/>
        </w:rPr>
        <w:t>ANDRÉ GASPARINI SPADARO</w:t>
      </w:r>
      <w:r w:rsidR="00BC4475" w:rsidRPr="00477DF0">
        <w:rPr>
          <w:rFonts w:ascii="Arial" w:hAnsi="Arial" w:cs="Arial"/>
          <w:bCs/>
          <w:sz w:val="22"/>
          <w:szCs w:val="22"/>
        </w:rPr>
        <w:t xml:space="preserve">, </w:t>
      </w:r>
      <w:r w:rsidR="005E5C44" w:rsidRPr="00477DF0">
        <w:rPr>
          <w:rFonts w:ascii="Arial" w:hAnsi="Arial" w:cs="Arial"/>
          <w:bCs/>
          <w:sz w:val="22"/>
          <w:szCs w:val="22"/>
        </w:rPr>
        <w:t>solicitando</w:t>
      </w:r>
      <w:r w:rsidR="005E5C44" w:rsidRPr="00477DF0">
        <w:rPr>
          <w:rFonts w:ascii="Arial" w:hAnsi="Arial" w:cs="Arial"/>
          <w:sz w:val="22"/>
          <w:szCs w:val="22"/>
        </w:rPr>
        <w:t>, nos termos da Lei Orgânica</w:t>
      </w:r>
      <w:r w:rsidR="00937AC4" w:rsidRPr="00477DF0">
        <w:rPr>
          <w:rFonts w:ascii="Arial" w:hAnsi="Arial" w:cs="Arial"/>
          <w:sz w:val="22"/>
          <w:szCs w:val="22"/>
        </w:rPr>
        <w:t xml:space="preserve"> do município</w:t>
      </w:r>
      <w:r w:rsidR="00BC4475" w:rsidRPr="00477DF0">
        <w:rPr>
          <w:rFonts w:ascii="Arial" w:hAnsi="Arial" w:cs="Arial"/>
          <w:sz w:val="22"/>
          <w:szCs w:val="22"/>
        </w:rPr>
        <w:t>,</w:t>
      </w:r>
      <w:r w:rsidR="00937AC4" w:rsidRPr="00477DF0">
        <w:rPr>
          <w:rFonts w:ascii="Arial" w:hAnsi="Arial" w:cs="Arial"/>
          <w:sz w:val="22"/>
          <w:szCs w:val="22"/>
        </w:rPr>
        <w:t xml:space="preserve"> </w:t>
      </w:r>
      <w:r w:rsidR="007E6C39" w:rsidRPr="00477DF0">
        <w:rPr>
          <w:rFonts w:ascii="Arial" w:hAnsi="Arial" w:cs="Arial"/>
          <w:sz w:val="22"/>
          <w:szCs w:val="22"/>
        </w:rPr>
        <w:t>incluir os p</w:t>
      </w:r>
      <w:r w:rsidR="002066FB" w:rsidRPr="00477DF0">
        <w:rPr>
          <w:rFonts w:ascii="Arial" w:hAnsi="Arial" w:cs="Arial"/>
          <w:sz w:val="22"/>
          <w:szCs w:val="22"/>
        </w:rPr>
        <w:t xml:space="preserve">sicólogos que atuam na rede </w:t>
      </w:r>
      <w:r w:rsidR="0055110E" w:rsidRPr="00477DF0">
        <w:rPr>
          <w:rFonts w:ascii="Arial" w:hAnsi="Arial" w:cs="Arial"/>
          <w:sz w:val="22"/>
          <w:szCs w:val="22"/>
        </w:rPr>
        <w:t xml:space="preserve">de saúde </w:t>
      </w:r>
      <w:r w:rsidR="001930BA">
        <w:rPr>
          <w:rFonts w:ascii="Arial" w:hAnsi="Arial" w:cs="Arial"/>
          <w:sz w:val="22"/>
          <w:szCs w:val="22"/>
        </w:rPr>
        <w:t>pública e</w:t>
      </w:r>
      <w:r w:rsidR="007E6C39" w:rsidRPr="00477DF0">
        <w:rPr>
          <w:rFonts w:ascii="Arial" w:hAnsi="Arial" w:cs="Arial"/>
          <w:sz w:val="22"/>
          <w:szCs w:val="22"/>
        </w:rPr>
        <w:t xml:space="preserve"> privada</w:t>
      </w:r>
      <w:r w:rsidR="0055110E" w:rsidRPr="00477DF0">
        <w:rPr>
          <w:rFonts w:ascii="Arial" w:hAnsi="Arial" w:cs="Arial"/>
          <w:sz w:val="22"/>
          <w:szCs w:val="22"/>
        </w:rPr>
        <w:t xml:space="preserve"> d</w:t>
      </w:r>
      <w:r w:rsidR="007E6C39" w:rsidRPr="00477DF0">
        <w:rPr>
          <w:rFonts w:ascii="Arial" w:hAnsi="Arial" w:cs="Arial"/>
          <w:sz w:val="22"/>
          <w:szCs w:val="22"/>
        </w:rPr>
        <w:t xml:space="preserve">o município, </w:t>
      </w:r>
      <w:r w:rsidR="002066FB" w:rsidRPr="00477DF0">
        <w:rPr>
          <w:rFonts w:ascii="Arial" w:hAnsi="Arial" w:cs="Arial"/>
          <w:sz w:val="22"/>
          <w:szCs w:val="22"/>
        </w:rPr>
        <w:t>como pr</w:t>
      </w:r>
      <w:r w:rsidR="009C6D5A">
        <w:rPr>
          <w:rFonts w:ascii="Arial" w:hAnsi="Arial" w:cs="Arial"/>
          <w:sz w:val="22"/>
          <w:szCs w:val="22"/>
        </w:rPr>
        <w:t xml:space="preserve">ioridades no cronograma </w:t>
      </w:r>
      <w:r w:rsidR="005E60B9">
        <w:rPr>
          <w:rFonts w:ascii="Arial" w:hAnsi="Arial" w:cs="Arial"/>
          <w:sz w:val="22"/>
          <w:szCs w:val="22"/>
        </w:rPr>
        <w:t>de imunização contra a Covid</w:t>
      </w:r>
      <w:r w:rsidR="002066FB" w:rsidRPr="00477DF0">
        <w:rPr>
          <w:rFonts w:ascii="Arial" w:hAnsi="Arial" w:cs="Arial"/>
          <w:sz w:val="22"/>
          <w:szCs w:val="22"/>
        </w:rPr>
        <w:t>-19.</w:t>
      </w:r>
    </w:p>
    <w:p w14:paraId="0B977517" w14:textId="77777777" w:rsidR="0037508D" w:rsidRPr="00477DF0" w:rsidRDefault="0037508D" w:rsidP="00474CDF">
      <w:pPr>
        <w:ind w:firstLine="1985"/>
        <w:jc w:val="both"/>
        <w:rPr>
          <w:rFonts w:ascii="Arial" w:hAnsi="Arial" w:cs="Arial"/>
          <w:sz w:val="22"/>
          <w:szCs w:val="22"/>
        </w:rPr>
      </w:pPr>
    </w:p>
    <w:p w14:paraId="568B1F70" w14:textId="77777777" w:rsidR="00CD3623" w:rsidRPr="00477DF0" w:rsidRDefault="00CD3623" w:rsidP="00474CDF">
      <w:pPr>
        <w:jc w:val="both"/>
        <w:rPr>
          <w:rFonts w:ascii="Arial" w:hAnsi="Arial" w:cs="Arial"/>
          <w:sz w:val="22"/>
          <w:szCs w:val="22"/>
        </w:rPr>
      </w:pPr>
    </w:p>
    <w:p w14:paraId="423CB2FD" w14:textId="332B9D0C" w:rsidR="00B8175B" w:rsidRDefault="006C48EA" w:rsidP="00B8175B">
      <w:pPr>
        <w:jc w:val="center"/>
        <w:rPr>
          <w:rFonts w:ascii="Arial" w:hAnsi="Arial" w:cs="Arial"/>
          <w:sz w:val="22"/>
          <w:szCs w:val="22"/>
        </w:rPr>
      </w:pPr>
      <w:r w:rsidRPr="00477DF0"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D6675A" w:rsidRPr="00477DF0">
        <w:rPr>
          <w:rFonts w:ascii="Arial" w:hAnsi="Arial" w:cs="Arial"/>
          <w:sz w:val="22"/>
          <w:szCs w:val="22"/>
        </w:rPr>
        <w:t>5</w:t>
      </w:r>
      <w:r w:rsidRPr="00477DF0">
        <w:rPr>
          <w:rFonts w:ascii="Arial" w:hAnsi="Arial" w:cs="Arial"/>
          <w:sz w:val="22"/>
          <w:szCs w:val="22"/>
        </w:rPr>
        <w:t xml:space="preserve"> de </w:t>
      </w:r>
      <w:r w:rsidR="002066FB" w:rsidRPr="00477DF0">
        <w:rPr>
          <w:rFonts w:ascii="Arial" w:hAnsi="Arial" w:cs="Arial"/>
          <w:sz w:val="22"/>
          <w:szCs w:val="22"/>
        </w:rPr>
        <w:t>abril</w:t>
      </w:r>
      <w:r w:rsidRPr="00477DF0">
        <w:rPr>
          <w:rFonts w:ascii="Arial" w:hAnsi="Arial" w:cs="Arial"/>
          <w:sz w:val="22"/>
          <w:szCs w:val="22"/>
        </w:rPr>
        <w:t xml:space="preserve"> de 2021.</w:t>
      </w:r>
    </w:p>
    <w:p w14:paraId="4AF815F3" w14:textId="77777777" w:rsidR="005E60B9" w:rsidRDefault="005E60B9" w:rsidP="00B8175B">
      <w:pPr>
        <w:jc w:val="center"/>
        <w:rPr>
          <w:rFonts w:ascii="Arial" w:hAnsi="Arial" w:cs="Arial"/>
          <w:sz w:val="22"/>
          <w:szCs w:val="22"/>
        </w:rPr>
      </w:pPr>
    </w:p>
    <w:p w14:paraId="2A6EDDA0" w14:textId="77777777" w:rsidR="005E60B9" w:rsidRPr="00477DF0" w:rsidRDefault="005E60B9" w:rsidP="00B8175B">
      <w:pPr>
        <w:jc w:val="center"/>
        <w:rPr>
          <w:rFonts w:ascii="Arial" w:hAnsi="Arial" w:cs="Arial"/>
          <w:sz w:val="22"/>
          <w:szCs w:val="22"/>
        </w:rPr>
      </w:pPr>
    </w:p>
    <w:p w14:paraId="2367BE64" w14:textId="77777777" w:rsidR="00B8175B" w:rsidRPr="00477DF0" w:rsidRDefault="00B8175B" w:rsidP="00CD3623">
      <w:pPr>
        <w:rPr>
          <w:rFonts w:ascii="Arial" w:hAnsi="Arial" w:cs="Arial"/>
          <w:sz w:val="22"/>
          <w:szCs w:val="22"/>
        </w:rPr>
      </w:pPr>
    </w:p>
    <w:p w14:paraId="5DFFCC6E" w14:textId="77777777" w:rsidR="00B8175B" w:rsidRPr="00477DF0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p w14:paraId="39528A74" w14:textId="77777777" w:rsidR="00B8175B" w:rsidRPr="00477DF0" w:rsidRDefault="00B8175B" w:rsidP="00B8175B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3"/>
        <w:gridCol w:w="4279"/>
      </w:tblGrid>
      <w:tr w:rsidR="002066FB" w:rsidRPr="00477DF0" w14:paraId="3438A277" w14:textId="77777777" w:rsidTr="002066FB">
        <w:trPr>
          <w:trHeight w:val="995"/>
          <w:jc w:val="center"/>
        </w:trPr>
        <w:tc>
          <w:tcPr>
            <w:tcW w:w="4593" w:type="dxa"/>
          </w:tcPr>
          <w:p w14:paraId="326B3BC3" w14:textId="1A87DED5" w:rsidR="002066FB" w:rsidRPr="00477DF0" w:rsidRDefault="002066FB" w:rsidP="002066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DF0">
              <w:rPr>
                <w:rFonts w:ascii="Arial" w:hAnsi="Arial" w:cs="Arial"/>
                <w:sz w:val="22"/>
                <w:szCs w:val="22"/>
              </w:rPr>
              <w:t xml:space="preserve">Vereadora Autora </w:t>
            </w:r>
            <w:r w:rsidRPr="00477DF0">
              <w:rPr>
                <w:rFonts w:ascii="Arial" w:hAnsi="Arial" w:cs="Arial"/>
                <w:b/>
                <w:sz w:val="22"/>
                <w:szCs w:val="22"/>
              </w:rPr>
              <w:t>CLÁUDIA GABRIEL</w:t>
            </w:r>
            <w:r w:rsidRPr="00477DF0">
              <w:rPr>
                <w:rFonts w:ascii="Arial" w:hAnsi="Arial" w:cs="Arial"/>
                <w:sz w:val="22"/>
                <w:szCs w:val="22"/>
              </w:rPr>
              <w:t xml:space="preserve"> DEM</w:t>
            </w:r>
          </w:p>
          <w:p w14:paraId="204386FF" w14:textId="77777777" w:rsidR="002066FB" w:rsidRPr="00477DF0" w:rsidRDefault="002066FB" w:rsidP="00B8175B">
            <w:pPr>
              <w:rPr>
                <w:rFonts w:ascii="Arial" w:hAnsi="Arial" w:cs="Arial"/>
                <w:color w:val="D9D9D9"/>
                <w:sz w:val="22"/>
                <w:szCs w:val="22"/>
              </w:rPr>
            </w:pPr>
          </w:p>
        </w:tc>
        <w:tc>
          <w:tcPr>
            <w:tcW w:w="4279" w:type="dxa"/>
          </w:tcPr>
          <w:p w14:paraId="56E07AA2" w14:textId="524AE84D" w:rsidR="002066FB" w:rsidRPr="00477DF0" w:rsidRDefault="002066FB" w:rsidP="002066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77DF0">
              <w:rPr>
                <w:rFonts w:ascii="Arial" w:hAnsi="Arial" w:cs="Arial"/>
                <w:sz w:val="22"/>
                <w:szCs w:val="22"/>
              </w:rPr>
              <w:t xml:space="preserve">Vereador Autor </w:t>
            </w:r>
            <w:r w:rsidRPr="00477DF0">
              <w:rPr>
                <w:rFonts w:ascii="Arial" w:hAnsi="Arial" w:cs="Arial"/>
                <w:b/>
                <w:sz w:val="22"/>
                <w:szCs w:val="22"/>
              </w:rPr>
              <w:t>SARGENTO LAUDO</w:t>
            </w:r>
          </w:p>
          <w:p w14:paraId="7CCD8E09" w14:textId="07552C09" w:rsidR="002066FB" w:rsidRPr="00477DF0" w:rsidRDefault="002066FB" w:rsidP="002066F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7DF0">
              <w:rPr>
                <w:rFonts w:ascii="Arial" w:hAnsi="Arial" w:cs="Arial"/>
                <w:sz w:val="22"/>
                <w:szCs w:val="22"/>
              </w:rPr>
              <w:t xml:space="preserve">    PSDB</w:t>
            </w:r>
          </w:p>
          <w:p w14:paraId="599E97F6" w14:textId="77777777" w:rsidR="002066FB" w:rsidRPr="00477DF0" w:rsidRDefault="002066FB" w:rsidP="00B8175B">
            <w:pPr>
              <w:rPr>
                <w:rFonts w:ascii="Arial" w:hAnsi="Arial" w:cs="Arial"/>
                <w:color w:val="D9D9D9"/>
                <w:sz w:val="22"/>
                <w:szCs w:val="22"/>
              </w:rPr>
            </w:pPr>
          </w:p>
        </w:tc>
      </w:tr>
    </w:tbl>
    <w:p w14:paraId="7CC5F9EA" w14:textId="77777777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</w:p>
    <w:p w14:paraId="521181B7" w14:textId="3998AA4F" w:rsidR="00380A04" w:rsidRDefault="00380A04" w:rsidP="00B8175B">
      <w:pPr>
        <w:rPr>
          <w:rFonts w:ascii="Arial" w:hAnsi="Arial" w:cs="Arial"/>
          <w:color w:val="D9D9D9"/>
          <w:sz w:val="16"/>
          <w:szCs w:val="16"/>
        </w:rPr>
      </w:pPr>
      <w:bookmarkStart w:id="0" w:name="_GoBack"/>
      <w:bookmarkEnd w:id="0"/>
    </w:p>
    <w:p w14:paraId="30CA69FF" w14:textId="6051388C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6F335B1" w14:textId="5B5F912E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7C516F4B" w14:textId="5B278B6D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71CC61E" w14:textId="45E9277E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6DD04DE" w14:textId="3810798A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B136225" w14:textId="61A91C6D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FB46C86" w14:textId="37B40BE0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13856E3" w14:textId="3969F305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3E661966" w14:textId="6DE9400F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284B6FC5" w14:textId="710B96D4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4A6410B" w14:textId="77777777" w:rsidR="00474CDF" w:rsidRDefault="00474CDF" w:rsidP="00B8175B">
      <w:pPr>
        <w:rPr>
          <w:rFonts w:ascii="Arial" w:hAnsi="Arial" w:cs="Arial"/>
          <w:color w:val="D9D9D9"/>
          <w:sz w:val="16"/>
          <w:szCs w:val="16"/>
        </w:rPr>
      </w:pPr>
    </w:p>
    <w:p w14:paraId="155E6F32" w14:textId="77777777" w:rsidR="00B76D3D" w:rsidRDefault="00B76D3D" w:rsidP="00B8175B">
      <w:pPr>
        <w:rPr>
          <w:rFonts w:ascii="Arial" w:hAnsi="Arial" w:cs="Arial"/>
          <w:color w:val="D9D9D9"/>
          <w:sz w:val="16"/>
          <w:szCs w:val="16"/>
        </w:rPr>
      </w:pPr>
    </w:p>
    <w:p w14:paraId="62DC9C3E" w14:textId="77777777" w:rsidR="00B76D3D" w:rsidRPr="00DB7C49" w:rsidRDefault="00B76D3D" w:rsidP="00B8175B">
      <w:pPr>
        <w:rPr>
          <w:rFonts w:ascii="Arial" w:hAnsi="Arial" w:cs="Arial"/>
          <w:color w:val="A6A6A6" w:themeColor="background1" w:themeShade="A6"/>
          <w:sz w:val="16"/>
          <w:szCs w:val="16"/>
        </w:rPr>
      </w:pPr>
    </w:p>
    <w:p w14:paraId="29E17F71" w14:textId="36CF87F1" w:rsidR="00B8175B" w:rsidRPr="00DB7C49" w:rsidRDefault="006C48EA" w:rsidP="00B8175B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DB7C49">
        <w:rPr>
          <w:rFonts w:ascii="Arial" w:hAnsi="Arial" w:cs="Arial"/>
          <w:color w:val="A6A6A6" w:themeColor="background1" w:themeShade="A6"/>
          <w:sz w:val="16"/>
          <w:szCs w:val="16"/>
        </w:rPr>
        <w:t>CMG</w:t>
      </w:r>
      <w:r w:rsidR="00D82A7B" w:rsidRPr="00DB7C49">
        <w:rPr>
          <w:rFonts w:ascii="Arial" w:hAnsi="Arial" w:cs="Arial"/>
          <w:color w:val="A6A6A6" w:themeColor="background1" w:themeShade="A6"/>
          <w:sz w:val="16"/>
          <w:szCs w:val="16"/>
        </w:rPr>
        <w:t>/</w:t>
      </w:r>
      <w:r w:rsidR="002066FB">
        <w:rPr>
          <w:rFonts w:ascii="Arial" w:hAnsi="Arial" w:cs="Arial"/>
          <w:color w:val="A6A6A6" w:themeColor="background1" w:themeShade="A6"/>
          <w:sz w:val="16"/>
          <w:szCs w:val="16"/>
        </w:rPr>
        <w:t>mal</w:t>
      </w:r>
    </w:p>
    <w:p w14:paraId="4E17224B" w14:textId="28FDFE46" w:rsidR="004B10EF" w:rsidRPr="00DB7C49" w:rsidRDefault="004B10EF" w:rsidP="002F504D">
      <w:pPr>
        <w:rPr>
          <w:rFonts w:ascii="Arial" w:hAnsi="Arial" w:cs="Arial"/>
          <w:b/>
          <w:color w:val="A6A6A6" w:themeColor="background1" w:themeShade="A6"/>
          <w:sz w:val="24"/>
          <w:szCs w:val="24"/>
        </w:rPr>
      </w:pPr>
    </w:p>
    <w:sectPr w:rsidR="004B10EF" w:rsidRPr="00DB7C49" w:rsidSect="00A97343">
      <w:headerReference w:type="default" r:id="rId6"/>
      <w:pgSz w:w="11907" w:h="16840" w:code="9"/>
      <w:pgMar w:top="1134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4096F" w14:textId="77777777" w:rsidR="00B6797F" w:rsidRDefault="00B6797F">
      <w:r>
        <w:separator/>
      </w:r>
    </w:p>
  </w:endnote>
  <w:endnote w:type="continuationSeparator" w:id="0">
    <w:p w14:paraId="361BF251" w14:textId="77777777" w:rsidR="00B6797F" w:rsidRDefault="00B6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ED19AE" w14:textId="77777777" w:rsidR="00B6797F" w:rsidRDefault="00B6797F">
      <w:r>
        <w:separator/>
      </w:r>
    </w:p>
  </w:footnote>
  <w:footnote w:type="continuationSeparator" w:id="0">
    <w:p w14:paraId="22856CCF" w14:textId="77777777" w:rsidR="00B6797F" w:rsidRDefault="00B67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B64C9" w14:textId="77777777" w:rsidR="00F12F0A" w:rsidRDefault="00F12F0A">
    <w:pPr>
      <w:jc w:val="center"/>
      <w:rPr>
        <w:b/>
        <w:sz w:val="28"/>
      </w:rPr>
    </w:pPr>
  </w:p>
  <w:p w14:paraId="6FE647FC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747B1"/>
    <w:rsid w:val="0017190B"/>
    <w:rsid w:val="001930BA"/>
    <w:rsid w:val="001B7EBF"/>
    <w:rsid w:val="002066FB"/>
    <w:rsid w:val="002377EB"/>
    <w:rsid w:val="00291FC8"/>
    <w:rsid w:val="002B301F"/>
    <w:rsid w:val="002F504D"/>
    <w:rsid w:val="003158A8"/>
    <w:rsid w:val="00343393"/>
    <w:rsid w:val="00370ADD"/>
    <w:rsid w:val="0037508D"/>
    <w:rsid w:val="00380A04"/>
    <w:rsid w:val="00385D53"/>
    <w:rsid w:val="003D3321"/>
    <w:rsid w:val="00426ED6"/>
    <w:rsid w:val="00451501"/>
    <w:rsid w:val="00474CDF"/>
    <w:rsid w:val="00477DF0"/>
    <w:rsid w:val="004926FF"/>
    <w:rsid w:val="004B10EF"/>
    <w:rsid w:val="004B2ECB"/>
    <w:rsid w:val="00520524"/>
    <w:rsid w:val="0055110E"/>
    <w:rsid w:val="005524EB"/>
    <w:rsid w:val="00574EA8"/>
    <w:rsid w:val="005C7572"/>
    <w:rsid w:val="005E5C44"/>
    <w:rsid w:val="005E60B9"/>
    <w:rsid w:val="006478B7"/>
    <w:rsid w:val="006B4177"/>
    <w:rsid w:val="006C48EA"/>
    <w:rsid w:val="006C69E0"/>
    <w:rsid w:val="006D3E14"/>
    <w:rsid w:val="006F3D63"/>
    <w:rsid w:val="00740131"/>
    <w:rsid w:val="007433C6"/>
    <w:rsid w:val="00765489"/>
    <w:rsid w:val="0076791F"/>
    <w:rsid w:val="007E6C39"/>
    <w:rsid w:val="00811E2C"/>
    <w:rsid w:val="008635BB"/>
    <w:rsid w:val="008657B3"/>
    <w:rsid w:val="008A5514"/>
    <w:rsid w:val="008B3DEF"/>
    <w:rsid w:val="00937AC4"/>
    <w:rsid w:val="00961A7D"/>
    <w:rsid w:val="00981BFA"/>
    <w:rsid w:val="009C2B30"/>
    <w:rsid w:val="009C6D5A"/>
    <w:rsid w:val="00A3753E"/>
    <w:rsid w:val="00A75731"/>
    <w:rsid w:val="00A92A8B"/>
    <w:rsid w:val="00A97343"/>
    <w:rsid w:val="00B45269"/>
    <w:rsid w:val="00B6797F"/>
    <w:rsid w:val="00B76D3D"/>
    <w:rsid w:val="00B8175B"/>
    <w:rsid w:val="00BC4475"/>
    <w:rsid w:val="00BD46B6"/>
    <w:rsid w:val="00C20D24"/>
    <w:rsid w:val="00C6482F"/>
    <w:rsid w:val="00CC5710"/>
    <w:rsid w:val="00CD3623"/>
    <w:rsid w:val="00CE0720"/>
    <w:rsid w:val="00D6675A"/>
    <w:rsid w:val="00D82A7B"/>
    <w:rsid w:val="00D85D7A"/>
    <w:rsid w:val="00DB2F1A"/>
    <w:rsid w:val="00DB7C49"/>
    <w:rsid w:val="00DC7C38"/>
    <w:rsid w:val="00DF06E8"/>
    <w:rsid w:val="00E07039"/>
    <w:rsid w:val="00E35995"/>
    <w:rsid w:val="00E5701D"/>
    <w:rsid w:val="00E67ECA"/>
    <w:rsid w:val="00E840C0"/>
    <w:rsid w:val="00ED24A7"/>
    <w:rsid w:val="00EF792A"/>
    <w:rsid w:val="00F12F0A"/>
    <w:rsid w:val="00F21DCD"/>
    <w:rsid w:val="00F424A4"/>
    <w:rsid w:val="00F5031E"/>
    <w:rsid w:val="00F81416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C4C541-B754-49C6-B6E5-4EED0769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1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632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38</cp:revision>
  <cp:lastPrinted>2021-02-05T18:14:00Z</cp:lastPrinted>
  <dcterms:created xsi:type="dcterms:W3CDTF">2020-07-10T17:04:00Z</dcterms:created>
  <dcterms:modified xsi:type="dcterms:W3CDTF">2021-04-01T11:00:00Z</dcterms:modified>
</cp:coreProperties>
</file>