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6B600" w14:textId="77777777" w:rsidR="00B85997" w:rsidRDefault="00B85997" w:rsidP="00CF74F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4871E3" w14:textId="77777777" w:rsidR="00CF74F7" w:rsidRPr="00862FB5" w:rsidRDefault="002271BE" w:rsidP="00CF74F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862FB5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7A45FE08" w14:textId="77777777" w:rsidR="00CF74F7" w:rsidRPr="00862FB5" w:rsidRDefault="002271BE" w:rsidP="00CF74F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em separado</w:t>
      </w:r>
    </w:p>
    <w:p w14:paraId="6A2F80AD" w14:textId="77777777" w:rsidR="00CF74F7" w:rsidRPr="00862FB5" w:rsidRDefault="00CF74F7" w:rsidP="00CF74F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B684BC8" w14:textId="77777777" w:rsidR="00CF74F7" w:rsidRDefault="00CF74F7" w:rsidP="00CF74F7">
      <w:pPr>
        <w:jc w:val="both"/>
        <w:rPr>
          <w:rFonts w:ascii="Arial" w:hAnsi="Arial" w:cs="Arial"/>
          <w:sz w:val="24"/>
          <w:szCs w:val="24"/>
        </w:rPr>
      </w:pPr>
    </w:p>
    <w:p w14:paraId="2B3016D1" w14:textId="77777777" w:rsidR="00CF74F7" w:rsidRDefault="002271BE" w:rsidP="00CF74F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14:paraId="6EE81DA0" w14:textId="77777777" w:rsidR="00CF74F7" w:rsidRPr="00D46664" w:rsidRDefault="002271BE" w:rsidP="00CF74F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57344D">
        <w:rPr>
          <w:rFonts w:ascii="Arial" w:hAnsi="Arial" w:cs="Arial"/>
          <w:bCs/>
          <w:sz w:val="24"/>
          <w:szCs w:val="24"/>
        </w:rPr>
        <w:t>Reconhece a prática da atividade física e do exercício físico como essenciais para a população no âmbito do Município</w:t>
      </w:r>
    </w:p>
    <w:p w14:paraId="59C56AD3" w14:textId="77777777" w:rsidR="00CF74F7" w:rsidRDefault="002271BE" w:rsidP="00CF74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14:paraId="05A0097B" w14:textId="77777777" w:rsidR="00CF74F7" w:rsidRDefault="00CF74F7" w:rsidP="00CF74F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67986B94" w14:textId="77777777" w:rsidR="00CF74F7" w:rsidRDefault="00CF74F7" w:rsidP="00CF74F7">
      <w:pPr>
        <w:jc w:val="both"/>
        <w:rPr>
          <w:rFonts w:ascii="Arial" w:hAnsi="Arial" w:cs="Arial"/>
          <w:sz w:val="24"/>
          <w:szCs w:val="24"/>
        </w:rPr>
      </w:pPr>
    </w:p>
    <w:p w14:paraId="5D63F9EF" w14:textId="77777777" w:rsidR="00CF74F7" w:rsidRDefault="002271BE" w:rsidP="00CF74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Conforme estabelece o art. 60, I, “a” do Regimento Interno, é da competência da Comissão de Constituição, Justiça e Redação manifestar-se quanto ao aspecto constitucional, legal e regimental e quanto ao aspecto gramatical e </w:t>
      </w:r>
      <w:r>
        <w:rPr>
          <w:rFonts w:ascii="Arial" w:hAnsi="Arial" w:cs="Arial"/>
          <w:sz w:val="24"/>
          <w:szCs w:val="24"/>
        </w:rPr>
        <w:t>lógico de todas as proposições que tramitarem pela Câmara.</w:t>
      </w:r>
      <w:r w:rsidRPr="00862FB5">
        <w:rPr>
          <w:rFonts w:ascii="Arial" w:hAnsi="Arial" w:cs="Arial"/>
          <w:sz w:val="24"/>
          <w:szCs w:val="24"/>
        </w:rPr>
        <w:t xml:space="preserve"> </w:t>
      </w:r>
    </w:p>
    <w:p w14:paraId="5F78389D" w14:textId="77777777" w:rsidR="00CF74F7" w:rsidRPr="00862FB5" w:rsidRDefault="00CF74F7" w:rsidP="00CF74F7">
      <w:pPr>
        <w:jc w:val="both"/>
        <w:rPr>
          <w:rFonts w:ascii="Arial" w:hAnsi="Arial" w:cs="Arial"/>
          <w:sz w:val="24"/>
          <w:szCs w:val="24"/>
        </w:rPr>
      </w:pPr>
    </w:p>
    <w:p w14:paraId="2220C35E" w14:textId="77777777" w:rsidR="00CF74F7" w:rsidRPr="00862FB5" w:rsidRDefault="00CF74F7" w:rsidP="00CF74F7">
      <w:pPr>
        <w:jc w:val="both"/>
        <w:rPr>
          <w:rFonts w:ascii="Arial" w:hAnsi="Arial" w:cs="Arial"/>
          <w:sz w:val="24"/>
          <w:szCs w:val="24"/>
        </w:rPr>
      </w:pPr>
    </w:p>
    <w:p w14:paraId="5DF3A8F1" w14:textId="77777777" w:rsidR="00CF74F7" w:rsidRDefault="002271BE" w:rsidP="00CF74F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Após análise, </w:t>
      </w:r>
      <w:r>
        <w:rPr>
          <w:rFonts w:ascii="Arial" w:hAnsi="Arial" w:cs="Arial"/>
          <w:sz w:val="24"/>
          <w:szCs w:val="24"/>
        </w:rPr>
        <w:t xml:space="preserve">como Presidente de destacada comissão manifesto </w:t>
      </w:r>
      <w:r w:rsidRPr="00862FB5">
        <w:rPr>
          <w:rFonts w:ascii="Arial" w:hAnsi="Arial" w:cs="Arial"/>
          <w:sz w:val="24"/>
          <w:szCs w:val="24"/>
        </w:rPr>
        <w:t>acordo com os fundamento</w:t>
      </w:r>
      <w:r>
        <w:rPr>
          <w:rFonts w:ascii="Arial" w:hAnsi="Arial" w:cs="Arial"/>
          <w:sz w:val="24"/>
          <w:szCs w:val="24"/>
        </w:rPr>
        <w:t xml:space="preserve">s exarados no parecer jurídico </w:t>
      </w:r>
      <w:r w:rsidRPr="00862FB5">
        <w:rPr>
          <w:rFonts w:ascii="Arial" w:hAnsi="Arial" w:cs="Arial"/>
          <w:sz w:val="24"/>
          <w:szCs w:val="24"/>
        </w:rPr>
        <w:t>que acompanha a matéria</w:t>
      </w:r>
      <w:r>
        <w:rPr>
          <w:rFonts w:ascii="Arial" w:hAnsi="Arial" w:cs="Arial"/>
          <w:sz w:val="24"/>
          <w:szCs w:val="24"/>
        </w:rPr>
        <w:t xml:space="preserve"> e delibero</w:t>
      </w:r>
      <w:r w:rsidRPr="00862F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inconstitucionalidade da matéria</w:t>
      </w:r>
      <w:r w:rsidRPr="00862FB5">
        <w:rPr>
          <w:rFonts w:ascii="Arial" w:hAnsi="Arial" w:cs="Arial"/>
          <w:sz w:val="24"/>
          <w:szCs w:val="24"/>
        </w:rPr>
        <w:t xml:space="preserve"> e a </w:t>
      </w:r>
      <w:r>
        <w:rPr>
          <w:rFonts w:ascii="Arial" w:hAnsi="Arial" w:cs="Arial"/>
          <w:sz w:val="24"/>
          <w:szCs w:val="24"/>
        </w:rPr>
        <w:t xml:space="preserve">inadmissibilidade do Projeto de Lei nº 11/2021. </w:t>
      </w:r>
    </w:p>
    <w:p w14:paraId="67A4FD71" w14:textId="77777777" w:rsidR="00CF74F7" w:rsidRDefault="00CF74F7" w:rsidP="00CF74F7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F9BB45D" w14:textId="77777777" w:rsidR="00CF74F7" w:rsidRDefault="002271BE" w:rsidP="00CF74F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Dê-se ciência. </w:t>
      </w:r>
    </w:p>
    <w:p w14:paraId="5363253B" w14:textId="77777777" w:rsidR="00CF74F7" w:rsidRPr="00862FB5" w:rsidRDefault="00CF74F7" w:rsidP="00CF74F7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D983349" w14:textId="77777777" w:rsidR="00CF74F7" w:rsidRPr="00862FB5" w:rsidRDefault="00CF74F7" w:rsidP="00CF74F7">
      <w:pPr>
        <w:jc w:val="both"/>
        <w:rPr>
          <w:rFonts w:ascii="Arial" w:hAnsi="Arial" w:cs="Arial"/>
          <w:sz w:val="24"/>
          <w:szCs w:val="24"/>
        </w:rPr>
      </w:pPr>
    </w:p>
    <w:p w14:paraId="72F42BBE" w14:textId="77777777" w:rsidR="00CF74F7" w:rsidRPr="00862FB5" w:rsidRDefault="002271BE" w:rsidP="00CF74F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5 de abril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14:paraId="1C3F0905" w14:textId="77777777" w:rsidR="00CF74F7" w:rsidRPr="00862FB5" w:rsidRDefault="00CF74F7" w:rsidP="00CF74F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949B4FF" w14:textId="77777777" w:rsidR="00CF74F7" w:rsidRPr="00862FB5" w:rsidRDefault="00CF74F7" w:rsidP="00CF74F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BB16C9B" w14:textId="77777777" w:rsidR="00CF74F7" w:rsidRPr="00862FB5" w:rsidRDefault="00CF74F7" w:rsidP="00CF74F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0A06B92" w14:textId="77777777" w:rsidR="00CF74F7" w:rsidRPr="00862FB5" w:rsidRDefault="002271BE" w:rsidP="00CF74F7">
      <w:pPr>
        <w:jc w:val="center"/>
        <w:rPr>
          <w:rFonts w:ascii="Arial" w:hAnsi="Arial" w:cs="Arial"/>
          <w:b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Vereador</w:t>
      </w:r>
      <w:r w:rsidRPr="00862FB5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654BA424" w14:textId="77777777" w:rsidR="00CF74F7" w:rsidRPr="00862FB5" w:rsidRDefault="002271BE" w:rsidP="00CF74F7">
      <w:pPr>
        <w:rPr>
          <w:rFonts w:ascii="Arial" w:hAnsi="Arial" w:cs="Arial"/>
          <w:bCs/>
          <w:sz w:val="24"/>
          <w:szCs w:val="24"/>
        </w:rPr>
      </w:pPr>
      <w:r w:rsidRPr="00862FB5">
        <w:rPr>
          <w:rFonts w:ascii="Arial" w:hAnsi="Arial" w:cs="Arial"/>
          <w:b/>
          <w:sz w:val="24"/>
          <w:szCs w:val="24"/>
        </w:rPr>
        <w:tab/>
      </w:r>
      <w:r w:rsidRPr="00862FB5">
        <w:rPr>
          <w:rFonts w:ascii="Arial" w:hAnsi="Arial" w:cs="Arial"/>
          <w:b/>
          <w:sz w:val="24"/>
          <w:szCs w:val="24"/>
        </w:rPr>
        <w:tab/>
      </w:r>
      <w:r w:rsidRPr="00862FB5">
        <w:rPr>
          <w:rFonts w:ascii="Arial" w:hAnsi="Arial" w:cs="Arial"/>
          <w:b/>
          <w:sz w:val="24"/>
          <w:szCs w:val="24"/>
        </w:rPr>
        <w:tab/>
      </w:r>
      <w:r w:rsidRPr="00862FB5">
        <w:rPr>
          <w:rFonts w:ascii="Arial" w:hAnsi="Arial" w:cs="Arial"/>
          <w:b/>
          <w:sz w:val="24"/>
          <w:szCs w:val="24"/>
        </w:rPr>
        <w:tab/>
      </w:r>
      <w:r w:rsidRPr="00862FB5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862FB5">
        <w:rPr>
          <w:rFonts w:ascii="Arial" w:hAnsi="Arial" w:cs="Arial"/>
          <w:bCs/>
          <w:sz w:val="24"/>
          <w:szCs w:val="24"/>
        </w:rPr>
        <w:t>Presidente</w:t>
      </w: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97969" w14:textId="77777777" w:rsidR="002271BE" w:rsidRDefault="002271BE">
      <w:r>
        <w:separator/>
      </w:r>
    </w:p>
  </w:endnote>
  <w:endnote w:type="continuationSeparator" w:id="0">
    <w:p w14:paraId="1D458B8B" w14:textId="77777777" w:rsidR="002271BE" w:rsidRDefault="0022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63C47" w14:textId="77777777" w:rsidR="002271BE" w:rsidRDefault="002271BE">
      <w:r>
        <w:separator/>
      </w:r>
    </w:p>
  </w:footnote>
  <w:footnote w:type="continuationSeparator" w:id="0">
    <w:p w14:paraId="23D67636" w14:textId="77777777" w:rsidR="002271BE" w:rsidRDefault="0022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3DE6200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AD042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62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09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A5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2D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22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25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40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B5D65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B85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8A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68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49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24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CC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84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8C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2193B"/>
    <w:rsid w:val="00062F08"/>
    <w:rsid w:val="00206E3B"/>
    <w:rsid w:val="002271BE"/>
    <w:rsid w:val="00527B79"/>
    <w:rsid w:val="0057344D"/>
    <w:rsid w:val="007D7635"/>
    <w:rsid w:val="00862FB5"/>
    <w:rsid w:val="00B37AE0"/>
    <w:rsid w:val="00B85997"/>
    <w:rsid w:val="00CF74F7"/>
    <w:rsid w:val="00D46664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9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2021-04-05T13:09:00Z</cp:lastPrinted>
  <dcterms:created xsi:type="dcterms:W3CDTF">2020-07-10T14:52:00Z</dcterms:created>
  <dcterms:modified xsi:type="dcterms:W3CDTF">2021-04-05T13:09:00Z</dcterms:modified>
</cp:coreProperties>
</file>