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F49BE7" w14:textId="77777777" w:rsidR="0009436A" w:rsidRPr="0009436A" w:rsidRDefault="0009436A" w:rsidP="0009436A">
      <w:pPr>
        <w:rPr>
          <w:rFonts w:ascii="Arial" w:hAnsi="Arial" w:cs="Arial"/>
          <w:b/>
          <w:sz w:val="22"/>
          <w:szCs w:val="22"/>
        </w:rPr>
      </w:pPr>
    </w:p>
    <w:p w14:paraId="32824959" w14:textId="6A1B49D9" w:rsidR="00D17DAD" w:rsidRPr="0009436A" w:rsidRDefault="00677A5A" w:rsidP="00D17DAD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09436A">
        <w:rPr>
          <w:rFonts w:ascii="Arial" w:hAnsi="Arial" w:cs="Arial"/>
          <w:b/>
          <w:sz w:val="22"/>
          <w:szCs w:val="22"/>
        </w:rPr>
        <w:t xml:space="preserve">R E Q U E R I M E N T </w:t>
      </w:r>
      <w:proofErr w:type="gramStart"/>
      <w:r w:rsidRPr="0009436A">
        <w:rPr>
          <w:rFonts w:ascii="Arial" w:hAnsi="Arial" w:cs="Arial"/>
          <w:b/>
          <w:sz w:val="22"/>
          <w:szCs w:val="22"/>
        </w:rPr>
        <w:t xml:space="preserve">O  </w:t>
      </w:r>
      <w:r w:rsidR="00D17DAD" w:rsidRPr="0009436A">
        <w:rPr>
          <w:rFonts w:ascii="Arial" w:hAnsi="Arial" w:cs="Arial"/>
          <w:b/>
          <w:sz w:val="22"/>
          <w:szCs w:val="22"/>
        </w:rPr>
        <w:t>Nº</w:t>
      </w:r>
      <w:proofErr w:type="gramEnd"/>
      <w:r w:rsidR="00D17DAD" w:rsidRPr="0009436A">
        <w:rPr>
          <w:rFonts w:ascii="Arial" w:hAnsi="Arial" w:cs="Arial"/>
          <w:b/>
          <w:sz w:val="22"/>
          <w:szCs w:val="22"/>
        </w:rPr>
        <w:t xml:space="preserve">. </w:t>
      </w:r>
      <w:r w:rsidR="0066274C" w:rsidRPr="0009436A">
        <w:rPr>
          <w:rFonts w:ascii="Arial" w:hAnsi="Arial" w:cs="Arial"/>
          <w:b/>
          <w:sz w:val="22"/>
          <w:szCs w:val="22"/>
          <w:u w:val="single"/>
        </w:rPr>
        <w:t>290</w:t>
      </w:r>
    </w:p>
    <w:p w14:paraId="4B44BC10" w14:textId="77777777" w:rsidR="00D17DAD" w:rsidRPr="0009436A" w:rsidRDefault="00D17DAD" w:rsidP="00D17DAD">
      <w:pPr>
        <w:jc w:val="center"/>
        <w:rPr>
          <w:rFonts w:ascii="Arial" w:hAnsi="Arial" w:cs="Arial"/>
          <w:b/>
          <w:sz w:val="22"/>
          <w:szCs w:val="22"/>
        </w:rPr>
      </w:pPr>
    </w:p>
    <w:p w14:paraId="26EF9EC3" w14:textId="7A11F7D5" w:rsidR="00D17DAD" w:rsidRPr="0009436A" w:rsidRDefault="00D17DAD" w:rsidP="00D17DAD">
      <w:pPr>
        <w:jc w:val="center"/>
        <w:rPr>
          <w:rFonts w:ascii="Arial" w:hAnsi="Arial" w:cs="Arial"/>
          <w:sz w:val="22"/>
          <w:szCs w:val="22"/>
        </w:rPr>
      </w:pPr>
      <w:r w:rsidRPr="0009436A">
        <w:rPr>
          <w:rFonts w:ascii="Arial" w:hAnsi="Arial" w:cs="Arial"/>
          <w:b/>
          <w:sz w:val="22"/>
          <w:szCs w:val="22"/>
        </w:rPr>
        <w:t xml:space="preserve">SESSÃO ORDINÁRIA DE </w:t>
      </w:r>
      <w:r w:rsidR="00035EE0" w:rsidRPr="0009436A">
        <w:rPr>
          <w:rFonts w:ascii="Arial" w:hAnsi="Arial" w:cs="Arial"/>
          <w:b/>
          <w:sz w:val="22"/>
          <w:szCs w:val="22"/>
          <w:u w:val="single"/>
        </w:rPr>
        <w:t>19</w:t>
      </w:r>
      <w:r w:rsidR="00FC2BFC" w:rsidRPr="0009436A">
        <w:rPr>
          <w:rFonts w:ascii="Arial" w:hAnsi="Arial" w:cs="Arial"/>
          <w:b/>
          <w:sz w:val="22"/>
          <w:szCs w:val="22"/>
          <w:u w:val="single"/>
        </w:rPr>
        <w:t>/</w:t>
      </w:r>
      <w:r w:rsidR="00035EE0" w:rsidRPr="0009436A">
        <w:rPr>
          <w:rFonts w:ascii="Arial" w:hAnsi="Arial" w:cs="Arial"/>
          <w:b/>
          <w:sz w:val="22"/>
          <w:szCs w:val="22"/>
          <w:u w:val="single"/>
        </w:rPr>
        <w:t>4</w:t>
      </w:r>
      <w:r w:rsidR="008D7D99" w:rsidRPr="0009436A">
        <w:rPr>
          <w:rFonts w:ascii="Arial" w:hAnsi="Arial" w:cs="Arial"/>
          <w:b/>
          <w:sz w:val="22"/>
          <w:szCs w:val="22"/>
          <w:u w:val="single"/>
        </w:rPr>
        <w:t>/2021</w:t>
      </w:r>
    </w:p>
    <w:p w14:paraId="51AA565C" w14:textId="77777777" w:rsidR="00D17DAD" w:rsidRPr="0009436A" w:rsidRDefault="00D17DAD" w:rsidP="00D17DAD">
      <w:pPr>
        <w:jc w:val="both"/>
        <w:rPr>
          <w:rFonts w:ascii="Arial" w:hAnsi="Arial" w:cs="Arial"/>
          <w:b/>
          <w:sz w:val="22"/>
          <w:szCs w:val="22"/>
        </w:rPr>
      </w:pPr>
    </w:p>
    <w:p w14:paraId="0EBFF81E" w14:textId="77777777" w:rsidR="00D17DAD" w:rsidRPr="0009436A" w:rsidRDefault="00D17DAD" w:rsidP="00D17DAD">
      <w:pPr>
        <w:keepNext/>
        <w:jc w:val="center"/>
        <w:outlineLvl w:val="3"/>
        <w:rPr>
          <w:rFonts w:ascii="Arial" w:hAnsi="Arial" w:cs="Arial"/>
          <w:b/>
          <w:sz w:val="22"/>
          <w:szCs w:val="22"/>
        </w:rPr>
      </w:pPr>
      <w:r w:rsidRPr="0009436A">
        <w:rPr>
          <w:rFonts w:ascii="Arial" w:hAnsi="Arial" w:cs="Arial"/>
          <w:b/>
          <w:smallCaps/>
          <w:sz w:val="22"/>
          <w:szCs w:val="22"/>
        </w:rPr>
        <w:t>Excelentíssimo Senhor Presidente Da Câmara Municipal:</w:t>
      </w:r>
    </w:p>
    <w:p w14:paraId="759E5190" w14:textId="77777777" w:rsidR="00D17DAD" w:rsidRPr="0009436A" w:rsidRDefault="00D17DAD" w:rsidP="00D17DAD">
      <w:pPr>
        <w:rPr>
          <w:rFonts w:ascii="Arial" w:hAnsi="Arial" w:cs="Arial"/>
          <w:sz w:val="22"/>
          <w:szCs w:val="22"/>
        </w:rPr>
      </w:pPr>
    </w:p>
    <w:p w14:paraId="55AC0A21" w14:textId="77777777" w:rsidR="00827E96" w:rsidRPr="0009436A" w:rsidRDefault="00827E96" w:rsidP="00D17DAD">
      <w:pPr>
        <w:rPr>
          <w:rFonts w:ascii="Arial" w:hAnsi="Arial" w:cs="Arial"/>
          <w:sz w:val="22"/>
          <w:szCs w:val="22"/>
        </w:rPr>
      </w:pPr>
    </w:p>
    <w:p w14:paraId="440D87E7" w14:textId="77777777" w:rsidR="00827E96" w:rsidRPr="0009436A" w:rsidRDefault="00827E96" w:rsidP="00D17DAD">
      <w:pPr>
        <w:rPr>
          <w:rFonts w:ascii="Arial" w:hAnsi="Arial" w:cs="Arial"/>
          <w:sz w:val="22"/>
          <w:szCs w:val="22"/>
        </w:rPr>
      </w:pPr>
    </w:p>
    <w:p w14:paraId="562382AE" w14:textId="77777777" w:rsidR="00035EE0" w:rsidRPr="0009436A" w:rsidRDefault="00035EE0" w:rsidP="00D17DAD">
      <w:pPr>
        <w:rPr>
          <w:rFonts w:ascii="Arial" w:hAnsi="Arial" w:cs="Arial"/>
          <w:sz w:val="22"/>
          <w:szCs w:val="22"/>
        </w:rPr>
      </w:pPr>
    </w:p>
    <w:p w14:paraId="2B593E48" w14:textId="77777777" w:rsidR="00035EE0" w:rsidRPr="0009436A" w:rsidRDefault="00035EE0" w:rsidP="00D17DAD">
      <w:pPr>
        <w:rPr>
          <w:rFonts w:ascii="Arial" w:hAnsi="Arial" w:cs="Arial"/>
          <w:sz w:val="22"/>
          <w:szCs w:val="22"/>
        </w:rPr>
      </w:pPr>
    </w:p>
    <w:p w14:paraId="1DA00930" w14:textId="77777777" w:rsidR="000C20C6" w:rsidRPr="0009436A" w:rsidRDefault="000C20C6" w:rsidP="00D17DAD">
      <w:pPr>
        <w:rPr>
          <w:rFonts w:ascii="Arial" w:hAnsi="Arial" w:cs="Arial"/>
          <w:sz w:val="22"/>
          <w:szCs w:val="22"/>
        </w:rPr>
      </w:pPr>
    </w:p>
    <w:p w14:paraId="1F0DB4A0" w14:textId="3F6ED7DA" w:rsidR="0009436A" w:rsidRPr="0009436A" w:rsidRDefault="0066274C" w:rsidP="0009436A">
      <w:pPr>
        <w:ind w:firstLine="1701"/>
        <w:jc w:val="both"/>
        <w:rPr>
          <w:rFonts w:ascii="Arial" w:hAnsi="Arial" w:cs="Arial"/>
          <w:sz w:val="22"/>
          <w:szCs w:val="22"/>
        </w:rPr>
      </w:pPr>
      <w:r w:rsidRPr="0009436A">
        <w:rPr>
          <w:rFonts w:ascii="Arial" w:hAnsi="Arial" w:cs="Arial"/>
          <w:sz w:val="22"/>
          <w:szCs w:val="22"/>
        </w:rPr>
        <w:t>Botucatu,</w:t>
      </w:r>
      <w:r w:rsidR="00E70D02" w:rsidRPr="0009436A">
        <w:rPr>
          <w:rFonts w:ascii="Arial" w:hAnsi="Arial" w:cs="Arial"/>
          <w:sz w:val="22"/>
          <w:szCs w:val="22"/>
        </w:rPr>
        <w:t xml:space="preserve"> </w:t>
      </w:r>
      <w:r w:rsidR="00D04591" w:rsidRPr="0009436A">
        <w:rPr>
          <w:rFonts w:ascii="Arial" w:hAnsi="Arial" w:cs="Arial"/>
          <w:sz w:val="22"/>
          <w:szCs w:val="22"/>
        </w:rPr>
        <w:t>urbanisticamente</w:t>
      </w:r>
      <w:r w:rsidRPr="0009436A">
        <w:rPr>
          <w:rFonts w:ascii="Arial" w:hAnsi="Arial" w:cs="Arial"/>
          <w:sz w:val="22"/>
          <w:szCs w:val="22"/>
        </w:rPr>
        <w:t>,</w:t>
      </w:r>
      <w:r w:rsidR="00D04591" w:rsidRPr="0009436A">
        <w:rPr>
          <w:rFonts w:ascii="Arial" w:hAnsi="Arial" w:cs="Arial"/>
          <w:sz w:val="22"/>
          <w:szCs w:val="22"/>
        </w:rPr>
        <w:t xml:space="preserve"> é considerada uma cidade que conceitualmente tem como característica, um planejamento </w:t>
      </w:r>
      <w:r w:rsidRPr="0009436A">
        <w:rPr>
          <w:rFonts w:ascii="Arial" w:hAnsi="Arial" w:cs="Arial"/>
          <w:sz w:val="22"/>
          <w:szCs w:val="22"/>
        </w:rPr>
        <w:t>urbano de “cidade espraiada”, sendo</w:t>
      </w:r>
      <w:r w:rsidR="00D04591" w:rsidRPr="0009436A">
        <w:rPr>
          <w:rFonts w:ascii="Arial" w:hAnsi="Arial" w:cs="Arial"/>
          <w:sz w:val="22"/>
          <w:szCs w:val="22"/>
        </w:rPr>
        <w:t xml:space="preserve"> con</w:t>
      </w:r>
      <w:r w:rsidRPr="0009436A">
        <w:rPr>
          <w:rFonts w:ascii="Arial" w:hAnsi="Arial" w:cs="Arial"/>
          <w:sz w:val="22"/>
          <w:szCs w:val="22"/>
        </w:rPr>
        <w:t>sequência dessa característica</w:t>
      </w:r>
      <w:r w:rsidR="00D04591" w:rsidRPr="0009436A">
        <w:rPr>
          <w:rFonts w:ascii="Arial" w:hAnsi="Arial" w:cs="Arial"/>
          <w:sz w:val="22"/>
          <w:szCs w:val="22"/>
        </w:rPr>
        <w:t xml:space="preserve"> a quantidade de equipamentos e serviços públicos que hão de ser descentralizados para melhor servir os seus munícipes.</w:t>
      </w:r>
    </w:p>
    <w:p w14:paraId="6BD73171" w14:textId="06532994" w:rsidR="0009436A" w:rsidRPr="0009436A" w:rsidRDefault="00D04591" w:rsidP="0009436A">
      <w:pPr>
        <w:ind w:firstLine="1701"/>
        <w:jc w:val="both"/>
        <w:rPr>
          <w:rFonts w:ascii="Arial" w:hAnsi="Arial" w:cs="Arial"/>
          <w:sz w:val="22"/>
          <w:szCs w:val="22"/>
        </w:rPr>
      </w:pPr>
      <w:r w:rsidRPr="0009436A">
        <w:rPr>
          <w:rFonts w:ascii="Arial" w:hAnsi="Arial" w:cs="Arial"/>
          <w:sz w:val="22"/>
          <w:szCs w:val="22"/>
        </w:rPr>
        <w:t>O espraiamento da cidade interfere também no processo de implantação da</w:t>
      </w:r>
      <w:r w:rsidR="00C16BA5" w:rsidRPr="0009436A">
        <w:rPr>
          <w:rFonts w:ascii="Arial" w:hAnsi="Arial" w:cs="Arial"/>
          <w:sz w:val="22"/>
          <w:szCs w:val="22"/>
        </w:rPr>
        <w:t>s</w:t>
      </w:r>
      <w:r w:rsidRPr="0009436A">
        <w:rPr>
          <w:rFonts w:ascii="Arial" w:hAnsi="Arial" w:cs="Arial"/>
          <w:sz w:val="22"/>
          <w:szCs w:val="22"/>
        </w:rPr>
        <w:t xml:space="preserve"> rede</w:t>
      </w:r>
      <w:r w:rsidR="00C16BA5" w:rsidRPr="0009436A">
        <w:rPr>
          <w:rFonts w:ascii="Arial" w:hAnsi="Arial" w:cs="Arial"/>
          <w:sz w:val="22"/>
          <w:szCs w:val="22"/>
        </w:rPr>
        <w:t>s de energia elétrica, telefonia,</w:t>
      </w:r>
      <w:r w:rsidRPr="0009436A">
        <w:rPr>
          <w:rFonts w:ascii="Arial" w:hAnsi="Arial" w:cs="Arial"/>
          <w:sz w:val="22"/>
          <w:szCs w:val="22"/>
        </w:rPr>
        <w:t xml:space="preserve"> internet, fibra ótica e</w:t>
      </w:r>
      <w:r w:rsidR="0066274C" w:rsidRPr="0009436A">
        <w:rPr>
          <w:rFonts w:ascii="Arial" w:hAnsi="Arial" w:cs="Arial"/>
          <w:sz w:val="22"/>
          <w:szCs w:val="22"/>
        </w:rPr>
        <w:t>ntre outras redes de cabeamento.</w:t>
      </w:r>
      <w:r w:rsidRPr="0009436A">
        <w:rPr>
          <w:rFonts w:ascii="Arial" w:hAnsi="Arial" w:cs="Arial"/>
          <w:sz w:val="22"/>
          <w:szCs w:val="22"/>
        </w:rPr>
        <w:t xml:space="preserve"> </w:t>
      </w:r>
      <w:r w:rsidR="0066274C" w:rsidRPr="0009436A">
        <w:rPr>
          <w:rFonts w:ascii="Arial" w:hAnsi="Arial" w:cs="Arial"/>
          <w:sz w:val="22"/>
          <w:szCs w:val="22"/>
        </w:rPr>
        <w:t>No</w:t>
      </w:r>
      <w:r w:rsidRPr="0009436A">
        <w:rPr>
          <w:rFonts w:ascii="Arial" w:hAnsi="Arial" w:cs="Arial"/>
          <w:sz w:val="22"/>
          <w:szCs w:val="22"/>
        </w:rPr>
        <w:t xml:space="preserve"> entanto, as distâncias dos centros de distribuições começa</w:t>
      </w:r>
      <w:r w:rsidR="0066274C" w:rsidRPr="0009436A">
        <w:rPr>
          <w:rFonts w:ascii="Arial" w:hAnsi="Arial" w:cs="Arial"/>
          <w:sz w:val="22"/>
          <w:szCs w:val="22"/>
        </w:rPr>
        <w:t>ra</w:t>
      </w:r>
      <w:r w:rsidRPr="0009436A">
        <w:rPr>
          <w:rFonts w:ascii="Arial" w:hAnsi="Arial" w:cs="Arial"/>
          <w:sz w:val="22"/>
          <w:szCs w:val="22"/>
        </w:rPr>
        <w:t>m a crescer por conta dessa forma de planejamento urbano.</w:t>
      </w:r>
    </w:p>
    <w:p w14:paraId="3990BBA8" w14:textId="25B75C0D" w:rsidR="0009436A" w:rsidRPr="0009436A" w:rsidRDefault="00D04591" w:rsidP="0009436A">
      <w:pPr>
        <w:ind w:firstLine="1701"/>
        <w:jc w:val="both"/>
        <w:rPr>
          <w:rFonts w:ascii="Arial" w:hAnsi="Arial" w:cs="Arial"/>
          <w:sz w:val="22"/>
          <w:szCs w:val="22"/>
        </w:rPr>
      </w:pPr>
      <w:r w:rsidRPr="0009436A">
        <w:rPr>
          <w:rFonts w:ascii="Arial" w:hAnsi="Arial" w:cs="Arial"/>
          <w:sz w:val="22"/>
          <w:szCs w:val="22"/>
        </w:rPr>
        <w:t xml:space="preserve">A quantidade e </w:t>
      </w:r>
      <w:r w:rsidR="0066274C" w:rsidRPr="0009436A">
        <w:rPr>
          <w:rFonts w:ascii="Arial" w:hAnsi="Arial" w:cs="Arial"/>
          <w:sz w:val="22"/>
          <w:szCs w:val="22"/>
        </w:rPr>
        <w:t xml:space="preserve">a </w:t>
      </w:r>
      <w:r w:rsidR="009D42EF" w:rsidRPr="0009436A">
        <w:rPr>
          <w:rFonts w:ascii="Arial" w:hAnsi="Arial" w:cs="Arial"/>
          <w:sz w:val="22"/>
          <w:szCs w:val="22"/>
        </w:rPr>
        <w:t>distância dos postes</w:t>
      </w:r>
      <w:r w:rsidRPr="0009436A">
        <w:rPr>
          <w:rFonts w:ascii="Arial" w:hAnsi="Arial" w:cs="Arial"/>
          <w:sz w:val="22"/>
          <w:szCs w:val="22"/>
        </w:rPr>
        <w:t xml:space="preserve"> </w:t>
      </w:r>
      <w:r w:rsidR="009D42EF" w:rsidRPr="0009436A">
        <w:rPr>
          <w:rFonts w:ascii="Arial" w:hAnsi="Arial" w:cs="Arial"/>
          <w:sz w:val="22"/>
          <w:szCs w:val="22"/>
        </w:rPr>
        <w:t xml:space="preserve">também afetam outro </w:t>
      </w:r>
      <w:r w:rsidRPr="0009436A">
        <w:rPr>
          <w:rFonts w:ascii="Arial" w:hAnsi="Arial" w:cs="Arial"/>
          <w:sz w:val="22"/>
          <w:szCs w:val="22"/>
        </w:rPr>
        <w:t xml:space="preserve">fator de suma importância, que é, a arborização urbana </w:t>
      </w:r>
      <w:r w:rsidR="009D42EF" w:rsidRPr="0009436A">
        <w:rPr>
          <w:rFonts w:ascii="Arial" w:hAnsi="Arial" w:cs="Arial"/>
          <w:sz w:val="22"/>
          <w:szCs w:val="22"/>
        </w:rPr>
        <w:t>uma vez que os galhos das árvores atingem constantemente os cabeamentos de energia e</w:t>
      </w:r>
      <w:r w:rsidRPr="0009436A">
        <w:rPr>
          <w:rFonts w:ascii="Arial" w:hAnsi="Arial" w:cs="Arial"/>
          <w:sz w:val="22"/>
          <w:szCs w:val="22"/>
        </w:rPr>
        <w:t xml:space="preserve"> outros.</w:t>
      </w:r>
    </w:p>
    <w:p w14:paraId="007BDC66" w14:textId="5B2496BB" w:rsidR="0009436A" w:rsidRPr="0009436A" w:rsidRDefault="00D04591" w:rsidP="0009436A">
      <w:pPr>
        <w:ind w:firstLine="1701"/>
        <w:jc w:val="both"/>
        <w:rPr>
          <w:rFonts w:ascii="Arial" w:hAnsi="Arial" w:cs="Arial"/>
          <w:sz w:val="22"/>
          <w:szCs w:val="22"/>
        </w:rPr>
      </w:pPr>
      <w:r w:rsidRPr="0009436A">
        <w:rPr>
          <w:rFonts w:ascii="Arial" w:hAnsi="Arial" w:cs="Arial"/>
          <w:sz w:val="22"/>
          <w:szCs w:val="22"/>
        </w:rPr>
        <w:t>A municipalidade por sua vez, necessita apresentar f</w:t>
      </w:r>
      <w:r w:rsidR="009D42EF" w:rsidRPr="0009436A">
        <w:rPr>
          <w:rFonts w:ascii="Arial" w:hAnsi="Arial" w:cs="Arial"/>
          <w:sz w:val="22"/>
          <w:szCs w:val="22"/>
        </w:rPr>
        <w:t>ormas de dirimir esse problema</w:t>
      </w:r>
      <w:r w:rsidRPr="0009436A">
        <w:rPr>
          <w:rFonts w:ascii="Arial" w:hAnsi="Arial" w:cs="Arial"/>
          <w:sz w:val="22"/>
          <w:szCs w:val="22"/>
        </w:rPr>
        <w:t>, pois, muitas das quedas de energia acontecem e</w:t>
      </w:r>
      <w:r w:rsidR="00534EB8" w:rsidRPr="0009436A">
        <w:rPr>
          <w:rFonts w:ascii="Arial" w:hAnsi="Arial" w:cs="Arial"/>
          <w:sz w:val="22"/>
          <w:szCs w:val="22"/>
        </w:rPr>
        <w:t>m</w:t>
      </w:r>
      <w:r w:rsidRPr="0009436A">
        <w:rPr>
          <w:rFonts w:ascii="Arial" w:hAnsi="Arial" w:cs="Arial"/>
          <w:sz w:val="22"/>
          <w:szCs w:val="22"/>
        </w:rPr>
        <w:t xml:space="preserve"> detrimento a quedas de ga</w:t>
      </w:r>
      <w:r w:rsidR="009D42EF" w:rsidRPr="0009436A">
        <w:rPr>
          <w:rFonts w:ascii="Arial" w:hAnsi="Arial" w:cs="Arial"/>
          <w:sz w:val="22"/>
          <w:szCs w:val="22"/>
        </w:rPr>
        <w:t>lhos de árvores.</w:t>
      </w:r>
    </w:p>
    <w:p w14:paraId="2AC2E9A8" w14:textId="15438A7D" w:rsidR="0009436A" w:rsidRPr="0009436A" w:rsidRDefault="00D04591" w:rsidP="0009436A">
      <w:pPr>
        <w:ind w:firstLine="1701"/>
        <w:jc w:val="both"/>
        <w:rPr>
          <w:rFonts w:ascii="Arial" w:hAnsi="Arial" w:cs="Arial"/>
          <w:sz w:val="22"/>
          <w:szCs w:val="22"/>
        </w:rPr>
      </w:pPr>
      <w:r w:rsidRPr="0009436A">
        <w:rPr>
          <w:rFonts w:ascii="Arial" w:hAnsi="Arial" w:cs="Arial"/>
          <w:sz w:val="22"/>
          <w:szCs w:val="22"/>
        </w:rPr>
        <w:t>Nessa op</w:t>
      </w:r>
      <w:r w:rsidR="00534EB8" w:rsidRPr="0009436A">
        <w:rPr>
          <w:rFonts w:ascii="Arial" w:hAnsi="Arial" w:cs="Arial"/>
          <w:sz w:val="22"/>
          <w:szCs w:val="22"/>
        </w:rPr>
        <w:t xml:space="preserve">ortunidade, gostaríamos de </w:t>
      </w:r>
      <w:r w:rsidRPr="0009436A">
        <w:rPr>
          <w:rFonts w:ascii="Arial" w:hAnsi="Arial" w:cs="Arial"/>
          <w:sz w:val="22"/>
          <w:szCs w:val="22"/>
        </w:rPr>
        <w:t>assessorar a m</w:t>
      </w:r>
      <w:r w:rsidR="00534EB8" w:rsidRPr="0009436A">
        <w:rPr>
          <w:rFonts w:ascii="Arial" w:hAnsi="Arial" w:cs="Arial"/>
          <w:sz w:val="22"/>
          <w:szCs w:val="22"/>
        </w:rPr>
        <w:t>unicipalidade sugerindo</w:t>
      </w:r>
      <w:r w:rsidRPr="0009436A">
        <w:rPr>
          <w:rFonts w:ascii="Arial" w:hAnsi="Arial" w:cs="Arial"/>
          <w:sz w:val="22"/>
          <w:szCs w:val="22"/>
        </w:rPr>
        <w:t xml:space="preserve"> um</w:t>
      </w:r>
      <w:r w:rsidR="009D42EF" w:rsidRPr="0009436A">
        <w:rPr>
          <w:rFonts w:ascii="Arial" w:hAnsi="Arial" w:cs="Arial"/>
          <w:sz w:val="22"/>
          <w:szCs w:val="22"/>
        </w:rPr>
        <w:t xml:space="preserve"> projeto proposto pela CPFL intitulado</w:t>
      </w:r>
      <w:r w:rsidR="00566499" w:rsidRPr="0009436A">
        <w:rPr>
          <w:rFonts w:ascii="Arial" w:hAnsi="Arial" w:cs="Arial"/>
          <w:sz w:val="22"/>
          <w:szCs w:val="22"/>
        </w:rPr>
        <w:t xml:space="preserve"> Programa “Arbo</w:t>
      </w:r>
      <w:r w:rsidR="0066274C" w:rsidRPr="0009436A">
        <w:rPr>
          <w:rFonts w:ascii="Arial" w:hAnsi="Arial" w:cs="Arial"/>
          <w:sz w:val="22"/>
          <w:szCs w:val="22"/>
        </w:rPr>
        <w:t>rização + Segura”, que</w:t>
      </w:r>
      <w:r w:rsidR="00566499" w:rsidRPr="0009436A">
        <w:rPr>
          <w:rFonts w:ascii="Arial" w:hAnsi="Arial" w:cs="Arial"/>
          <w:sz w:val="22"/>
          <w:szCs w:val="22"/>
        </w:rPr>
        <w:t xml:space="preserve"> já acontec</w:t>
      </w:r>
      <w:r w:rsidR="0066274C" w:rsidRPr="0009436A">
        <w:rPr>
          <w:rFonts w:ascii="Arial" w:hAnsi="Arial" w:cs="Arial"/>
          <w:sz w:val="22"/>
          <w:szCs w:val="22"/>
        </w:rPr>
        <w:t>e na cidade de Hortolândia.</w:t>
      </w:r>
    </w:p>
    <w:p w14:paraId="05B56F5A" w14:textId="1C7D7D7B" w:rsidR="0009436A" w:rsidRPr="0009436A" w:rsidRDefault="001F7B81" w:rsidP="0009436A">
      <w:pPr>
        <w:ind w:firstLine="1701"/>
        <w:jc w:val="both"/>
        <w:rPr>
          <w:rFonts w:ascii="Arial" w:hAnsi="Arial" w:cs="Arial"/>
          <w:sz w:val="22"/>
          <w:szCs w:val="22"/>
        </w:rPr>
      </w:pPr>
      <w:r w:rsidRPr="0009436A">
        <w:rPr>
          <w:rFonts w:ascii="Arial" w:hAnsi="Arial" w:cs="Arial"/>
          <w:sz w:val="22"/>
          <w:szCs w:val="22"/>
        </w:rPr>
        <w:t>Revitalizar a arborização urbana da cidade, substituindo as árv</w:t>
      </w:r>
      <w:r w:rsidR="00874926" w:rsidRPr="0009436A">
        <w:rPr>
          <w:rFonts w:ascii="Arial" w:hAnsi="Arial" w:cs="Arial"/>
          <w:sz w:val="22"/>
          <w:szCs w:val="22"/>
        </w:rPr>
        <w:t>ores que estejam em mal</w:t>
      </w:r>
      <w:r w:rsidRPr="0009436A">
        <w:rPr>
          <w:rFonts w:ascii="Arial" w:hAnsi="Arial" w:cs="Arial"/>
          <w:sz w:val="22"/>
          <w:szCs w:val="22"/>
        </w:rPr>
        <w:t xml:space="preserve"> estado </w:t>
      </w:r>
      <w:r w:rsidR="009D42EF" w:rsidRPr="0009436A">
        <w:rPr>
          <w:rFonts w:ascii="Arial" w:hAnsi="Arial" w:cs="Arial"/>
          <w:sz w:val="22"/>
          <w:szCs w:val="22"/>
        </w:rPr>
        <w:t xml:space="preserve">e </w:t>
      </w:r>
      <w:r w:rsidR="00874926" w:rsidRPr="0009436A">
        <w:rPr>
          <w:rFonts w:ascii="Arial" w:hAnsi="Arial" w:cs="Arial"/>
          <w:sz w:val="22"/>
          <w:szCs w:val="22"/>
        </w:rPr>
        <w:t xml:space="preserve">com galhos </w:t>
      </w:r>
      <w:r w:rsidR="009D42EF" w:rsidRPr="0009436A">
        <w:rPr>
          <w:rFonts w:ascii="Arial" w:hAnsi="Arial" w:cs="Arial"/>
          <w:sz w:val="22"/>
          <w:szCs w:val="22"/>
        </w:rPr>
        <w:t>atingindo</w:t>
      </w:r>
      <w:r w:rsidRPr="0009436A">
        <w:rPr>
          <w:rFonts w:ascii="Arial" w:hAnsi="Arial" w:cs="Arial"/>
          <w:sz w:val="22"/>
          <w:szCs w:val="22"/>
        </w:rPr>
        <w:t xml:space="preserve"> a</w:t>
      </w:r>
      <w:r w:rsidR="00874926" w:rsidRPr="0009436A">
        <w:rPr>
          <w:rFonts w:ascii="Arial" w:hAnsi="Arial" w:cs="Arial"/>
          <w:sz w:val="22"/>
          <w:szCs w:val="22"/>
        </w:rPr>
        <w:t>s</w:t>
      </w:r>
      <w:r w:rsidRPr="0009436A">
        <w:rPr>
          <w:rFonts w:ascii="Arial" w:hAnsi="Arial" w:cs="Arial"/>
          <w:sz w:val="22"/>
          <w:szCs w:val="22"/>
        </w:rPr>
        <w:t xml:space="preserve"> r</w:t>
      </w:r>
      <w:r w:rsidR="00874926" w:rsidRPr="0009436A">
        <w:rPr>
          <w:rFonts w:ascii="Arial" w:hAnsi="Arial" w:cs="Arial"/>
          <w:sz w:val="22"/>
          <w:szCs w:val="22"/>
        </w:rPr>
        <w:t>edes de energia elétrica,</w:t>
      </w:r>
      <w:r w:rsidRPr="0009436A">
        <w:rPr>
          <w:rFonts w:ascii="Arial" w:hAnsi="Arial" w:cs="Arial"/>
          <w:sz w:val="22"/>
          <w:szCs w:val="22"/>
        </w:rPr>
        <w:t xml:space="preserve"> esgoto, </w:t>
      </w:r>
      <w:r w:rsidR="00874926" w:rsidRPr="0009436A">
        <w:rPr>
          <w:rFonts w:ascii="Arial" w:hAnsi="Arial" w:cs="Arial"/>
          <w:sz w:val="22"/>
          <w:szCs w:val="22"/>
        </w:rPr>
        <w:t>água e acessibilidade d</w:t>
      </w:r>
      <w:r w:rsidRPr="0009436A">
        <w:rPr>
          <w:rFonts w:ascii="Arial" w:hAnsi="Arial" w:cs="Arial"/>
          <w:sz w:val="22"/>
          <w:szCs w:val="22"/>
        </w:rPr>
        <w:t xml:space="preserve">os transeuntes, por novas árvores com porte adequado e, de preferência, pertencentes a espécies nativas da região, </w:t>
      </w:r>
      <w:r w:rsidR="0066274C" w:rsidRPr="0009436A">
        <w:rPr>
          <w:rFonts w:ascii="Arial" w:hAnsi="Arial" w:cs="Arial"/>
          <w:sz w:val="22"/>
          <w:szCs w:val="22"/>
        </w:rPr>
        <w:t>diminuiria o risco à população e aumentaria</w:t>
      </w:r>
      <w:r w:rsidRPr="0009436A">
        <w:rPr>
          <w:rFonts w:ascii="Arial" w:hAnsi="Arial" w:cs="Arial"/>
          <w:sz w:val="22"/>
          <w:szCs w:val="22"/>
        </w:rPr>
        <w:t xml:space="preserve"> o número de árvores e </w:t>
      </w:r>
      <w:r w:rsidR="0066274C" w:rsidRPr="0009436A">
        <w:rPr>
          <w:rFonts w:ascii="Arial" w:hAnsi="Arial" w:cs="Arial"/>
          <w:sz w:val="22"/>
          <w:szCs w:val="22"/>
        </w:rPr>
        <w:t xml:space="preserve">o </w:t>
      </w:r>
      <w:r w:rsidRPr="0009436A">
        <w:rPr>
          <w:rFonts w:ascii="Arial" w:hAnsi="Arial" w:cs="Arial"/>
          <w:sz w:val="22"/>
          <w:szCs w:val="22"/>
        </w:rPr>
        <w:t xml:space="preserve">conforto térmico da cidade, </w:t>
      </w:r>
      <w:r w:rsidR="0066274C" w:rsidRPr="0009436A">
        <w:rPr>
          <w:rFonts w:ascii="Arial" w:hAnsi="Arial" w:cs="Arial"/>
          <w:sz w:val="22"/>
          <w:szCs w:val="22"/>
        </w:rPr>
        <w:t xml:space="preserve">que </w:t>
      </w:r>
      <w:r w:rsidRPr="0009436A">
        <w:rPr>
          <w:rFonts w:ascii="Arial" w:hAnsi="Arial" w:cs="Arial"/>
          <w:sz w:val="22"/>
          <w:szCs w:val="22"/>
        </w:rPr>
        <w:t>é o objetivo do programa.</w:t>
      </w:r>
    </w:p>
    <w:p w14:paraId="6DAD7C04" w14:textId="011BA151" w:rsidR="003E5832" w:rsidRPr="0009436A" w:rsidRDefault="003E5832" w:rsidP="0009436A">
      <w:pPr>
        <w:ind w:firstLine="1701"/>
        <w:jc w:val="both"/>
        <w:rPr>
          <w:rFonts w:ascii="Arial" w:hAnsi="Arial" w:cs="Arial"/>
          <w:sz w:val="22"/>
          <w:szCs w:val="22"/>
        </w:rPr>
      </w:pPr>
      <w:r w:rsidRPr="0009436A">
        <w:rPr>
          <w:rFonts w:ascii="Arial" w:hAnsi="Arial" w:cs="Arial"/>
          <w:sz w:val="22"/>
          <w:szCs w:val="22"/>
        </w:rPr>
        <w:t>Diante do exposto</w:t>
      </w:r>
      <w:r w:rsidR="00C85012">
        <w:rPr>
          <w:rFonts w:ascii="Arial" w:hAnsi="Arial" w:cs="Arial"/>
          <w:sz w:val="22"/>
          <w:szCs w:val="22"/>
        </w:rPr>
        <w:t>,</w:t>
      </w:r>
      <w:r w:rsidR="00A82A98" w:rsidRPr="0009436A">
        <w:rPr>
          <w:rFonts w:ascii="Arial" w:hAnsi="Arial" w:cs="Arial"/>
          <w:sz w:val="22"/>
          <w:szCs w:val="22"/>
        </w:rPr>
        <w:t xml:space="preserve"> </w:t>
      </w:r>
      <w:r w:rsidRPr="0009436A">
        <w:rPr>
          <w:rFonts w:ascii="Arial" w:hAnsi="Arial" w:cs="Arial"/>
          <w:b/>
          <w:sz w:val="22"/>
          <w:szCs w:val="22"/>
        </w:rPr>
        <w:t>REQUEREMOS</w:t>
      </w:r>
      <w:r w:rsidR="00A82A98" w:rsidRPr="0009436A">
        <w:rPr>
          <w:rFonts w:ascii="Arial" w:hAnsi="Arial" w:cs="Arial"/>
          <w:sz w:val="22"/>
          <w:szCs w:val="22"/>
        </w:rPr>
        <w:t xml:space="preserve">, depois de cumpridas as formalidades regimentais, ouvido o Plenário, seja oficiado o </w:t>
      </w:r>
      <w:r w:rsidR="0009436A" w:rsidRPr="0009436A">
        <w:rPr>
          <w:rFonts w:ascii="Arial" w:hAnsi="Arial" w:cs="Arial"/>
          <w:sz w:val="22"/>
          <w:szCs w:val="22"/>
        </w:rPr>
        <w:t>Secretário</w:t>
      </w:r>
      <w:r w:rsidR="00B544C2" w:rsidRPr="0009436A">
        <w:rPr>
          <w:rFonts w:ascii="Arial" w:hAnsi="Arial" w:cs="Arial"/>
          <w:sz w:val="22"/>
          <w:szCs w:val="22"/>
        </w:rPr>
        <w:t xml:space="preserve"> </w:t>
      </w:r>
      <w:r w:rsidR="006207A3" w:rsidRPr="0009436A">
        <w:rPr>
          <w:rFonts w:ascii="Arial" w:hAnsi="Arial" w:cs="Arial"/>
          <w:sz w:val="22"/>
          <w:szCs w:val="22"/>
        </w:rPr>
        <w:t>do Verde</w:t>
      </w:r>
      <w:r w:rsidR="00A45D87" w:rsidRPr="0009436A">
        <w:rPr>
          <w:rFonts w:ascii="Arial" w:hAnsi="Arial" w:cs="Arial"/>
          <w:sz w:val="22"/>
          <w:szCs w:val="22"/>
        </w:rPr>
        <w:t xml:space="preserve">, </w:t>
      </w:r>
      <w:r w:rsidR="006207A3" w:rsidRPr="0009436A">
        <w:rPr>
          <w:rFonts w:ascii="Arial" w:hAnsi="Arial" w:cs="Arial"/>
          <w:b/>
          <w:sz w:val="22"/>
          <w:szCs w:val="22"/>
        </w:rPr>
        <w:t>FILLIPE MARTINS DE MOR</w:t>
      </w:r>
      <w:r w:rsidRPr="0009436A">
        <w:rPr>
          <w:rFonts w:ascii="Arial" w:hAnsi="Arial" w:cs="Arial"/>
          <w:b/>
          <w:sz w:val="22"/>
          <w:szCs w:val="22"/>
        </w:rPr>
        <w:t>A</w:t>
      </w:r>
      <w:r w:rsidR="006207A3" w:rsidRPr="0009436A">
        <w:rPr>
          <w:rFonts w:ascii="Arial" w:hAnsi="Arial" w:cs="Arial"/>
          <w:b/>
          <w:sz w:val="22"/>
          <w:szCs w:val="22"/>
        </w:rPr>
        <w:t>ES</w:t>
      </w:r>
      <w:r w:rsidR="00A82A98" w:rsidRPr="0009436A">
        <w:rPr>
          <w:rFonts w:ascii="Arial" w:hAnsi="Arial" w:cs="Arial"/>
          <w:sz w:val="22"/>
          <w:szCs w:val="22"/>
        </w:rPr>
        <w:t>,</w:t>
      </w:r>
      <w:r w:rsidR="0009436A" w:rsidRPr="0009436A">
        <w:rPr>
          <w:rFonts w:ascii="Arial" w:hAnsi="Arial" w:cs="Arial"/>
          <w:sz w:val="22"/>
          <w:szCs w:val="22"/>
        </w:rPr>
        <w:t xml:space="preserve"> solicitando, nos termos da Lei Orgânica do Município,</w:t>
      </w:r>
      <w:r w:rsidR="00831055" w:rsidRPr="0009436A">
        <w:rPr>
          <w:rFonts w:ascii="Arial" w:hAnsi="Arial" w:cs="Arial"/>
          <w:sz w:val="22"/>
          <w:szCs w:val="22"/>
        </w:rPr>
        <w:t xml:space="preserve"> </w:t>
      </w:r>
      <w:r w:rsidR="0009436A" w:rsidRPr="0009436A">
        <w:rPr>
          <w:rFonts w:ascii="Arial" w:hAnsi="Arial" w:cs="Arial"/>
          <w:sz w:val="22"/>
          <w:szCs w:val="22"/>
        </w:rPr>
        <w:t xml:space="preserve">informar </w:t>
      </w:r>
      <w:r w:rsidR="00A14F7E">
        <w:rPr>
          <w:rFonts w:ascii="Arial" w:hAnsi="Arial" w:cs="Arial"/>
          <w:sz w:val="22"/>
          <w:szCs w:val="22"/>
        </w:rPr>
        <w:t>a possibilidade de impla</w:t>
      </w:r>
      <w:r w:rsidR="006207A3" w:rsidRPr="0009436A">
        <w:rPr>
          <w:rFonts w:ascii="Arial" w:hAnsi="Arial" w:cs="Arial"/>
          <w:sz w:val="22"/>
          <w:szCs w:val="22"/>
        </w:rPr>
        <w:t xml:space="preserve">ntar o Programa </w:t>
      </w:r>
      <w:r w:rsidR="0009436A" w:rsidRPr="0009436A">
        <w:rPr>
          <w:rFonts w:ascii="Arial" w:hAnsi="Arial" w:cs="Arial"/>
          <w:sz w:val="22"/>
          <w:szCs w:val="22"/>
        </w:rPr>
        <w:t>“</w:t>
      </w:r>
      <w:r w:rsidR="006207A3" w:rsidRPr="0009436A">
        <w:rPr>
          <w:rFonts w:ascii="Arial" w:hAnsi="Arial" w:cs="Arial"/>
          <w:sz w:val="22"/>
          <w:szCs w:val="22"/>
        </w:rPr>
        <w:t>Arborização + Segura</w:t>
      </w:r>
      <w:r w:rsidR="0009436A" w:rsidRPr="0009436A">
        <w:rPr>
          <w:rFonts w:ascii="Arial" w:hAnsi="Arial" w:cs="Arial"/>
          <w:sz w:val="22"/>
          <w:szCs w:val="22"/>
        </w:rPr>
        <w:t>” nos moldes do</w:t>
      </w:r>
      <w:r w:rsidR="006207A3" w:rsidRPr="0009436A">
        <w:rPr>
          <w:rFonts w:ascii="Arial" w:hAnsi="Arial" w:cs="Arial"/>
          <w:sz w:val="22"/>
          <w:szCs w:val="22"/>
        </w:rPr>
        <w:t xml:space="preserve"> realiza</w:t>
      </w:r>
      <w:r w:rsidR="0009436A" w:rsidRPr="0009436A">
        <w:rPr>
          <w:rFonts w:ascii="Arial" w:hAnsi="Arial" w:cs="Arial"/>
          <w:sz w:val="22"/>
          <w:szCs w:val="22"/>
        </w:rPr>
        <w:t>do na cidade de Hortolândia</w:t>
      </w:r>
      <w:r w:rsidR="006207A3" w:rsidRPr="0009436A">
        <w:rPr>
          <w:rFonts w:ascii="Arial" w:hAnsi="Arial" w:cs="Arial"/>
          <w:sz w:val="22"/>
          <w:szCs w:val="22"/>
        </w:rPr>
        <w:t xml:space="preserve"> em parceria com a CPFL.</w:t>
      </w:r>
      <w:r w:rsidR="004937DE" w:rsidRPr="0009436A">
        <w:rPr>
          <w:rFonts w:ascii="Arial" w:hAnsi="Arial" w:cs="Arial"/>
          <w:sz w:val="22"/>
          <w:szCs w:val="22"/>
        </w:rPr>
        <w:t xml:space="preserve"> </w:t>
      </w:r>
    </w:p>
    <w:p w14:paraId="25E8B9E3" w14:textId="77777777" w:rsidR="003E5832" w:rsidRPr="0009436A" w:rsidRDefault="003E5832" w:rsidP="00827E96">
      <w:pPr>
        <w:ind w:firstLine="1701"/>
        <w:jc w:val="both"/>
        <w:rPr>
          <w:rFonts w:ascii="Arial" w:hAnsi="Arial" w:cs="Arial"/>
          <w:sz w:val="22"/>
          <w:szCs w:val="22"/>
        </w:rPr>
      </w:pPr>
    </w:p>
    <w:p w14:paraId="05965315" w14:textId="77777777" w:rsidR="00A82A98" w:rsidRPr="0009436A" w:rsidRDefault="00A82A98" w:rsidP="006207A3">
      <w:pPr>
        <w:jc w:val="center"/>
        <w:rPr>
          <w:rFonts w:ascii="Arial" w:hAnsi="Arial" w:cs="Arial"/>
          <w:sz w:val="22"/>
          <w:szCs w:val="22"/>
        </w:rPr>
      </w:pPr>
      <w:r w:rsidRPr="0009436A">
        <w:rPr>
          <w:rFonts w:ascii="Arial" w:hAnsi="Arial" w:cs="Arial"/>
          <w:sz w:val="22"/>
          <w:szCs w:val="22"/>
        </w:rPr>
        <w:t xml:space="preserve">Plenário “Ver. Laurindo Ezidoro Jaqueta”, </w:t>
      </w:r>
      <w:r w:rsidR="00035EE0" w:rsidRPr="0009436A">
        <w:rPr>
          <w:rFonts w:ascii="Arial" w:hAnsi="Arial" w:cs="Arial"/>
          <w:sz w:val="22"/>
          <w:szCs w:val="22"/>
        </w:rPr>
        <w:t>19</w:t>
      </w:r>
      <w:r w:rsidRPr="0009436A">
        <w:rPr>
          <w:rFonts w:ascii="Arial" w:hAnsi="Arial" w:cs="Arial"/>
          <w:sz w:val="22"/>
          <w:szCs w:val="22"/>
        </w:rPr>
        <w:t xml:space="preserve"> de </w:t>
      </w:r>
      <w:r w:rsidR="00035EE0" w:rsidRPr="0009436A">
        <w:rPr>
          <w:rFonts w:ascii="Arial" w:hAnsi="Arial" w:cs="Arial"/>
          <w:sz w:val="22"/>
          <w:szCs w:val="22"/>
        </w:rPr>
        <w:t>abril</w:t>
      </w:r>
      <w:r w:rsidRPr="0009436A">
        <w:rPr>
          <w:rFonts w:ascii="Arial" w:hAnsi="Arial" w:cs="Arial"/>
          <w:sz w:val="22"/>
          <w:szCs w:val="22"/>
        </w:rPr>
        <w:t xml:space="preserve"> de 2021.</w:t>
      </w:r>
    </w:p>
    <w:p w14:paraId="0725B9C4" w14:textId="77777777" w:rsidR="003E5832" w:rsidRPr="0009436A" w:rsidRDefault="003E5832" w:rsidP="0009436A">
      <w:pPr>
        <w:rPr>
          <w:rFonts w:ascii="Arial" w:hAnsi="Arial" w:cs="Arial"/>
          <w:sz w:val="22"/>
          <w:szCs w:val="22"/>
        </w:rPr>
      </w:pPr>
    </w:p>
    <w:p w14:paraId="72FE0187" w14:textId="77777777" w:rsidR="00A82A98" w:rsidRPr="0009436A" w:rsidRDefault="006207A3" w:rsidP="006207A3">
      <w:pPr>
        <w:jc w:val="center"/>
        <w:rPr>
          <w:rFonts w:ascii="Arial" w:hAnsi="Arial" w:cs="Arial"/>
          <w:sz w:val="22"/>
          <w:szCs w:val="22"/>
        </w:rPr>
      </w:pPr>
      <w:r w:rsidRPr="0009436A">
        <w:rPr>
          <w:rFonts w:ascii="Arial" w:hAnsi="Arial" w:cs="Arial"/>
          <w:sz w:val="22"/>
          <w:szCs w:val="22"/>
        </w:rPr>
        <w:t>Vereadores Autores</w:t>
      </w:r>
    </w:p>
    <w:p w14:paraId="36479F88" w14:textId="77777777" w:rsidR="003E5832" w:rsidRPr="0009436A" w:rsidRDefault="003E5832" w:rsidP="0009436A">
      <w:pPr>
        <w:jc w:val="both"/>
        <w:rPr>
          <w:rFonts w:ascii="Arial" w:hAnsi="Arial" w:cs="Arial"/>
          <w:sz w:val="22"/>
          <w:szCs w:val="22"/>
        </w:rPr>
      </w:pPr>
    </w:p>
    <w:p w14:paraId="74BFF22E" w14:textId="77777777" w:rsidR="003E5832" w:rsidRPr="0009436A" w:rsidRDefault="003E5832" w:rsidP="00964443">
      <w:pPr>
        <w:ind w:firstLine="1701"/>
        <w:jc w:val="both"/>
        <w:rPr>
          <w:rFonts w:ascii="Arial" w:hAnsi="Arial" w:cs="Arial"/>
          <w:sz w:val="22"/>
          <w:szCs w:val="22"/>
        </w:rPr>
      </w:pPr>
    </w:p>
    <w:p w14:paraId="02BABD62" w14:textId="77777777" w:rsidR="003E5832" w:rsidRPr="0009436A" w:rsidRDefault="003E5832" w:rsidP="00964443">
      <w:pPr>
        <w:ind w:firstLine="1701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38"/>
        <w:gridCol w:w="3039"/>
        <w:gridCol w:w="3039"/>
      </w:tblGrid>
      <w:tr w:rsidR="00D318C2" w:rsidRPr="00D318C2" w14:paraId="67C589C4" w14:textId="77777777" w:rsidTr="00D318C2">
        <w:tc>
          <w:tcPr>
            <w:tcW w:w="3038" w:type="dxa"/>
            <w:shd w:val="clear" w:color="auto" w:fill="auto"/>
          </w:tcPr>
          <w:p w14:paraId="22FB2B79" w14:textId="77777777" w:rsidR="003E5832" w:rsidRPr="00D318C2" w:rsidRDefault="003E5832" w:rsidP="00D318C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318C2">
              <w:rPr>
                <w:rFonts w:ascii="Arial" w:hAnsi="Arial" w:cs="Arial"/>
                <w:b/>
                <w:sz w:val="22"/>
                <w:szCs w:val="22"/>
              </w:rPr>
              <w:t>PALHINHA</w:t>
            </w:r>
          </w:p>
          <w:p w14:paraId="35073083" w14:textId="18BF8FEF" w:rsidR="003E5832" w:rsidRPr="00D318C2" w:rsidRDefault="003E5832" w:rsidP="00D318C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18C2">
              <w:rPr>
                <w:rFonts w:ascii="Arial" w:hAnsi="Arial" w:cs="Arial"/>
                <w:sz w:val="22"/>
                <w:szCs w:val="22"/>
              </w:rPr>
              <w:t>DEM</w:t>
            </w:r>
          </w:p>
        </w:tc>
        <w:tc>
          <w:tcPr>
            <w:tcW w:w="3039" w:type="dxa"/>
            <w:shd w:val="clear" w:color="auto" w:fill="auto"/>
          </w:tcPr>
          <w:p w14:paraId="0A6FC6BE" w14:textId="77777777" w:rsidR="003E5832" w:rsidRPr="00D318C2" w:rsidRDefault="003E5832" w:rsidP="00D318C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318C2">
              <w:rPr>
                <w:rFonts w:ascii="Arial" w:hAnsi="Arial" w:cs="Arial"/>
                <w:b/>
                <w:sz w:val="22"/>
                <w:szCs w:val="22"/>
              </w:rPr>
              <w:t>ALESSANDRA LUCCHESI</w:t>
            </w:r>
          </w:p>
          <w:p w14:paraId="6FDCED39" w14:textId="7D282E6D" w:rsidR="003E5832" w:rsidRPr="00D318C2" w:rsidRDefault="003E5832" w:rsidP="00D318C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18C2">
              <w:rPr>
                <w:rFonts w:ascii="Arial" w:hAnsi="Arial" w:cs="Arial"/>
                <w:sz w:val="22"/>
                <w:szCs w:val="22"/>
              </w:rPr>
              <w:t>PSDB</w:t>
            </w:r>
          </w:p>
        </w:tc>
        <w:tc>
          <w:tcPr>
            <w:tcW w:w="3039" w:type="dxa"/>
            <w:shd w:val="clear" w:color="auto" w:fill="auto"/>
          </w:tcPr>
          <w:p w14:paraId="63DB3959" w14:textId="77777777" w:rsidR="003E5832" w:rsidRPr="00D318C2" w:rsidRDefault="003E5832" w:rsidP="00D318C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318C2">
              <w:rPr>
                <w:rFonts w:ascii="Arial" w:hAnsi="Arial" w:cs="Arial"/>
                <w:sz w:val="22"/>
                <w:szCs w:val="22"/>
              </w:rPr>
              <w:t>M</w:t>
            </w:r>
            <w:r w:rsidRPr="00D318C2">
              <w:rPr>
                <w:rFonts w:ascii="Arial" w:hAnsi="Arial" w:cs="Arial"/>
                <w:b/>
                <w:sz w:val="22"/>
                <w:szCs w:val="22"/>
              </w:rPr>
              <w:t>ARCELO</w:t>
            </w:r>
            <w:r w:rsidRPr="00D318C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318C2">
              <w:rPr>
                <w:rFonts w:ascii="Arial" w:hAnsi="Arial" w:cs="Arial"/>
                <w:b/>
                <w:sz w:val="22"/>
                <w:szCs w:val="22"/>
              </w:rPr>
              <w:t>SLEIMAN</w:t>
            </w:r>
          </w:p>
          <w:p w14:paraId="0985A988" w14:textId="6C34029E" w:rsidR="003E5832" w:rsidRPr="00D318C2" w:rsidRDefault="003E5832" w:rsidP="00D318C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18C2">
              <w:rPr>
                <w:rFonts w:ascii="Arial" w:hAnsi="Arial" w:cs="Arial"/>
                <w:sz w:val="22"/>
                <w:szCs w:val="22"/>
              </w:rPr>
              <w:t>DEM</w:t>
            </w:r>
          </w:p>
        </w:tc>
      </w:tr>
    </w:tbl>
    <w:p w14:paraId="7385F670" w14:textId="77777777" w:rsidR="003E5832" w:rsidRPr="0009436A" w:rsidRDefault="003E5832" w:rsidP="000738FF">
      <w:pPr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1E2627DA" w14:textId="77777777" w:rsidR="00003AE4" w:rsidRPr="0009436A" w:rsidRDefault="00003AE4" w:rsidP="00964443">
      <w:pPr>
        <w:ind w:firstLine="1701"/>
        <w:jc w:val="both"/>
        <w:rPr>
          <w:rFonts w:ascii="Arial" w:hAnsi="Arial" w:cs="Arial"/>
          <w:sz w:val="22"/>
          <w:szCs w:val="22"/>
        </w:rPr>
      </w:pPr>
    </w:p>
    <w:p w14:paraId="38D3A7A5" w14:textId="77777777" w:rsidR="00003AE4" w:rsidRPr="0009436A" w:rsidRDefault="00003AE4" w:rsidP="00964443">
      <w:pPr>
        <w:ind w:firstLine="1701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58"/>
        <w:gridCol w:w="4558"/>
      </w:tblGrid>
      <w:tr w:rsidR="003E5832" w:rsidRPr="00D318C2" w14:paraId="0F5A11B7" w14:textId="77777777" w:rsidTr="00D318C2">
        <w:tc>
          <w:tcPr>
            <w:tcW w:w="4558" w:type="dxa"/>
            <w:shd w:val="clear" w:color="auto" w:fill="auto"/>
          </w:tcPr>
          <w:p w14:paraId="10769096" w14:textId="77777777" w:rsidR="003E5832" w:rsidRPr="00D318C2" w:rsidRDefault="003E5832" w:rsidP="00D318C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318C2">
              <w:rPr>
                <w:rFonts w:ascii="Arial" w:hAnsi="Arial" w:cs="Arial"/>
                <w:b/>
                <w:sz w:val="22"/>
                <w:szCs w:val="22"/>
              </w:rPr>
              <w:t>ERIKA DA LIGA DO BEM</w:t>
            </w:r>
          </w:p>
          <w:p w14:paraId="2A94253B" w14:textId="2F957D4B" w:rsidR="003E5832" w:rsidRPr="00D318C2" w:rsidRDefault="003E5832" w:rsidP="00D318C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18C2">
              <w:rPr>
                <w:rFonts w:ascii="Arial" w:hAnsi="Arial" w:cs="Arial"/>
                <w:sz w:val="22"/>
                <w:szCs w:val="22"/>
              </w:rPr>
              <w:t>REPUBLICANOS</w:t>
            </w:r>
          </w:p>
        </w:tc>
        <w:tc>
          <w:tcPr>
            <w:tcW w:w="4558" w:type="dxa"/>
            <w:shd w:val="clear" w:color="auto" w:fill="auto"/>
          </w:tcPr>
          <w:p w14:paraId="3E3B5971" w14:textId="77777777" w:rsidR="003E5832" w:rsidRPr="00D318C2" w:rsidRDefault="003E5832" w:rsidP="00D318C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318C2">
              <w:rPr>
                <w:rFonts w:ascii="Arial" w:hAnsi="Arial" w:cs="Arial"/>
                <w:b/>
                <w:sz w:val="22"/>
                <w:szCs w:val="22"/>
              </w:rPr>
              <w:t>CLAUDIA GABRIEL</w:t>
            </w:r>
          </w:p>
          <w:p w14:paraId="05E31414" w14:textId="77777777" w:rsidR="003E5832" w:rsidRPr="00D318C2" w:rsidRDefault="003E5832" w:rsidP="00D318C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18C2">
              <w:rPr>
                <w:rFonts w:ascii="Arial" w:hAnsi="Arial" w:cs="Arial"/>
                <w:sz w:val="22"/>
                <w:szCs w:val="22"/>
              </w:rPr>
              <w:t>DEM</w:t>
            </w:r>
          </w:p>
          <w:p w14:paraId="10650AC0" w14:textId="77777777" w:rsidR="003E5832" w:rsidRPr="00D318C2" w:rsidRDefault="003E5832" w:rsidP="00D318C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8193FE1" w14:textId="77777777" w:rsidR="000738FF" w:rsidRPr="000738FF" w:rsidRDefault="000738FF" w:rsidP="000738FF">
      <w:pPr>
        <w:jc w:val="center"/>
        <w:rPr>
          <w:rFonts w:ascii="Arial" w:hAnsi="Arial" w:cs="Arial"/>
          <w:b/>
          <w:sz w:val="22"/>
          <w:szCs w:val="22"/>
        </w:rPr>
      </w:pPr>
      <w:r w:rsidRPr="000738FF">
        <w:rPr>
          <w:rFonts w:ascii="Arial" w:hAnsi="Arial" w:cs="Arial"/>
          <w:b/>
          <w:sz w:val="22"/>
          <w:szCs w:val="22"/>
        </w:rPr>
        <w:t>LELO PAGANI</w:t>
      </w:r>
    </w:p>
    <w:p w14:paraId="5BB48D74" w14:textId="77777777" w:rsidR="000738FF" w:rsidRPr="000738FF" w:rsidRDefault="000738FF" w:rsidP="000738FF">
      <w:pPr>
        <w:jc w:val="center"/>
        <w:rPr>
          <w:rFonts w:ascii="Arial" w:hAnsi="Arial" w:cs="Arial"/>
          <w:sz w:val="22"/>
          <w:szCs w:val="22"/>
        </w:rPr>
      </w:pPr>
      <w:r w:rsidRPr="000738FF">
        <w:rPr>
          <w:rFonts w:ascii="Arial" w:hAnsi="Arial" w:cs="Arial"/>
          <w:sz w:val="22"/>
          <w:szCs w:val="22"/>
        </w:rPr>
        <w:t>PSDB</w:t>
      </w:r>
    </w:p>
    <w:p w14:paraId="5030138D" w14:textId="77777777" w:rsidR="00003AE4" w:rsidRDefault="00003AE4" w:rsidP="00964443">
      <w:pPr>
        <w:ind w:firstLine="1701"/>
        <w:jc w:val="both"/>
        <w:rPr>
          <w:rFonts w:ascii="Arial" w:hAnsi="Arial" w:cs="Arial"/>
          <w:sz w:val="24"/>
          <w:szCs w:val="24"/>
        </w:rPr>
      </w:pPr>
    </w:p>
    <w:p w14:paraId="53C0F97B" w14:textId="1EED882B" w:rsidR="003E5832" w:rsidRPr="00D318C2" w:rsidRDefault="003E5832" w:rsidP="003E5832">
      <w:pPr>
        <w:jc w:val="both"/>
        <w:rPr>
          <w:rFonts w:ascii="Arial" w:hAnsi="Arial" w:cs="Arial"/>
          <w:color w:val="A6A6A6"/>
          <w:sz w:val="16"/>
          <w:szCs w:val="16"/>
        </w:rPr>
      </w:pPr>
      <w:r w:rsidRPr="00D318C2">
        <w:rPr>
          <w:rFonts w:ascii="Arial" w:hAnsi="Arial" w:cs="Arial"/>
          <w:color w:val="A6A6A6"/>
          <w:sz w:val="16"/>
          <w:szCs w:val="16"/>
        </w:rPr>
        <w:t>RR/</w:t>
      </w:r>
      <w:proofErr w:type="spellStart"/>
      <w:r w:rsidRPr="00D318C2">
        <w:rPr>
          <w:rFonts w:ascii="Arial" w:hAnsi="Arial" w:cs="Arial"/>
          <w:color w:val="A6A6A6"/>
          <w:sz w:val="16"/>
          <w:szCs w:val="16"/>
        </w:rPr>
        <w:t>rr</w:t>
      </w:r>
      <w:proofErr w:type="spellEnd"/>
    </w:p>
    <w:p w14:paraId="5F6AF89D" w14:textId="77777777" w:rsidR="00035EE0" w:rsidRDefault="00035EE0" w:rsidP="00A82A98">
      <w:pPr>
        <w:jc w:val="center"/>
        <w:rPr>
          <w:rFonts w:ascii="Arial" w:hAnsi="Arial" w:cs="Arial"/>
          <w:sz w:val="24"/>
          <w:szCs w:val="24"/>
        </w:rPr>
      </w:pPr>
    </w:p>
    <w:p w14:paraId="4BCAA1A2" w14:textId="77777777" w:rsidR="006207A3" w:rsidRDefault="006207A3" w:rsidP="0009436A">
      <w:pPr>
        <w:rPr>
          <w:rFonts w:ascii="Arial" w:hAnsi="Arial" w:cs="Arial"/>
          <w:sz w:val="24"/>
          <w:szCs w:val="24"/>
        </w:rPr>
      </w:pPr>
    </w:p>
    <w:sectPr w:rsidR="006207A3" w:rsidSect="0009436A">
      <w:headerReference w:type="default" r:id="rId6"/>
      <w:pgSz w:w="11907" w:h="16840" w:code="9"/>
      <w:pgMar w:top="1276" w:right="1134" w:bottom="142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79E8D2" w14:textId="77777777" w:rsidR="009A3D3C" w:rsidRDefault="009A3D3C">
      <w:r>
        <w:separator/>
      </w:r>
    </w:p>
  </w:endnote>
  <w:endnote w:type="continuationSeparator" w:id="0">
    <w:p w14:paraId="3665C30E" w14:textId="77777777" w:rsidR="009A3D3C" w:rsidRDefault="009A3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AB59BD" w14:textId="77777777" w:rsidR="009A3D3C" w:rsidRDefault="009A3D3C">
      <w:r>
        <w:separator/>
      </w:r>
    </w:p>
  </w:footnote>
  <w:footnote w:type="continuationSeparator" w:id="0">
    <w:p w14:paraId="55473EDB" w14:textId="77777777" w:rsidR="009A3D3C" w:rsidRDefault="009A3D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FCBF84" w14:textId="77777777" w:rsidR="00004485" w:rsidRDefault="00004485">
    <w:pPr>
      <w:jc w:val="center"/>
      <w:rPr>
        <w:b/>
        <w:sz w:val="28"/>
      </w:rPr>
    </w:pPr>
  </w:p>
  <w:p w14:paraId="584BD8F5" w14:textId="77777777" w:rsidR="00004485" w:rsidRDefault="0000448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3B35"/>
    <w:rsid w:val="00000D4A"/>
    <w:rsid w:val="00001DD1"/>
    <w:rsid w:val="00003AE4"/>
    <w:rsid w:val="000041E9"/>
    <w:rsid w:val="000042EB"/>
    <w:rsid w:val="00004485"/>
    <w:rsid w:val="00030BEB"/>
    <w:rsid w:val="00035EE0"/>
    <w:rsid w:val="00042A56"/>
    <w:rsid w:val="00062116"/>
    <w:rsid w:val="0007006D"/>
    <w:rsid w:val="000738FF"/>
    <w:rsid w:val="00075119"/>
    <w:rsid w:val="0008325C"/>
    <w:rsid w:val="0009436A"/>
    <w:rsid w:val="00095B4A"/>
    <w:rsid w:val="000C20C6"/>
    <w:rsid w:val="000D5807"/>
    <w:rsid w:val="000D7174"/>
    <w:rsid w:val="000E121B"/>
    <w:rsid w:val="000E4DAD"/>
    <w:rsid w:val="000F5FFC"/>
    <w:rsid w:val="000F6CA7"/>
    <w:rsid w:val="001005CA"/>
    <w:rsid w:val="0011471B"/>
    <w:rsid w:val="00114A85"/>
    <w:rsid w:val="00122DD3"/>
    <w:rsid w:val="00126630"/>
    <w:rsid w:val="001329BE"/>
    <w:rsid w:val="00142845"/>
    <w:rsid w:val="00142E40"/>
    <w:rsid w:val="001528BC"/>
    <w:rsid w:val="001638F6"/>
    <w:rsid w:val="00166318"/>
    <w:rsid w:val="00176E9C"/>
    <w:rsid w:val="001C0159"/>
    <w:rsid w:val="001C0193"/>
    <w:rsid w:val="001C059F"/>
    <w:rsid w:val="001C33A6"/>
    <w:rsid w:val="001E13E2"/>
    <w:rsid w:val="001F00BF"/>
    <w:rsid w:val="001F7B81"/>
    <w:rsid w:val="002113C3"/>
    <w:rsid w:val="00240C09"/>
    <w:rsid w:val="00256A45"/>
    <w:rsid w:val="00273ED5"/>
    <w:rsid w:val="00275254"/>
    <w:rsid w:val="002800FB"/>
    <w:rsid w:val="00282B9B"/>
    <w:rsid w:val="002847B1"/>
    <w:rsid w:val="0029038B"/>
    <w:rsid w:val="00293233"/>
    <w:rsid w:val="002948F2"/>
    <w:rsid w:val="002B4552"/>
    <w:rsid w:val="002B7999"/>
    <w:rsid w:val="002C1E3B"/>
    <w:rsid w:val="002C64E1"/>
    <w:rsid w:val="002C70C5"/>
    <w:rsid w:val="002D4632"/>
    <w:rsid w:val="002E22DC"/>
    <w:rsid w:val="00312990"/>
    <w:rsid w:val="00323BA7"/>
    <w:rsid w:val="00325179"/>
    <w:rsid w:val="00325B5D"/>
    <w:rsid w:val="00327680"/>
    <w:rsid w:val="00327DFE"/>
    <w:rsid w:val="00335B27"/>
    <w:rsid w:val="0034284C"/>
    <w:rsid w:val="00343BD9"/>
    <w:rsid w:val="00350D35"/>
    <w:rsid w:val="0035605F"/>
    <w:rsid w:val="0037557C"/>
    <w:rsid w:val="00397D12"/>
    <w:rsid w:val="003D7869"/>
    <w:rsid w:val="003E1F3B"/>
    <w:rsid w:val="003E5832"/>
    <w:rsid w:val="003E7A80"/>
    <w:rsid w:val="003F7BCA"/>
    <w:rsid w:val="00437265"/>
    <w:rsid w:val="004419EA"/>
    <w:rsid w:val="004529D2"/>
    <w:rsid w:val="00460664"/>
    <w:rsid w:val="00471A67"/>
    <w:rsid w:val="004774DF"/>
    <w:rsid w:val="004937DE"/>
    <w:rsid w:val="004B4135"/>
    <w:rsid w:val="004C4041"/>
    <w:rsid w:val="004C56B6"/>
    <w:rsid w:val="004D1A69"/>
    <w:rsid w:val="004D3F6C"/>
    <w:rsid w:val="004E5B06"/>
    <w:rsid w:val="004F1664"/>
    <w:rsid w:val="004F48FE"/>
    <w:rsid w:val="00500DB9"/>
    <w:rsid w:val="00500EB1"/>
    <w:rsid w:val="00521D8B"/>
    <w:rsid w:val="00522D03"/>
    <w:rsid w:val="00534EB8"/>
    <w:rsid w:val="00535187"/>
    <w:rsid w:val="00543532"/>
    <w:rsid w:val="00563953"/>
    <w:rsid w:val="00566499"/>
    <w:rsid w:val="005A0F7D"/>
    <w:rsid w:val="005B0F77"/>
    <w:rsid w:val="005B64DD"/>
    <w:rsid w:val="005D6C79"/>
    <w:rsid w:val="005E73DF"/>
    <w:rsid w:val="005F6E90"/>
    <w:rsid w:val="006207A3"/>
    <w:rsid w:val="006363E2"/>
    <w:rsid w:val="0066274C"/>
    <w:rsid w:val="0066345D"/>
    <w:rsid w:val="00663892"/>
    <w:rsid w:val="00667C7D"/>
    <w:rsid w:val="00677A5A"/>
    <w:rsid w:val="006808D0"/>
    <w:rsid w:val="00681951"/>
    <w:rsid w:val="00684BF2"/>
    <w:rsid w:val="00691ACE"/>
    <w:rsid w:val="00695657"/>
    <w:rsid w:val="006A4198"/>
    <w:rsid w:val="006C0C21"/>
    <w:rsid w:val="006D0A45"/>
    <w:rsid w:val="006E5CB7"/>
    <w:rsid w:val="00705CBB"/>
    <w:rsid w:val="0071798D"/>
    <w:rsid w:val="00736C0A"/>
    <w:rsid w:val="0073727D"/>
    <w:rsid w:val="007438DE"/>
    <w:rsid w:val="00751461"/>
    <w:rsid w:val="0075530B"/>
    <w:rsid w:val="00787CF7"/>
    <w:rsid w:val="00790F58"/>
    <w:rsid w:val="007B3209"/>
    <w:rsid w:val="007D7BE0"/>
    <w:rsid w:val="007E5CCD"/>
    <w:rsid w:val="008209A7"/>
    <w:rsid w:val="00827E96"/>
    <w:rsid w:val="00831055"/>
    <w:rsid w:val="00841994"/>
    <w:rsid w:val="00852A60"/>
    <w:rsid w:val="008537AF"/>
    <w:rsid w:val="008579A7"/>
    <w:rsid w:val="00865B01"/>
    <w:rsid w:val="00874926"/>
    <w:rsid w:val="008875D8"/>
    <w:rsid w:val="008A24E5"/>
    <w:rsid w:val="008B49DD"/>
    <w:rsid w:val="008D1C61"/>
    <w:rsid w:val="008D3BE7"/>
    <w:rsid w:val="008D7D99"/>
    <w:rsid w:val="008E3088"/>
    <w:rsid w:val="008E45FE"/>
    <w:rsid w:val="00903E6B"/>
    <w:rsid w:val="00932CB8"/>
    <w:rsid w:val="0093770F"/>
    <w:rsid w:val="00941D1D"/>
    <w:rsid w:val="00956C37"/>
    <w:rsid w:val="00964443"/>
    <w:rsid w:val="00970E7C"/>
    <w:rsid w:val="00990DB9"/>
    <w:rsid w:val="009A3D3C"/>
    <w:rsid w:val="009B26AE"/>
    <w:rsid w:val="009B6853"/>
    <w:rsid w:val="009B6EC8"/>
    <w:rsid w:val="009C460F"/>
    <w:rsid w:val="009C5ADE"/>
    <w:rsid w:val="009D3EFD"/>
    <w:rsid w:val="009D42EF"/>
    <w:rsid w:val="009D7588"/>
    <w:rsid w:val="009F5965"/>
    <w:rsid w:val="00A020C3"/>
    <w:rsid w:val="00A04126"/>
    <w:rsid w:val="00A14F7E"/>
    <w:rsid w:val="00A245AB"/>
    <w:rsid w:val="00A37538"/>
    <w:rsid w:val="00A41FC2"/>
    <w:rsid w:val="00A45D87"/>
    <w:rsid w:val="00A5380D"/>
    <w:rsid w:val="00A71E9A"/>
    <w:rsid w:val="00A82A98"/>
    <w:rsid w:val="00A86503"/>
    <w:rsid w:val="00A94525"/>
    <w:rsid w:val="00AB5A99"/>
    <w:rsid w:val="00AB6FF9"/>
    <w:rsid w:val="00AC0DDB"/>
    <w:rsid w:val="00AC27FD"/>
    <w:rsid w:val="00AE3DCF"/>
    <w:rsid w:val="00AE5D15"/>
    <w:rsid w:val="00AF30CD"/>
    <w:rsid w:val="00AF46EB"/>
    <w:rsid w:val="00B03B35"/>
    <w:rsid w:val="00B17B63"/>
    <w:rsid w:val="00B31583"/>
    <w:rsid w:val="00B3641C"/>
    <w:rsid w:val="00B52E8F"/>
    <w:rsid w:val="00B544C2"/>
    <w:rsid w:val="00B7399C"/>
    <w:rsid w:val="00B74216"/>
    <w:rsid w:val="00B777F0"/>
    <w:rsid w:val="00B96E6C"/>
    <w:rsid w:val="00BB53CB"/>
    <w:rsid w:val="00BC2503"/>
    <w:rsid w:val="00BC57E9"/>
    <w:rsid w:val="00BF205B"/>
    <w:rsid w:val="00C027A0"/>
    <w:rsid w:val="00C1265B"/>
    <w:rsid w:val="00C147F3"/>
    <w:rsid w:val="00C158AC"/>
    <w:rsid w:val="00C16BA5"/>
    <w:rsid w:val="00C25926"/>
    <w:rsid w:val="00C420CE"/>
    <w:rsid w:val="00C54C20"/>
    <w:rsid w:val="00C54FB4"/>
    <w:rsid w:val="00C672BD"/>
    <w:rsid w:val="00C76276"/>
    <w:rsid w:val="00C85012"/>
    <w:rsid w:val="00C90FC7"/>
    <w:rsid w:val="00C975FB"/>
    <w:rsid w:val="00CA2F55"/>
    <w:rsid w:val="00CA5532"/>
    <w:rsid w:val="00CF082E"/>
    <w:rsid w:val="00CF4FB7"/>
    <w:rsid w:val="00D04591"/>
    <w:rsid w:val="00D06AAB"/>
    <w:rsid w:val="00D06B53"/>
    <w:rsid w:val="00D1774B"/>
    <w:rsid w:val="00D17DAD"/>
    <w:rsid w:val="00D27108"/>
    <w:rsid w:val="00D302E5"/>
    <w:rsid w:val="00D318C2"/>
    <w:rsid w:val="00D439C2"/>
    <w:rsid w:val="00D56057"/>
    <w:rsid w:val="00D75A06"/>
    <w:rsid w:val="00D85A8E"/>
    <w:rsid w:val="00D8745C"/>
    <w:rsid w:val="00D97F73"/>
    <w:rsid w:val="00DA1506"/>
    <w:rsid w:val="00DA1E83"/>
    <w:rsid w:val="00DA29B1"/>
    <w:rsid w:val="00DB0BA7"/>
    <w:rsid w:val="00DB4579"/>
    <w:rsid w:val="00DF1187"/>
    <w:rsid w:val="00E062D6"/>
    <w:rsid w:val="00E11E3D"/>
    <w:rsid w:val="00E131C2"/>
    <w:rsid w:val="00E16A27"/>
    <w:rsid w:val="00E17B22"/>
    <w:rsid w:val="00E366D1"/>
    <w:rsid w:val="00E379A4"/>
    <w:rsid w:val="00E37EEF"/>
    <w:rsid w:val="00E477E1"/>
    <w:rsid w:val="00E51A8F"/>
    <w:rsid w:val="00E52CA0"/>
    <w:rsid w:val="00E54F01"/>
    <w:rsid w:val="00E55147"/>
    <w:rsid w:val="00E55C0C"/>
    <w:rsid w:val="00E57D8C"/>
    <w:rsid w:val="00E60C6C"/>
    <w:rsid w:val="00E66FC9"/>
    <w:rsid w:val="00E70D02"/>
    <w:rsid w:val="00E741EC"/>
    <w:rsid w:val="00E76FC1"/>
    <w:rsid w:val="00E93C11"/>
    <w:rsid w:val="00EA0A46"/>
    <w:rsid w:val="00EA5A2F"/>
    <w:rsid w:val="00ED1E3A"/>
    <w:rsid w:val="00ED4FAA"/>
    <w:rsid w:val="00EE33FD"/>
    <w:rsid w:val="00F17375"/>
    <w:rsid w:val="00F205D5"/>
    <w:rsid w:val="00F244AA"/>
    <w:rsid w:val="00F259F6"/>
    <w:rsid w:val="00F265BD"/>
    <w:rsid w:val="00F317AD"/>
    <w:rsid w:val="00F32337"/>
    <w:rsid w:val="00F33894"/>
    <w:rsid w:val="00F35CAD"/>
    <w:rsid w:val="00F538D3"/>
    <w:rsid w:val="00F6576A"/>
    <w:rsid w:val="00F76B72"/>
    <w:rsid w:val="00F7795A"/>
    <w:rsid w:val="00FA6F08"/>
    <w:rsid w:val="00FA7E59"/>
    <w:rsid w:val="00FB621F"/>
    <w:rsid w:val="00FC2BFC"/>
    <w:rsid w:val="00FC31C2"/>
    <w:rsid w:val="00FD4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199ADE"/>
  <w15:chartTrackingRefBased/>
  <w15:docId w15:val="{59E70466-71FA-4731-A402-56110BA44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9038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21D8B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AE5D15"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Ttulo4Char">
    <w:name w:val="Título 4 Char"/>
    <w:link w:val="Ttulo4"/>
    <w:semiHidden/>
    <w:rsid w:val="00AE5D15"/>
    <w:rPr>
      <w:b/>
      <w:sz w:val="28"/>
    </w:rPr>
  </w:style>
  <w:style w:type="character" w:styleId="Hyperlink">
    <w:name w:val="Hyperlink"/>
    <w:uiPriority w:val="99"/>
    <w:unhideWhenUsed/>
    <w:rsid w:val="00EE33FD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F118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DF1187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link w:val="Ttulo1"/>
    <w:uiPriority w:val="9"/>
    <w:rsid w:val="0029038B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table" w:styleId="Tabelacomgrade">
    <w:name w:val="Table Grid"/>
    <w:basedOn w:val="Tabelanormal"/>
    <w:uiPriority w:val="59"/>
    <w:rsid w:val="00D17D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opre">
    <w:name w:val="acopre"/>
    <w:rsid w:val="00000D4A"/>
  </w:style>
  <w:style w:type="character" w:styleId="nfase">
    <w:name w:val="Emphasis"/>
    <w:uiPriority w:val="20"/>
    <w:qFormat/>
    <w:rsid w:val="00000D4A"/>
    <w:rPr>
      <w:i/>
      <w:iCs/>
    </w:rPr>
  </w:style>
  <w:style w:type="character" w:customStyle="1" w:styleId="Ttulo2Char">
    <w:name w:val="Título 2 Char"/>
    <w:link w:val="Ttulo2"/>
    <w:uiPriority w:val="9"/>
    <w:semiHidden/>
    <w:rsid w:val="00521D8B"/>
    <w:rPr>
      <w:rFonts w:ascii="Calibri Light" w:eastAsia="Times New Roman" w:hAnsi="Calibri Light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46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359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Erika</cp:lastModifiedBy>
  <cp:revision>10</cp:revision>
  <cp:lastPrinted>2021-04-16T16:55:00Z</cp:lastPrinted>
  <dcterms:created xsi:type="dcterms:W3CDTF">2021-04-16T13:49:00Z</dcterms:created>
  <dcterms:modified xsi:type="dcterms:W3CDTF">2021-04-16T19:22:00Z</dcterms:modified>
</cp:coreProperties>
</file>