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179BA" w:rsidRPr="003D0779" w:rsidP="001179BA" w14:paraId="3CC49866" w14:textId="77777777">
      <w:pPr>
        <w:rPr>
          <w:rFonts w:ascii="Arial" w:hAnsi="Arial" w:cs="Arial"/>
          <w:sz w:val="20"/>
          <w:szCs w:val="20"/>
        </w:rPr>
      </w:pPr>
    </w:p>
    <w:p w:rsidR="001E4C78" w:rsidRPr="009E5CEF" w:rsidP="001E4C78" w14:paraId="573C7C40" w14:textId="2D65D221">
      <w:pPr>
        <w:jc w:val="center"/>
        <w:rPr>
          <w:rFonts w:ascii="Arial" w:hAnsi="Arial" w:cs="Arial"/>
          <w:b/>
        </w:rPr>
      </w:pPr>
      <w:r w:rsidRPr="009E5CEF">
        <w:rPr>
          <w:rFonts w:ascii="Arial" w:hAnsi="Arial" w:cs="Arial"/>
          <w:b/>
        </w:rPr>
        <w:t xml:space="preserve">R E Q U E R I M E N T O </w:t>
      </w:r>
      <w:r w:rsidRPr="009E5CEF" w:rsidR="00853396">
        <w:rPr>
          <w:rFonts w:ascii="Arial" w:hAnsi="Arial" w:cs="Arial"/>
          <w:b/>
        </w:rPr>
        <w:t xml:space="preserve">Nº. </w:t>
      </w:r>
      <w:r w:rsidRPr="009E5CEF" w:rsidR="009E5CEF">
        <w:rPr>
          <w:rFonts w:ascii="Arial" w:hAnsi="Arial" w:cs="Arial"/>
          <w:b/>
        </w:rPr>
        <w:t>341</w:t>
      </w:r>
    </w:p>
    <w:p w:rsidR="001E4C78" w:rsidRPr="009E5CEF" w:rsidP="001E4C78" w14:paraId="733733CE" w14:textId="3BB157AA">
      <w:pPr>
        <w:jc w:val="center"/>
        <w:rPr>
          <w:rFonts w:ascii="Arial" w:hAnsi="Arial" w:cs="Arial"/>
        </w:rPr>
      </w:pPr>
      <w:r w:rsidRPr="009E5CEF">
        <w:rPr>
          <w:rFonts w:ascii="Arial" w:hAnsi="Arial" w:cs="Arial"/>
          <w:b/>
        </w:rPr>
        <w:t xml:space="preserve">SESSÃO ORDINÁRIA DE </w:t>
      </w:r>
      <w:r w:rsidRPr="009E5CEF" w:rsidR="002B3F73">
        <w:rPr>
          <w:rFonts w:ascii="Arial" w:hAnsi="Arial" w:cs="Arial"/>
          <w:b/>
          <w:u w:val="single"/>
        </w:rPr>
        <w:t>10/05</w:t>
      </w:r>
      <w:r w:rsidRPr="009E5CEF" w:rsidR="007D4E00">
        <w:rPr>
          <w:rFonts w:ascii="Arial" w:hAnsi="Arial" w:cs="Arial"/>
          <w:b/>
          <w:u w:val="single"/>
        </w:rPr>
        <w:t>/</w:t>
      </w:r>
      <w:r w:rsidRPr="009E5CEF">
        <w:rPr>
          <w:rFonts w:ascii="Arial" w:hAnsi="Arial" w:cs="Arial"/>
          <w:b/>
          <w:u w:val="single"/>
        </w:rPr>
        <w:t>2021</w:t>
      </w:r>
      <w:r w:rsidRPr="009E5CEF">
        <w:rPr>
          <w:rFonts w:ascii="Arial" w:hAnsi="Arial" w:cs="Arial"/>
        </w:rPr>
        <w:t xml:space="preserve">       </w:t>
      </w:r>
    </w:p>
    <w:p w:rsidR="001E4C78" w:rsidP="001E4C78" w14:paraId="27CB679D" w14:textId="77777777">
      <w:pPr>
        <w:jc w:val="center"/>
        <w:rPr>
          <w:rFonts w:ascii="Arial" w:hAnsi="Arial" w:cs="Arial"/>
          <w:b/>
          <w:smallCaps/>
        </w:rPr>
      </w:pPr>
      <w:r w:rsidRPr="009E5CEF">
        <w:rPr>
          <w:rFonts w:ascii="Arial" w:hAnsi="Arial" w:cs="Arial"/>
          <w:b/>
          <w:smallCaps/>
        </w:rPr>
        <w:t>Excelentíssimo Senhor Presidente Da Câmara Municipal:</w:t>
      </w:r>
    </w:p>
    <w:p w:rsidR="009E5CEF" w:rsidP="001E4C78" w14:paraId="3D50AABA" w14:textId="77777777">
      <w:pPr>
        <w:jc w:val="center"/>
        <w:rPr>
          <w:rFonts w:ascii="Arial" w:hAnsi="Arial" w:cs="Arial"/>
          <w:b/>
          <w:smallCaps/>
        </w:rPr>
      </w:pPr>
    </w:p>
    <w:p w:rsidR="009E5CEF" w:rsidRPr="009E5CEF" w:rsidP="001E4C78" w14:paraId="5AB2677A" w14:textId="77777777">
      <w:pPr>
        <w:jc w:val="center"/>
        <w:rPr>
          <w:rFonts w:ascii="Arial" w:hAnsi="Arial" w:cs="Arial"/>
        </w:rPr>
      </w:pPr>
    </w:p>
    <w:p w:rsidR="00453A23" w:rsidRPr="009E5CEF" w:rsidP="001622C2" w14:paraId="458F39AF" w14:textId="77777777">
      <w:pPr>
        <w:jc w:val="both"/>
        <w:rPr>
          <w:rFonts w:ascii="Arial" w:hAnsi="Arial" w:cs="Arial"/>
        </w:rPr>
      </w:pPr>
    </w:p>
    <w:p w:rsidR="0017572E" w:rsidRPr="009E5CEF" w:rsidP="005E79CE" w14:paraId="0D2C2C9B" w14:textId="5A7A82D2">
      <w:pPr>
        <w:spacing w:after="0" w:line="240" w:lineRule="auto"/>
        <w:ind w:firstLine="1701"/>
        <w:jc w:val="both"/>
        <w:rPr>
          <w:rFonts w:ascii="Arial" w:hAnsi="Arial" w:cs="Arial"/>
        </w:rPr>
      </w:pPr>
      <w:r w:rsidRPr="009E5CEF">
        <w:rPr>
          <w:rFonts w:ascii="Arial" w:hAnsi="Arial" w:cs="Arial"/>
        </w:rPr>
        <w:t>E</w:t>
      </w:r>
      <w:r w:rsidRPr="009E5CEF" w:rsidR="00195BCD">
        <w:rPr>
          <w:rFonts w:ascii="Arial" w:hAnsi="Arial" w:cs="Arial"/>
        </w:rPr>
        <w:t xml:space="preserve">m tempos de pandemia e de carência de recursos, há a necessidade de garantir </w:t>
      </w:r>
      <w:r w:rsidRPr="009E5CEF" w:rsidR="00E43220">
        <w:rPr>
          <w:rFonts w:ascii="Arial" w:hAnsi="Arial" w:cs="Arial"/>
        </w:rPr>
        <w:t>castração dos animais domésticos</w:t>
      </w:r>
      <w:r w:rsidRPr="009E5CEF" w:rsidR="00195BCD">
        <w:rPr>
          <w:rFonts w:ascii="Arial" w:hAnsi="Arial" w:cs="Arial"/>
        </w:rPr>
        <w:t xml:space="preserve">, que estão </w:t>
      </w:r>
      <w:r w:rsidRPr="009E5CEF" w:rsidR="00E43220">
        <w:rPr>
          <w:rFonts w:ascii="Arial" w:hAnsi="Arial" w:cs="Arial"/>
        </w:rPr>
        <w:t>abandonados nas ruas,</w:t>
      </w:r>
      <w:r w:rsidRPr="009E5CEF">
        <w:rPr>
          <w:rFonts w:ascii="Arial" w:hAnsi="Arial" w:cs="Arial"/>
        </w:rPr>
        <w:t xml:space="preserve"> </w:t>
      </w:r>
      <w:r w:rsidR="009E5CEF">
        <w:rPr>
          <w:rFonts w:ascii="Arial" w:hAnsi="Arial" w:cs="Arial"/>
        </w:rPr>
        <w:t xml:space="preserve">bem como </w:t>
      </w:r>
      <w:r w:rsidRPr="009E5CEF" w:rsidR="00195BCD">
        <w:rPr>
          <w:rFonts w:ascii="Arial" w:hAnsi="Arial" w:cs="Arial"/>
        </w:rPr>
        <w:t xml:space="preserve">em posse de tutores </w:t>
      </w:r>
      <w:r w:rsidRPr="009E5CEF" w:rsidR="00E43220">
        <w:rPr>
          <w:rFonts w:ascii="Arial" w:hAnsi="Arial" w:cs="Arial"/>
        </w:rPr>
        <w:t>que estão em estado de vulnerabilidade social</w:t>
      </w:r>
      <w:r w:rsidRPr="009E5CEF">
        <w:rPr>
          <w:rFonts w:ascii="Arial" w:hAnsi="Arial" w:cs="Arial"/>
        </w:rPr>
        <w:t xml:space="preserve">, portanto, acreditamos que a partir desse </w:t>
      </w:r>
      <w:r w:rsidRPr="009E5CEF" w:rsidR="00220F97">
        <w:rPr>
          <w:rFonts w:ascii="Arial" w:hAnsi="Arial" w:cs="Arial"/>
        </w:rPr>
        <w:t>princípio</w:t>
      </w:r>
      <w:r w:rsidRPr="009E5CEF">
        <w:rPr>
          <w:rFonts w:ascii="Arial" w:hAnsi="Arial" w:cs="Arial"/>
        </w:rPr>
        <w:t xml:space="preserve"> e o </w:t>
      </w:r>
      <w:r w:rsidRPr="009E5CEF" w:rsidR="00220F97">
        <w:rPr>
          <w:rFonts w:ascii="Arial" w:hAnsi="Arial" w:cs="Arial"/>
        </w:rPr>
        <w:t>início</w:t>
      </w:r>
      <w:r w:rsidRPr="009E5CEF">
        <w:rPr>
          <w:rFonts w:ascii="Arial" w:hAnsi="Arial" w:cs="Arial"/>
        </w:rPr>
        <w:t xml:space="preserve"> da criação de uma </w:t>
      </w:r>
      <w:r w:rsidRPr="009E5CEF" w:rsidR="00220F97">
        <w:rPr>
          <w:rFonts w:ascii="Arial" w:hAnsi="Arial" w:cs="Arial"/>
        </w:rPr>
        <w:t>política</w:t>
      </w:r>
      <w:r w:rsidRPr="009E5CEF">
        <w:rPr>
          <w:rFonts w:ascii="Arial" w:hAnsi="Arial" w:cs="Arial"/>
        </w:rPr>
        <w:t xml:space="preserve"> pública par</w:t>
      </w:r>
      <w:r w:rsidR="009E5CEF">
        <w:rPr>
          <w:rFonts w:ascii="Arial" w:hAnsi="Arial" w:cs="Arial"/>
        </w:rPr>
        <w:t>a a causa de animais d</w:t>
      </w:r>
      <w:r w:rsidRPr="009E5CEF" w:rsidR="00220F97">
        <w:rPr>
          <w:rFonts w:ascii="Arial" w:hAnsi="Arial" w:cs="Arial"/>
        </w:rPr>
        <w:t xml:space="preserve">omésticos, se faz necessário, garantir </w:t>
      </w:r>
      <w:r w:rsidRPr="009E5CEF" w:rsidR="00220F97">
        <w:rPr>
          <w:rFonts w:ascii="Arial" w:hAnsi="Arial" w:cs="Arial"/>
        </w:rPr>
        <w:t xml:space="preserve">ao </w:t>
      </w:r>
      <w:r w:rsidR="009E5CEF">
        <w:rPr>
          <w:rFonts w:ascii="Arial" w:hAnsi="Arial" w:cs="Arial"/>
        </w:rPr>
        <w:t>setores</w:t>
      </w:r>
      <w:r w:rsidR="009E5CEF">
        <w:rPr>
          <w:rFonts w:ascii="Arial" w:hAnsi="Arial" w:cs="Arial"/>
        </w:rPr>
        <w:t xml:space="preserve"> </w:t>
      </w:r>
      <w:r w:rsidRPr="009E5CEF" w:rsidR="00220F97">
        <w:rPr>
          <w:rFonts w:ascii="Arial" w:hAnsi="Arial" w:cs="Arial"/>
        </w:rPr>
        <w:t>púb</w:t>
      </w:r>
      <w:r w:rsidR="009E5CEF">
        <w:rPr>
          <w:rFonts w:ascii="Arial" w:hAnsi="Arial" w:cs="Arial"/>
        </w:rPr>
        <w:t xml:space="preserve">lico e </w:t>
      </w:r>
      <w:r w:rsidRPr="009E5CEF" w:rsidR="00220F97">
        <w:rPr>
          <w:rFonts w:ascii="Arial" w:hAnsi="Arial" w:cs="Arial"/>
        </w:rPr>
        <w:t xml:space="preserve"> privado a capacidade de reconhecimento e identificação de quem é a posse do animal.</w:t>
      </w:r>
    </w:p>
    <w:p w:rsidR="00220F97" w:rsidRPr="009E5CEF" w:rsidP="005E79CE" w14:paraId="458D5D92" w14:textId="49EDC8C1">
      <w:pPr>
        <w:spacing w:after="0" w:line="240" w:lineRule="auto"/>
        <w:ind w:firstLine="1701"/>
        <w:jc w:val="both"/>
        <w:rPr>
          <w:rFonts w:ascii="Arial" w:hAnsi="Arial" w:cs="Arial"/>
        </w:rPr>
      </w:pPr>
      <w:r w:rsidRPr="009E5CEF">
        <w:rPr>
          <w:rFonts w:ascii="Arial" w:hAnsi="Arial" w:cs="Arial"/>
        </w:rPr>
        <w:t xml:space="preserve">A responsabilidade e identificação do tutor somente será possível com a </w:t>
      </w:r>
      <w:r w:rsidRPr="009E5CEF">
        <w:rPr>
          <w:rFonts w:ascii="Arial" w:hAnsi="Arial" w:cs="Arial"/>
        </w:rPr>
        <w:t>implementação</w:t>
      </w:r>
      <w:r w:rsidRPr="009E5CEF">
        <w:rPr>
          <w:rFonts w:ascii="Arial" w:hAnsi="Arial" w:cs="Arial"/>
        </w:rPr>
        <w:t xml:space="preserve"> da microchipagem do animal doméstico, portanto, o reconhecimento, pertencimento e aplicação dos direitos e deveres do tutor sobre o animal</w:t>
      </w:r>
      <w:r w:rsidR="009E5CEF">
        <w:rPr>
          <w:rFonts w:ascii="Arial" w:hAnsi="Arial" w:cs="Arial"/>
        </w:rPr>
        <w:t xml:space="preserve"> só terá eficácia e eficiência</w:t>
      </w:r>
      <w:r w:rsidRPr="009E5CEF" w:rsidR="00792B7E">
        <w:rPr>
          <w:rFonts w:ascii="Arial" w:hAnsi="Arial" w:cs="Arial"/>
        </w:rPr>
        <w:t xml:space="preserve"> através de um Projeto de Lei que discorra sobre a necessidade e dever da microchipagem.</w:t>
      </w:r>
    </w:p>
    <w:p w:rsidR="00FA22CE" w:rsidRPr="009E5CEF" w:rsidP="005E79CE" w14:paraId="2FF814D3" w14:textId="65066AE7">
      <w:pPr>
        <w:spacing w:after="0" w:line="24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É sabido que, </w:t>
      </w:r>
      <w:r w:rsidRPr="009E5CEF" w:rsidR="00792B7E">
        <w:rPr>
          <w:rFonts w:ascii="Arial" w:hAnsi="Arial" w:cs="Arial"/>
        </w:rPr>
        <w:t>o poder legislat</w:t>
      </w:r>
      <w:r w:rsidRPr="009E5CEF">
        <w:rPr>
          <w:rFonts w:ascii="Arial" w:hAnsi="Arial" w:cs="Arial"/>
        </w:rPr>
        <w:t>ivo tem seus limites regimentais e</w:t>
      </w:r>
      <w:r w:rsidRPr="009E5CEF" w:rsidR="00792B7E">
        <w:rPr>
          <w:rFonts w:ascii="Arial" w:hAnsi="Arial" w:cs="Arial"/>
        </w:rPr>
        <w:t xml:space="preserve"> constitucionais para</w:t>
      </w:r>
      <w:r>
        <w:rPr>
          <w:rFonts w:ascii="Arial" w:hAnsi="Arial" w:cs="Arial"/>
        </w:rPr>
        <w:t xml:space="preserve"> a elaboração de Leis </w:t>
      </w:r>
      <w:r w:rsidRPr="009E5CEF">
        <w:rPr>
          <w:rFonts w:ascii="Arial" w:hAnsi="Arial" w:cs="Arial"/>
        </w:rPr>
        <w:t>onde es</w:t>
      </w:r>
      <w:r>
        <w:rPr>
          <w:rFonts w:ascii="Arial" w:hAnsi="Arial" w:cs="Arial"/>
        </w:rPr>
        <w:t>sas possam gerar obrigações ao Poder E</w:t>
      </w:r>
      <w:r w:rsidRPr="009E5CEF">
        <w:rPr>
          <w:rFonts w:ascii="Arial" w:hAnsi="Arial" w:cs="Arial"/>
        </w:rPr>
        <w:t xml:space="preserve">xecutivo, portanto, aplicando e respeitando esse </w:t>
      </w:r>
      <w:r w:rsidRPr="009E5CEF" w:rsidR="00103F6A">
        <w:rPr>
          <w:rFonts w:ascii="Arial" w:hAnsi="Arial" w:cs="Arial"/>
        </w:rPr>
        <w:t>princípio</w:t>
      </w:r>
      <w:r w:rsidRPr="009E5CEF">
        <w:rPr>
          <w:rFonts w:ascii="Arial" w:hAnsi="Arial" w:cs="Arial"/>
        </w:rPr>
        <w:t>, seguimos orienta</w:t>
      </w:r>
      <w:r>
        <w:rPr>
          <w:rFonts w:ascii="Arial" w:hAnsi="Arial" w:cs="Arial"/>
        </w:rPr>
        <w:t>ção do procurador jurídico dessa</w:t>
      </w:r>
      <w:r w:rsidRPr="009E5CEF">
        <w:rPr>
          <w:rFonts w:ascii="Arial" w:hAnsi="Arial" w:cs="Arial"/>
        </w:rPr>
        <w:t xml:space="preserve"> Casa de </w:t>
      </w:r>
      <w:r>
        <w:rPr>
          <w:rFonts w:ascii="Arial" w:hAnsi="Arial" w:cs="Arial"/>
        </w:rPr>
        <w:t>Leis e encaminhamos para o</w:t>
      </w:r>
      <w:r w:rsidRPr="009E5CEF">
        <w:rPr>
          <w:rFonts w:ascii="Arial" w:hAnsi="Arial" w:cs="Arial"/>
        </w:rPr>
        <w:t xml:space="preserve"> Executivo a Minuta do Projeto de Lei que segue anexada.</w:t>
      </w:r>
    </w:p>
    <w:p w:rsidR="00FA22CE" w:rsidRPr="009E5CEF" w:rsidP="005E79CE" w14:paraId="0B136B24" w14:textId="4DD6063B">
      <w:pPr>
        <w:spacing w:after="0" w:line="24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Assessorar é uma das funções do Poder L</w:t>
      </w:r>
      <w:r w:rsidR="00B030D4">
        <w:rPr>
          <w:rFonts w:ascii="Arial" w:hAnsi="Arial" w:cs="Arial"/>
        </w:rPr>
        <w:t>egislativo em relação ao Poder E</w:t>
      </w:r>
      <w:r w:rsidRPr="009E5CEF">
        <w:rPr>
          <w:rFonts w:ascii="Arial" w:hAnsi="Arial" w:cs="Arial"/>
        </w:rPr>
        <w:t>xecutivo e por esse motivo estamos encaminhando a Minuta do Projeto de Lei “Meu Animal Chipado” de autoria da Vereadora Erika da Liga do Bem e do Vereador Palhinha, presidente e vice-presidente desta Casa de Leis.</w:t>
      </w:r>
    </w:p>
    <w:p w:rsidR="00792B7E" w:rsidRPr="009E5CEF" w:rsidP="005E79CE" w14:paraId="42B61B5F" w14:textId="0120C6BC">
      <w:pPr>
        <w:spacing w:after="0" w:line="240" w:lineRule="auto"/>
        <w:ind w:firstLine="1701"/>
        <w:jc w:val="both"/>
        <w:rPr>
          <w:rFonts w:ascii="Arial" w:hAnsi="Arial" w:cs="Arial"/>
        </w:rPr>
      </w:pPr>
      <w:r w:rsidRPr="009E5CEF">
        <w:rPr>
          <w:rFonts w:ascii="Arial" w:hAnsi="Arial" w:cs="Arial"/>
        </w:rPr>
        <w:t>Sugerimos então, que a Minuta desse Projeto de Lei</w:t>
      </w:r>
      <w:r w:rsidR="005E79CE">
        <w:rPr>
          <w:rFonts w:ascii="Arial" w:hAnsi="Arial" w:cs="Arial"/>
        </w:rPr>
        <w:t xml:space="preserve"> seja estudada pelo Poder </w:t>
      </w:r>
      <w:r w:rsidR="005E79CE">
        <w:rPr>
          <w:rFonts w:ascii="Arial" w:hAnsi="Arial" w:cs="Arial"/>
        </w:rPr>
        <w:t>E</w:t>
      </w:r>
      <w:r w:rsidRPr="009E5CEF">
        <w:rPr>
          <w:rFonts w:ascii="Arial" w:hAnsi="Arial" w:cs="Arial"/>
        </w:rPr>
        <w:t>xecutivo e, posteriormente</w:t>
      </w:r>
      <w:r w:rsidR="005E79CE">
        <w:rPr>
          <w:rFonts w:ascii="Arial" w:hAnsi="Arial" w:cs="Arial"/>
        </w:rPr>
        <w:t>,</w:t>
      </w:r>
      <w:r w:rsidRPr="009E5CEF">
        <w:rPr>
          <w:rFonts w:ascii="Arial" w:hAnsi="Arial" w:cs="Arial"/>
        </w:rPr>
        <w:t xml:space="preserve"> encaminhada</w:t>
      </w:r>
      <w:r w:rsidRPr="009E5CEF">
        <w:rPr>
          <w:rFonts w:ascii="Arial" w:hAnsi="Arial" w:cs="Arial"/>
        </w:rPr>
        <w:t xml:space="preserve"> para a</w:t>
      </w:r>
      <w:r w:rsidR="005E79CE">
        <w:rPr>
          <w:rFonts w:ascii="Arial" w:hAnsi="Arial" w:cs="Arial"/>
        </w:rPr>
        <w:t xml:space="preserve"> Câmara Municipal para apreciação</w:t>
      </w:r>
      <w:r w:rsidRPr="009E5CEF">
        <w:rPr>
          <w:rFonts w:ascii="Arial" w:hAnsi="Arial" w:cs="Arial"/>
        </w:rPr>
        <w:t>.</w:t>
      </w:r>
      <w:r w:rsidRPr="009E5CEF">
        <w:rPr>
          <w:rFonts w:ascii="Arial" w:hAnsi="Arial" w:cs="Arial"/>
        </w:rPr>
        <w:t xml:space="preserve"> </w:t>
      </w:r>
    </w:p>
    <w:p w:rsidR="00CE5B85" w:rsidRPr="009E5CEF" w:rsidP="005E79CE" w14:paraId="48FB9B21" w14:textId="0D88D62E">
      <w:pPr>
        <w:spacing w:after="0" w:line="240" w:lineRule="auto"/>
        <w:ind w:firstLine="1701"/>
        <w:jc w:val="both"/>
        <w:rPr>
          <w:rFonts w:ascii="Arial" w:hAnsi="Arial" w:cs="Arial"/>
        </w:rPr>
      </w:pPr>
      <w:r w:rsidRPr="009E5CEF">
        <w:rPr>
          <w:rFonts w:ascii="Arial" w:hAnsi="Arial" w:cs="Arial"/>
        </w:rPr>
        <w:t xml:space="preserve">Diante do exposto, </w:t>
      </w:r>
      <w:r w:rsidRPr="009E5CEF">
        <w:rPr>
          <w:rFonts w:ascii="Arial" w:hAnsi="Arial" w:cs="Arial"/>
          <w:b/>
        </w:rPr>
        <w:t>REQUEREMOS</w:t>
      </w:r>
      <w:r w:rsidRPr="009E5CEF">
        <w:rPr>
          <w:rFonts w:ascii="Arial" w:hAnsi="Arial" w:cs="Arial"/>
        </w:rPr>
        <w:t>, depois de cumpridas as formalidades regimentais, ouv</w:t>
      </w:r>
      <w:r w:rsidRPr="009E5CEF" w:rsidR="003314AC">
        <w:rPr>
          <w:rFonts w:ascii="Arial" w:hAnsi="Arial" w:cs="Arial"/>
        </w:rPr>
        <w:t xml:space="preserve">ido o Plenário, seja oficiado </w:t>
      </w:r>
      <w:r w:rsidR="005E79CE">
        <w:rPr>
          <w:rFonts w:ascii="Arial" w:hAnsi="Arial" w:cs="Arial"/>
        </w:rPr>
        <w:t xml:space="preserve">ao </w:t>
      </w:r>
      <w:r w:rsidRPr="009E5CEF" w:rsidR="001D6CCE">
        <w:rPr>
          <w:rFonts w:ascii="Arial" w:hAnsi="Arial" w:cs="Arial"/>
        </w:rPr>
        <w:t>Secretário de Governo</w:t>
      </w:r>
      <w:r w:rsidRPr="009E5CEF" w:rsidR="00853396">
        <w:rPr>
          <w:rFonts w:ascii="Arial" w:hAnsi="Arial" w:cs="Arial"/>
        </w:rPr>
        <w:t xml:space="preserve">, </w:t>
      </w:r>
      <w:r w:rsidRPr="009E5CEF" w:rsidR="001D6CCE">
        <w:rPr>
          <w:rFonts w:ascii="Arial" w:hAnsi="Arial" w:cs="Arial"/>
          <w:b/>
        </w:rPr>
        <w:t>FÁBIO VIEIRA DE SOUZA LEITE</w:t>
      </w:r>
      <w:r w:rsidR="005E79CE">
        <w:rPr>
          <w:rFonts w:ascii="Arial" w:hAnsi="Arial" w:cs="Arial"/>
          <w:b/>
        </w:rPr>
        <w:t xml:space="preserve">, </w:t>
      </w:r>
      <w:r w:rsidRPr="005E79CE" w:rsidR="005E79CE">
        <w:rPr>
          <w:rFonts w:ascii="Arial" w:hAnsi="Arial" w:cs="Arial"/>
        </w:rPr>
        <w:t xml:space="preserve">solicitando, nos termos da Lei Orgânica do Município, </w:t>
      </w:r>
      <w:r w:rsidRPr="00CE5B85">
        <w:rPr>
          <w:rFonts w:ascii="Arial" w:hAnsi="Arial" w:cs="Arial"/>
        </w:rPr>
        <w:t xml:space="preserve">que, após análise e apreciação, considere a possibilidade de encaminhar a esta </w:t>
      </w:r>
      <w:r>
        <w:rPr>
          <w:rFonts w:ascii="Arial" w:hAnsi="Arial" w:cs="Arial"/>
        </w:rPr>
        <w:t>Casa de Leis, Projeto de lei</w:t>
      </w:r>
      <w:r>
        <w:rPr>
          <w:rFonts w:ascii="Arial" w:hAnsi="Arial" w:cs="Arial"/>
        </w:rPr>
        <w:t xml:space="preserve"> </w:t>
      </w:r>
      <w:r w:rsidRPr="00CE5B85">
        <w:rPr>
          <w:rFonts w:ascii="Arial" w:hAnsi="Arial" w:cs="Arial"/>
        </w:rPr>
        <w:t xml:space="preserve"> </w:t>
      </w:r>
      <w:r w:rsidRPr="009E5CEF">
        <w:rPr>
          <w:rFonts w:ascii="Arial" w:hAnsi="Arial" w:cs="Arial"/>
        </w:rPr>
        <w:t xml:space="preserve">“Meu Animal </w:t>
      </w:r>
      <w:r w:rsidRPr="009E5CEF">
        <w:rPr>
          <w:rFonts w:ascii="Arial" w:hAnsi="Arial" w:cs="Arial"/>
        </w:rPr>
        <w:t>Chipado</w:t>
      </w:r>
      <w:r w:rsidRPr="009E5CEF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conforme minuta anexa.</w:t>
      </w:r>
    </w:p>
    <w:p w:rsidR="00853396" w:rsidRPr="009E5CEF" w:rsidP="00195BCD" w14:paraId="60F05A31" w14:textId="12E101C7">
      <w:pPr>
        <w:spacing w:after="0" w:line="240" w:lineRule="auto"/>
        <w:ind w:firstLine="2160"/>
        <w:jc w:val="both"/>
        <w:rPr>
          <w:rFonts w:ascii="Arial" w:hAnsi="Arial" w:cs="Arial"/>
        </w:rPr>
      </w:pPr>
      <w:r w:rsidRPr="009E5CEF">
        <w:rPr>
          <w:rFonts w:ascii="Arial" w:hAnsi="Arial" w:cs="Arial"/>
        </w:rPr>
        <w:t xml:space="preserve"> </w:t>
      </w:r>
    </w:p>
    <w:p w:rsidR="001622C2" w:rsidP="001622C2" w14:paraId="11B8B30F" w14:textId="4729133A">
      <w:pPr>
        <w:pStyle w:val="BodyText"/>
        <w:rPr>
          <w:rFonts w:ascii="Arial" w:hAnsi="Arial" w:cs="Arial"/>
          <w:b w:val="0"/>
          <w:bCs/>
          <w:sz w:val="22"/>
          <w:szCs w:val="22"/>
          <w:lang w:val="pt-BR"/>
        </w:rPr>
      </w:pPr>
      <w:r w:rsidRPr="009E5CEF">
        <w:rPr>
          <w:rFonts w:ascii="Arial" w:hAnsi="Arial" w:cs="Arial"/>
          <w:b w:val="0"/>
          <w:bCs/>
          <w:sz w:val="22"/>
          <w:szCs w:val="22"/>
          <w:lang w:val="pt-BR"/>
        </w:rPr>
        <w:t>Plenário “Ver. Laurindo Ezidoro Jaqueta</w:t>
      </w:r>
      <w:r w:rsidRPr="009E5CEF">
        <w:rPr>
          <w:rFonts w:ascii="Arial" w:hAnsi="Arial" w:cs="Arial"/>
          <w:b w:val="0"/>
          <w:bCs/>
          <w:sz w:val="22"/>
          <w:szCs w:val="22"/>
          <w:lang w:val="pt-BR"/>
        </w:rPr>
        <w:t>”,</w:t>
      </w:r>
      <w:r w:rsidRPr="009E5CEF" w:rsidR="00CD3734">
        <w:rPr>
          <w:rFonts w:ascii="Arial" w:hAnsi="Arial" w:cs="Arial"/>
          <w:b w:val="0"/>
          <w:bCs/>
          <w:sz w:val="22"/>
          <w:szCs w:val="22"/>
          <w:lang w:val="pt-BR"/>
        </w:rPr>
        <w:t>10</w:t>
      </w:r>
      <w:r w:rsidRPr="009E5CEF">
        <w:rPr>
          <w:rFonts w:ascii="Arial" w:hAnsi="Arial" w:cs="Arial"/>
          <w:b w:val="0"/>
          <w:bCs/>
          <w:sz w:val="22"/>
          <w:szCs w:val="22"/>
          <w:lang w:val="pt-BR"/>
        </w:rPr>
        <w:t xml:space="preserve"> de </w:t>
      </w:r>
      <w:r w:rsidRPr="009E5CEF" w:rsidR="00CD3734">
        <w:rPr>
          <w:rFonts w:ascii="Arial" w:hAnsi="Arial" w:cs="Arial"/>
          <w:b w:val="0"/>
          <w:bCs/>
          <w:sz w:val="22"/>
          <w:szCs w:val="22"/>
          <w:lang w:val="pt-BR"/>
        </w:rPr>
        <w:t xml:space="preserve">maio </w:t>
      </w:r>
      <w:r w:rsidRPr="009E5CEF">
        <w:rPr>
          <w:rFonts w:ascii="Arial" w:hAnsi="Arial" w:cs="Arial"/>
          <w:b w:val="0"/>
          <w:bCs/>
          <w:sz w:val="22"/>
          <w:szCs w:val="22"/>
          <w:lang w:val="pt-BR"/>
        </w:rPr>
        <w:t>de 2021.</w:t>
      </w:r>
    </w:p>
    <w:p w:rsidR="00CE5B85" w:rsidRPr="009E5CEF" w:rsidP="001622C2" w14:paraId="558D6B64" w14:textId="77777777">
      <w:pPr>
        <w:pStyle w:val="BodyText"/>
        <w:rPr>
          <w:rFonts w:ascii="Arial" w:hAnsi="Arial" w:cs="Arial"/>
          <w:b w:val="0"/>
          <w:bCs/>
          <w:sz w:val="22"/>
          <w:szCs w:val="22"/>
          <w:lang w:val="pt-BR"/>
        </w:rPr>
      </w:pPr>
    </w:p>
    <w:p w:rsidR="001622C2" w:rsidRPr="009E5CEF" w:rsidP="001622C2" w14:paraId="75B9F3DA" w14:textId="677CD51E">
      <w:pPr>
        <w:pStyle w:val="BodyText"/>
        <w:rPr>
          <w:rFonts w:ascii="Arial" w:hAnsi="Arial" w:cs="Arial"/>
          <w:b w:val="0"/>
          <w:bCs/>
          <w:sz w:val="22"/>
          <w:szCs w:val="22"/>
          <w:lang w:val="pt-BR"/>
        </w:rPr>
      </w:pPr>
      <w:r w:rsidRPr="009E5CEF">
        <w:rPr>
          <w:rFonts w:ascii="Arial" w:hAnsi="Arial" w:cs="Arial"/>
          <w:b w:val="0"/>
          <w:bCs/>
          <w:sz w:val="22"/>
          <w:szCs w:val="22"/>
          <w:lang w:val="pt-BR"/>
        </w:rPr>
        <w:t xml:space="preserve">Vereadores Autores: </w:t>
      </w:r>
    </w:p>
    <w:p w:rsidR="00103F6A" w:rsidRPr="009E5CEF" w:rsidP="001622C2" w14:paraId="7C3064B9" w14:textId="77777777">
      <w:pPr>
        <w:pStyle w:val="BodyText"/>
        <w:rPr>
          <w:rFonts w:ascii="Arial" w:hAnsi="Arial" w:cs="Arial"/>
          <w:b w:val="0"/>
          <w:bCs/>
          <w:sz w:val="22"/>
          <w:szCs w:val="22"/>
          <w:lang w:val="pt-BR"/>
        </w:rPr>
      </w:pPr>
    </w:p>
    <w:p w:rsidR="00103F6A" w:rsidRPr="009E5CEF" w:rsidP="001622C2" w14:paraId="679511E7" w14:textId="77777777">
      <w:pPr>
        <w:pStyle w:val="BodyText"/>
        <w:rPr>
          <w:rFonts w:ascii="Arial" w:hAnsi="Arial" w:cs="Arial"/>
          <w:b w:val="0"/>
          <w:bCs/>
          <w:sz w:val="22"/>
          <w:szCs w:val="22"/>
          <w:lang w:val="pt-BR"/>
        </w:rPr>
      </w:pPr>
    </w:p>
    <w:p w:rsidR="00103F6A" w:rsidRPr="009E5CEF" w:rsidP="001622C2" w14:paraId="5CDCBF21" w14:textId="77777777">
      <w:pPr>
        <w:pStyle w:val="BodyText"/>
        <w:rPr>
          <w:rFonts w:ascii="Arial" w:hAnsi="Arial" w:cs="Arial"/>
          <w:b w:val="0"/>
          <w:bCs/>
          <w:sz w:val="22"/>
          <w:szCs w:val="22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7"/>
        <w:gridCol w:w="4247"/>
      </w:tblGrid>
      <w:tr w14:paraId="071CF003" w14:textId="77777777" w:rsidTr="00103F6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247" w:type="dxa"/>
          </w:tcPr>
          <w:p w:rsidR="00103F6A" w:rsidRPr="009E5CEF" w:rsidP="001622C2" w14:paraId="1B9D4AA1" w14:textId="7C44BCB4">
            <w:pPr>
              <w:pStyle w:val="BodyText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 w:rsidRPr="009E5CEF">
              <w:rPr>
                <w:rFonts w:ascii="Arial" w:hAnsi="Arial" w:cs="Arial"/>
                <w:bCs/>
                <w:sz w:val="22"/>
                <w:szCs w:val="22"/>
                <w:lang w:val="pt-BR"/>
              </w:rPr>
              <w:t>ERIKA DA LIGA DO BEM</w:t>
            </w:r>
          </w:p>
          <w:p w:rsidR="00103F6A" w:rsidRPr="009E5CEF" w:rsidP="001622C2" w14:paraId="4BD449F3" w14:textId="7D2900F7">
            <w:pPr>
              <w:pStyle w:val="BodyText"/>
              <w:rPr>
                <w:rFonts w:ascii="Arial" w:hAnsi="Arial" w:cs="Arial"/>
                <w:b w:val="0"/>
                <w:bCs/>
                <w:sz w:val="22"/>
                <w:szCs w:val="22"/>
                <w:lang w:val="pt-BR"/>
              </w:rPr>
            </w:pPr>
            <w:r w:rsidRPr="009E5CEF">
              <w:rPr>
                <w:rFonts w:ascii="Arial" w:hAnsi="Arial" w:cs="Arial"/>
                <w:b w:val="0"/>
                <w:bCs/>
                <w:sz w:val="22"/>
                <w:szCs w:val="22"/>
                <w:lang w:val="pt-BR"/>
              </w:rPr>
              <w:t>REPUBLICANOS</w:t>
            </w:r>
          </w:p>
        </w:tc>
        <w:tc>
          <w:tcPr>
            <w:tcW w:w="4247" w:type="dxa"/>
          </w:tcPr>
          <w:p w:rsidR="00103F6A" w:rsidRPr="009E5CEF" w:rsidP="001622C2" w14:paraId="2916F3C0" w14:textId="77777777">
            <w:pPr>
              <w:pStyle w:val="BodyText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 w:rsidRPr="009E5CEF">
              <w:rPr>
                <w:rFonts w:ascii="Arial" w:hAnsi="Arial" w:cs="Arial"/>
                <w:bCs/>
                <w:sz w:val="22"/>
                <w:szCs w:val="22"/>
                <w:lang w:val="pt-BR"/>
              </w:rPr>
              <w:t>PALHINHA</w:t>
            </w:r>
          </w:p>
          <w:p w:rsidR="00103F6A" w:rsidRPr="009E5CEF" w:rsidP="001622C2" w14:paraId="2A25CC57" w14:textId="5ABFF2B8">
            <w:pPr>
              <w:pStyle w:val="BodyText"/>
              <w:rPr>
                <w:rFonts w:ascii="Arial" w:hAnsi="Arial" w:cs="Arial"/>
                <w:b w:val="0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lang w:val="pt-BR"/>
              </w:rPr>
              <w:t>DEM</w:t>
            </w:r>
          </w:p>
        </w:tc>
      </w:tr>
    </w:tbl>
    <w:p w:rsidR="00103F6A" w:rsidP="001622C2" w14:paraId="13BA0440" w14:textId="7091D581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103F6A" w:rsidP="001622C2" w14:paraId="3EFCA948" w14:textId="77777777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103F6A" w:rsidP="001622C2" w14:paraId="7DF70984" w14:textId="77777777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103F6A" w:rsidP="001622C2" w14:paraId="09350F68" w14:textId="77777777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103F6A" w:rsidP="001622C2" w14:paraId="539CC566" w14:textId="77777777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103F6A" w:rsidP="001622C2" w14:paraId="7FAD8D5A" w14:textId="77777777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324315" w:rsidP="001622C2" w14:paraId="337856E8" w14:textId="77777777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324315" w:rsidP="001622C2" w14:paraId="2AAACBDD" w14:textId="77777777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324315" w:rsidP="001622C2" w14:paraId="755B9EFF" w14:textId="718D8384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324315" w:rsidRPr="00BE26A0" w:rsidP="00324315" w14:paraId="268028F2" w14:textId="77777777">
      <w:pPr>
        <w:pStyle w:val="BodyText"/>
        <w:rPr>
          <w:rFonts w:ascii="Arial" w:hAnsi="Arial" w:cs="Arial"/>
          <w:bCs/>
          <w:szCs w:val="28"/>
          <w:lang w:val="pt-BR"/>
        </w:rPr>
      </w:pPr>
      <w:r w:rsidRPr="00BE26A0">
        <w:rPr>
          <w:rFonts w:ascii="Arial" w:hAnsi="Arial" w:cs="Arial"/>
          <w:bCs/>
          <w:szCs w:val="28"/>
          <w:lang w:val="pt-BR"/>
        </w:rPr>
        <w:t>MINUTA PROJETO DE LEI N.</w:t>
      </w:r>
      <w:r w:rsidRPr="00BE26A0">
        <w:rPr>
          <w:rFonts w:ascii="Arial" w:hAnsi="Arial" w:cs="Arial"/>
          <w:bCs/>
          <w:szCs w:val="28"/>
          <w:lang w:val="pt-BR"/>
        </w:rPr>
        <w:tab/>
        <w:t>, DE</w:t>
      </w:r>
      <w:r w:rsidRPr="00BE26A0">
        <w:rPr>
          <w:rFonts w:ascii="Arial" w:hAnsi="Arial" w:cs="Arial"/>
          <w:bCs/>
          <w:szCs w:val="28"/>
          <w:lang w:val="pt-BR"/>
        </w:rPr>
        <w:t xml:space="preserve">  </w:t>
      </w:r>
      <w:r w:rsidRPr="00BE26A0">
        <w:rPr>
          <w:rFonts w:ascii="Arial" w:hAnsi="Arial" w:cs="Arial"/>
          <w:bCs/>
          <w:szCs w:val="28"/>
          <w:lang w:val="pt-BR"/>
        </w:rPr>
        <w:t>2021.</w:t>
      </w:r>
    </w:p>
    <w:p w:rsidR="00324315" w:rsidRPr="00BE26A0" w:rsidP="00324315" w14:paraId="1DAF8B15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324315" w:rsidRPr="00BE26A0" w:rsidP="00324315" w14:paraId="72775CD3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324315" w:rsidRPr="00BE26A0" w:rsidP="00324315" w14:paraId="6830ED55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324315" w:rsidRPr="00BE26A0" w:rsidP="00324315" w14:paraId="380DB843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324315" w:rsidRPr="00BE26A0" w:rsidP="00324315" w14:paraId="0162A8C7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324315" w:rsidRPr="00BE26A0" w:rsidP="00324315" w14:paraId="40F183E1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324315" w:rsidRPr="00BE26A0" w:rsidP="00324315" w14:paraId="0C5D2150" w14:textId="77777777">
      <w:pPr>
        <w:pStyle w:val="BodyText"/>
        <w:ind w:left="3402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 xml:space="preserve">Dispõe sobre a obrigatoriedade de implantação, em todo o </w:t>
      </w: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>municipio</w:t>
      </w: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Botucatu, de microchips para a precisa identificação de cães e gatos domésticos – MEU ANIMAL CHIPADO.</w:t>
      </w:r>
    </w:p>
    <w:p w:rsidR="00324315" w:rsidP="00324315" w14:paraId="6BD3BF72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324315" w:rsidRPr="00BE26A0" w:rsidP="00324315" w14:paraId="356459E6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324315" w:rsidRPr="00BE26A0" w:rsidP="00324315" w14:paraId="65D98C2B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 xml:space="preserve">Art.1º. Será obrigatório, transcorridos 12 (doze) meses da vigência desta lei, na cidade de Botucatu, a implantação de microchip subcutâneo contendo informações essenciais para 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>a precisa identificação de cães</w:t>
      </w: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 xml:space="preserve"> e gatos domésticos.</w:t>
      </w:r>
    </w:p>
    <w:p w:rsidR="00324315" w:rsidRPr="00BE26A0" w:rsidP="00324315" w14:paraId="65E32FA0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324315" w:rsidRPr="00BE26A0" w:rsidP="00324315" w14:paraId="57A6FD71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 xml:space="preserve">Art.2º. Nos mesmos prazos dispostos no artigo anterior, cada distrito do </w:t>
      </w: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>municipio</w:t>
      </w: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Botucatu deverá implantar e alimentar, no âmbito de seu território, um banco de dados que contenha o cadastro com as informações dos animais domésticos com microchip, que serão identificados no sistema a partir de uma sequência alfanumérica, única e inconfundível.</w:t>
      </w:r>
    </w:p>
    <w:p w:rsidR="00324315" w:rsidRPr="00BE26A0" w:rsidP="00324315" w14:paraId="3C55BC9B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324315" w:rsidP="00324315" w14:paraId="40315702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>Art.3. O microchip implantado no animal doméstico deverá possibilitar a leitura das informações nele contidas através de um scanner, que fará a varredura do sinal emitido pelo microchip através de uma frequência de rádio baixa, após ler o código, este é mostrado no visor do leitor.</w:t>
      </w:r>
    </w:p>
    <w:p w:rsidR="00324315" w:rsidRPr="00BE26A0" w:rsidP="00324315" w14:paraId="3FE3B341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324315" w:rsidRPr="00BE26A0" w:rsidP="00324315" w14:paraId="1D60A20D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b w:val="0"/>
          <w:bCs/>
          <w:sz w:val="24"/>
          <w:szCs w:val="24"/>
          <w:lang w:val="pt-BR"/>
        </w:rPr>
        <w:t>§1. O</w:t>
      </w: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 xml:space="preserve">s animais domésticos que apresentam idade igual ou superior a </w:t>
      </w: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>6</w:t>
      </w: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 xml:space="preserve"> (seis) meses deverão ser </w:t>
      </w: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>chipados</w:t>
      </w: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 xml:space="preserve"> imediatamente, no entanto, animais que por ventura necessitarem de anestesia para a implantação da </w:t>
      </w: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>microchipagem</w:t>
      </w: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 xml:space="preserve"> deverão receber a implantação no momento da castração ou naquele recomendado pelo médico veterinário cadastrado no CRMV (Conselho Regional de Medicina Veterinária).</w:t>
      </w:r>
    </w:p>
    <w:p w:rsidR="00324315" w:rsidRPr="00BE26A0" w:rsidP="00324315" w14:paraId="1F35939B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324315" w:rsidRPr="00BE26A0" w:rsidP="00324315" w14:paraId="656C74B4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 xml:space="preserve">§2. Os animais domésticos cadastrados e identificados ou não, através de </w:t>
      </w: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>microchipagem</w:t>
      </w: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outros municípios deverão ser apresentados para as autoridades competentes locais, aonde observarão através de provas documentais e testemunhais que a propriedade e a posse estão sobre sua tutela, sendo esse cadastrado e identificado através de seu proprietário ou responsável.</w:t>
      </w:r>
    </w:p>
    <w:p w:rsidR="00324315" w:rsidRPr="00BE26A0" w:rsidP="00324315" w14:paraId="0CC5FD9A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 xml:space="preserve"> </w:t>
      </w:r>
    </w:p>
    <w:p w:rsidR="00324315" w:rsidRPr="00BE26A0" w:rsidP="00324315" w14:paraId="229EB91D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 xml:space="preserve">Art.4º. </w:t>
      </w: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>A implantação dos microchips ficarão</w:t>
      </w: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 xml:space="preserve"> a cargo dos proprietários ou responsáveis pelo animal doméstico, dos canis e criadores comerciais, antes da comercialização dos animais.</w:t>
      </w:r>
    </w:p>
    <w:p w:rsidR="00324315" w:rsidRPr="00BE26A0" w:rsidP="00324315" w14:paraId="3E3061E8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324315" w:rsidP="00324315" w14:paraId="6128C8FC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>§1º. Os centros de zoonoses deverão, naqueles animais recolhidos em vias e logradouros públicos, que ainda não contêm com o dispositivo subcutâneo, implantar o microchip.</w:t>
      </w:r>
    </w:p>
    <w:p w:rsidR="00324315" w:rsidP="00324315" w14:paraId="5AA660F1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324315" w:rsidP="00324315" w14:paraId="3BE1E3AE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324315" w:rsidRPr="00BE26A0" w:rsidP="00324315" w14:paraId="63E853CA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324315" w:rsidRPr="00BE26A0" w:rsidP="00324315" w14:paraId="74B3653A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324315" w:rsidP="00324315" w14:paraId="1F412CA5" w14:textId="40F97C00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>§2º. Os canis públicos, antes da disponibilização do animal doméstico para adoção, também deverão implantar o dispositivo subcutâneo.</w:t>
      </w:r>
    </w:p>
    <w:p w:rsidR="00324315" w:rsidP="00324315" w14:paraId="225A801F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324315" w:rsidRPr="00BE26A0" w:rsidP="00324315" w14:paraId="04F1F85C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 xml:space="preserve">§3º. Os animais domésticos de canis de órgão oficial das forças de segurança e saúde deverão ser </w:t>
      </w: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>chipados</w:t>
      </w: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 xml:space="preserve"> pelo canil municipal ou do estado, ressalvando ainda, que, em ausência do canil estadual ficará a cargo do canil municipal.</w:t>
      </w:r>
    </w:p>
    <w:p w:rsidR="00324315" w:rsidRPr="00BE26A0" w:rsidP="00324315" w14:paraId="51D1A5C1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324315" w:rsidRPr="00BE26A0" w:rsidP="00324315" w14:paraId="72D0D020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>§4º. A implantação do microchip poderá ser realizada em hospitais e/ou clínicas veterinárias, desde que sob a supervisão profissional de um médico veterinário devidamente cadastrado no Conselho Regional de Medicina Veterinária (CRMV) e no Conselho Municipal de Proteção e Defesa dos Animais Domésticos (CMPDAD).</w:t>
      </w:r>
    </w:p>
    <w:p w:rsidR="00324315" w:rsidRPr="00BE26A0" w:rsidP="00324315" w14:paraId="4FCD54DC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324315" w:rsidRPr="00BE26A0" w:rsidP="00324315" w14:paraId="133D51B8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 xml:space="preserve">§5. A implantação do microchip em animais domésticos de proprietários ou responsáveis que apresentam e demonstram não ter </w:t>
      </w: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>condições socioeconômico</w:t>
      </w: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 xml:space="preserve"> para a realização desse procedimento, deverão se cadastrar no Conselho Municipal de Proteção e Defesa dos Animais Domésticos (CMPDAD), que consequentemente, fará consulta através da Assistência Social do </w:t>
      </w: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>municipio</w:t>
      </w: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 xml:space="preserve"> para verificar a possibilidade ou não do proprietário ou responsável, uma vez verificada a vulnerabilidade socioeconômico do proprietário e responsável ficará a cargo do Poder Público Municipal a </w:t>
      </w: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>microchipagem</w:t>
      </w: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>.</w:t>
      </w:r>
    </w:p>
    <w:p w:rsidR="00324315" w:rsidRPr="00BE26A0" w:rsidP="00324315" w14:paraId="3274B27F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324315" w:rsidRPr="00BE26A0" w:rsidP="00324315" w14:paraId="41F083E2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 xml:space="preserve">Art.5º. O descumprimento do disposto no caput do artigo anterior poderá ensejar ao infrator a imposição advertência ou multa simples, que pode variar de </w:t>
      </w: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>1</w:t>
      </w: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 xml:space="preserve"> (um) a 5 (cinco) salários mínimos a época.</w:t>
      </w:r>
    </w:p>
    <w:p w:rsidR="00324315" w:rsidRPr="00BE26A0" w:rsidP="00324315" w14:paraId="43005576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 xml:space="preserve"> </w:t>
      </w:r>
    </w:p>
    <w:p w:rsidR="00324315" w:rsidRPr="00BE26A0" w:rsidP="00324315" w14:paraId="7EDB59F8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>§1. A advertência será aplicada pela inobservância das disposições desta lei, sem prejuízo, se for o caso, da imposição de multa simples.</w:t>
      </w:r>
    </w:p>
    <w:p w:rsidR="00324315" w:rsidRPr="00BE26A0" w:rsidP="00324315" w14:paraId="40177196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324315" w:rsidRPr="00BE26A0" w:rsidP="00324315" w14:paraId="5E6D4FF2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>§2. A multa simples será aplicada sempre que o agente, por negligência ou dolo, advertido por irregularidade que tenha sido praticada, deixar de saná-la, no prazo assinalado pelo órgão competente.</w:t>
      </w:r>
    </w:p>
    <w:p w:rsidR="00324315" w:rsidRPr="00BE26A0" w:rsidP="00324315" w14:paraId="22A0E98E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324315" w:rsidRPr="00BE26A0" w:rsidP="00324315" w14:paraId="122CC2FB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 xml:space="preserve">Parágrafo Único: Todos os valores recebidos pela imposição de multas aplicadas pelo Poder Executivo e Judiciário conforme consta no caput deste artigo, deverão ser recolhidas aos cofres públicos municipais, que destinará ao Fundo municipal de Proteção e Defesa dos Animais Domésticos (FMPDAD) para a aplicação em programas, projetos, atividades e ações voltadas </w:t>
      </w: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>a</w:t>
      </w: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 xml:space="preserve"> proteção e bem-estar dos animais domésticos.</w:t>
      </w:r>
    </w:p>
    <w:p w:rsidR="00324315" w:rsidRPr="00BE26A0" w:rsidP="00324315" w14:paraId="5A40DB38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324315" w:rsidRPr="00BE26A0" w:rsidP="00324315" w14:paraId="0526CA7D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 xml:space="preserve">Art.6º. Preferencialmente, os microchips a serem comercializados no país, para implantação em animais domésticos, deverão ser fabricados em </w:t>
      </w: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>biovidro</w:t>
      </w: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>.</w:t>
      </w:r>
    </w:p>
    <w:p w:rsidR="00324315" w:rsidRPr="00BE26A0" w:rsidP="00324315" w14:paraId="3C32DA67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324315" w:rsidRPr="00BE26A0" w:rsidP="00324315" w14:paraId="05F175B7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 xml:space="preserve">Parágrafo único. O material para fabricação do microchip deverá, obrigatoriamente, ser revestido de substância </w:t>
      </w: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>antimigratória</w:t>
      </w: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>, que impeça a movimentação pelo corpo do animal doméstico.</w:t>
      </w:r>
    </w:p>
    <w:p w:rsidR="00324315" w:rsidRPr="00BE26A0" w:rsidP="00324315" w14:paraId="1B3DAE39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324315" w:rsidRPr="00BE26A0" w:rsidP="00324315" w14:paraId="285171C9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>Art.7º. Para os efeitos desta lei, consideram-se informações essenciais, a serem disponibilizadas a partir de um leitor de microchip visando a precisa identificação de cães e gatos domésticos:</w:t>
      </w:r>
    </w:p>
    <w:p w:rsidR="00324315" w:rsidP="00324315" w14:paraId="578704E2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324315" w:rsidP="00324315" w14:paraId="71D33C46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324315" w:rsidP="00324315" w14:paraId="4FBC3207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324315" w:rsidRPr="00BE26A0" w:rsidP="00324315" w14:paraId="01D82644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324315" w:rsidP="00324315" w14:paraId="5C40AB82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>I</w:t>
      </w: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ab/>
        <w:t>a identificação do seu proprietário ou responsável, com a respectiva inscrição do Cadastro Nacional de Pessoa Física (CPF);</w:t>
      </w:r>
    </w:p>
    <w:p w:rsidR="00324315" w:rsidRPr="00BE26A0" w:rsidP="00324315" w14:paraId="38008BE5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>II</w:t>
      </w: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ab/>
        <w:t xml:space="preserve"> preenchimento do cadastro socioeconômico do proprietário ou responsável pelo animal doméstico, sendo que esse cadastro será elaborado pelo Conselho Municipal de Proteção e Defesa dos Animais Domésticos (CMPDAD).</w:t>
      </w:r>
    </w:p>
    <w:p w:rsidR="00324315" w:rsidRPr="00BE26A0" w:rsidP="00324315" w14:paraId="0803AFBB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>III</w:t>
      </w: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ab/>
        <w:t xml:space="preserve"> endereço da residência ou domicilio do proprietário.</w:t>
      </w:r>
    </w:p>
    <w:p w:rsidR="00324315" w:rsidRPr="00BE26A0" w:rsidP="00324315" w14:paraId="10793CC1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>IV</w:t>
      </w: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ab/>
        <w:t xml:space="preserve"> número de telefone para contato com o proprietário ou responsável;</w:t>
      </w:r>
    </w:p>
    <w:p w:rsidR="00324315" w:rsidRPr="00BE26A0" w:rsidP="00324315" w14:paraId="161C64D9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>V</w:t>
      </w: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ab/>
        <w:t>indicação de terceiros que possa fornecer seus dados confirmando a propriedade e a posse do proprietário ou responsável pelo animal doméstico;</w:t>
      </w:r>
    </w:p>
    <w:p w:rsidR="00324315" w:rsidRPr="00BE26A0" w:rsidP="00324315" w14:paraId="5A559D2A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>VI</w:t>
      </w: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ab/>
        <w:t xml:space="preserve"> local aonde reside o animal doméstico;</w:t>
      </w:r>
    </w:p>
    <w:p w:rsidR="00324315" w:rsidRPr="00BE26A0" w:rsidP="00324315" w14:paraId="217B4746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>VII</w:t>
      </w: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ab/>
        <w:t xml:space="preserve"> a raça do animal doméstico;</w:t>
      </w:r>
    </w:p>
    <w:p w:rsidR="00324315" w:rsidRPr="00BE26A0" w:rsidP="00324315" w14:paraId="116A1B4E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>VIII</w:t>
      </w: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ab/>
        <w:t xml:space="preserve"> o nome do animal doméstico;</w:t>
      </w:r>
    </w:p>
    <w:p w:rsidR="00324315" w:rsidRPr="00BE26A0" w:rsidP="00324315" w14:paraId="2EA62EC4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>IX</w:t>
      </w: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ab/>
        <w:t xml:space="preserve"> a data de nascimento do animal doméstico;</w:t>
      </w:r>
    </w:p>
    <w:p w:rsidR="00324315" w:rsidRPr="00BE26A0" w:rsidP="00324315" w14:paraId="385CEE38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>X</w:t>
      </w: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ab/>
        <w:t xml:space="preserve"> a indicação das vacinas já aplicadas;</w:t>
      </w:r>
    </w:p>
    <w:p w:rsidR="00324315" w:rsidRPr="00BE26A0" w:rsidP="00324315" w14:paraId="602BAC17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>XI</w:t>
      </w: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ab/>
        <w:t xml:space="preserve"> uma sequência, preferencialmente alfanumérica, única e inconfundível, capaz de particularizar cada animal doméstico.</w:t>
      </w:r>
    </w:p>
    <w:p w:rsidR="00324315" w:rsidRPr="00BE26A0" w:rsidP="00324315" w14:paraId="0675CEB8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324315" w:rsidRPr="00BE26A0" w:rsidP="00324315" w14:paraId="70880C95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>Art.8. Esta lei entrará em vigor na data de sua publicação.</w:t>
      </w:r>
    </w:p>
    <w:p w:rsidR="00324315" w:rsidRPr="00BE26A0" w:rsidP="00324315" w14:paraId="2E57A29F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324315" w:rsidP="00324315" w14:paraId="73067637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324315" w:rsidP="00324315" w14:paraId="59F20E9F" w14:textId="77777777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b w:val="0"/>
          <w:bCs/>
          <w:sz w:val="24"/>
          <w:szCs w:val="24"/>
          <w:lang w:val="pt-BR"/>
        </w:rPr>
        <w:t>Iniciativa do Projeto de Lei</w:t>
      </w:r>
    </w:p>
    <w:p w:rsidR="00324315" w:rsidP="00324315" w14:paraId="3627C028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7"/>
        <w:gridCol w:w="4247"/>
      </w:tblGrid>
      <w:tr w14:paraId="3E1D1CE1" w14:textId="77777777" w:rsidTr="00E67DF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247" w:type="dxa"/>
          </w:tcPr>
          <w:p w:rsidR="00324315" w:rsidRPr="00103F6A" w:rsidP="00E67DFF" w14:paraId="2E038291" w14:textId="77777777">
            <w:pPr>
              <w:pStyle w:val="BodyText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103F6A">
              <w:rPr>
                <w:rFonts w:ascii="Arial" w:hAnsi="Arial" w:cs="Arial"/>
                <w:bCs/>
                <w:sz w:val="24"/>
                <w:szCs w:val="24"/>
                <w:lang w:val="pt-BR"/>
              </w:rPr>
              <w:t>ERIKA DA LIGA DO BEM</w:t>
            </w:r>
          </w:p>
          <w:p w:rsidR="00324315" w:rsidP="00E67DFF" w14:paraId="57B4CBD1" w14:textId="77777777">
            <w:pPr>
              <w:pStyle w:val="BodyText"/>
              <w:rPr>
                <w:rFonts w:ascii="Arial" w:hAnsi="Arial" w:cs="Arial"/>
                <w:b w:val="0"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lang w:val="pt-BR"/>
              </w:rPr>
              <w:t>REPUBLICANOS</w:t>
            </w:r>
          </w:p>
        </w:tc>
        <w:tc>
          <w:tcPr>
            <w:tcW w:w="4247" w:type="dxa"/>
          </w:tcPr>
          <w:p w:rsidR="00324315" w:rsidRPr="00103F6A" w:rsidP="00E67DFF" w14:paraId="4DFBF448" w14:textId="77777777">
            <w:pPr>
              <w:pStyle w:val="BodyText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103F6A">
              <w:rPr>
                <w:rFonts w:ascii="Arial" w:hAnsi="Arial" w:cs="Arial"/>
                <w:bCs/>
                <w:sz w:val="24"/>
                <w:szCs w:val="24"/>
                <w:lang w:val="pt-BR"/>
              </w:rPr>
              <w:t>PALHINHA</w:t>
            </w:r>
          </w:p>
          <w:p w:rsidR="00324315" w:rsidP="00E67DFF" w14:paraId="55D74273" w14:textId="77777777">
            <w:pPr>
              <w:pStyle w:val="BodyText"/>
              <w:rPr>
                <w:rFonts w:ascii="Arial" w:hAnsi="Arial" w:cs="Arial"/>
                <w:b w:val="0"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lang w:val="pt-BR"/>
              </w:rPr>
              <w:t>DEMOCRATAS</w:t>
            </w:r>
          </w:p>
        </w:tc>
      </w:tr>
    </w:tbl>
    <w:p w:rsidR="00324315" w:rsidP="00324315" w14:paraId="7DE9BB2D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324315" w:rsidP="00324315" w14:paraId="0ABEAC94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324315" w:rsidP="00324315" w14:paraId="4FEF6D93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324315" w:rsidRPr="001B6C2D" w:rsidP="00324315" w14:paraId="2F4B8901" w14:textId="77777777">
      <w:pPr>
        <w:pStyle w:val="BodyText"/>
        <w:jc w:val="both"/>
        <w:rPr>
          <w:rFonts w:ascii="Arial" w:hAnsi="Arial" w:cs="Arial"/>
          <w:bCs/>
          <w:szCs w:val="28"/>
          <w:u w:val="single"/>
          <w:lang w:val="pt-BR"/>
        </w:rPr>
      </w:pPr>
    </w:p>
    <w:p w:rsidR="00324315" w:rsidP="00324315" w14:paraId="3E16D129" w14:textId="77777777">
      <w:pPr>
        <w:pStyle w:val="BodyText"/>
        <w:rPr>
          <w:rFonts w:ascii="Arial" w:hAnsi="Arial" w:cs="Arial"/>
          <w:bCs/>
          <w:szCs w:val="28"/>
          <w:u w:val="single"/>
          <w:lang w:val="pt-BR"/>
        </w:rPr>
      </w:pPr>
    </w:p>
    <w:p w:rsidR="00324315" w:rsidP="00324315" w14:paraId="0C62DE7A" w14:textId="77777777">
      <w:pPr>
        <w:pStyle w:val="BodyText"/>
        <w:rPr>
          <w:rFonts w:ascii="Arial" w:hAnsi="Arial" w:cs="Arial"/>
          <w:bCs/>
          <w:szCs w:val="28"/>
          <w:u w:val="single"/>
          <w:lang w:val="pt-BR"/>
        </w:rPr>
      </w:pPr>
    </w:p>
    <w:p w:rsidR="00324315" w:rsidP="00324315" w14:paraId="47FD93DC" w14:textId="77777777">
      <w:pPr>
        <w:pStyle w:val="BodyText"/>
        <w:rPr>
          <w:rFonts w:ascii="Arial" w:hAnsi="Arial" w:cs="Arial"/>
          <w:bCs/>
          <w:szCs w:val="28"/>
          <w:u w:val="single"/>
          <w:lang w:val="pt-BR"/>
        </w:rPr>
      </w:pPr>
    </w:p>
    <w:p w:rsidR="00324315" w:rsidP="00324315" w14:paraId="661E38D5" w14:textId="77777777">
      <w:pPr>
        <w:pStyle w:val="BodyText"/>
        <w:rPr>
          <w:rFonts w:ascii="Arial" w:hAnsi="Arial" w:cs="Arial"/>
          <w:bCs/>
          <w:szCs w:val="28"/>
          <w:u w:val="single"/>
          <w:lang w:val="pt-BR"/>
        </w:rPr>
      </w:pPr>
    </w:p>
    <w:p w:rsidR="00324315" w:rsidP="00324315" w14:paraId="30774262" w14:textId="77777777">
      <w:pPr>
        <w:pStyle w:val="BodyText"/>
        <w:rPr>
          <w:rFonts w:ascii="Arial" w:hAnsi="Arial" w:cs="Arial"/>
          <w:bCs/>
          <w:szCs w:val="28"/>
          <w:u w:val="single"/>
          <w:lang w:val="pt-BR"/>
        </w:rPr>
      </w:pPr>
    </w:p>
    <w:p w:rsidR="00324315" w:rsidP="00324315" w14:paraId="6A3A7EDE" w14:textId="77777777">
      <w:pPr>
        <w:pStyle w:val="BodyText"/>
        <w:rPr>
          <w:rFonts w:ascii="Arial" w:hAnsi="Arial" w:cs="Arial"/>
          <w:bCs/>
          <w:szCs w:val="28"/>
          <w:u w:val="single"/>
          <w:lang w:val="pt-BR"/>
        </w:rPr>
      </w:pPr>
    </w:p>
    <w:p w:rsidR="00324315" w:rsidP="00324315" w14:paraId="6121FF9C" w14:textId="77777777">
      <w:pPr>
        <w:pStyle w:val="BodyText"/>
        <w:rPr>
          <w:rFonts w:ascii="Arial" w:hAnsi="Arial" w:cs="Arial"/>
          <w:bCs/>
          <w:szCs w:val="28"/>
          <w:u w:val="single"/>
          <w:lang w:val="pt-BR"/>
        </w:rPr>
      </w:pPr>
      <w:bookmarkStart w:id="0" w:name="_GoBack"/>
      <w:bookmarkEnd w:id="0"/>
    </w:p>
    <w:p w:rsidR="00324315" w:rsidP="00324315" w14:paraId="7057F243" w14:textId="77777777">
      <w:pPr>
        <w:pStyle w:val="BodyText"/>
        <w:rPr>
          <w:rFonts w:ascii="Arial" w:hAnsi="Arial" w:cs="Arial"/>
          <w:bCs/>
          <w:szCs w:val="28"/>
          <w:u w:val="single"/>
          <w:lang w:val="pt-BR"/>
        </w:rPr>
      </w:pPr>
    </w:p>
    <w:p w:rsidR="00324315" w:rsidP="00324315" w14:paraId="78F5F86F" w14:textId="77777777">
      <w:pPr>
        <w:pStyle w:val="BodyText"/>
        <w:rPr>
          <w:rFonts w:ascii="Arial" w:hAnsi="Arial" w:cs="Arial"/>
          <w:bCs/>
          <w:szCs w:val="28"/>
          <w:u w:val="single"/>
          <w:lang w:val="pt-BR"/>
        </w:rPr>
      </w:pPr>
    </w:p>
    <w:p w:rsidR="00324315" w:rsidP="00324315" w14:paraId="0F48C385" w14:textId="77777777">
      <w:pPr>
        <w:pStyle w:val="BodyText"/>
        <w:rPr>
          <w:rFonts w:ascii="Arial" w:hAnsi="Arial" w:cs="Arial"/>
          <w:bCs/>
          <w:szCs w:val="28"/>
          <w:u w:val="single"/>
          <w:lang w:val="pt-BR"/>
        </w:rPr>
      </w:pPr>
    </w:p>
    <w:p w:rsidR="00324315" w:rsidP="00324315" w14:paraId="75818F45" w14:textId="77777777">
      <w:pPr>
        <w:pStyle w:val="BodyText"/>
        <w:rPr>
          <w:rFonts w:ascii="Arial" w:hAnsi="Arial" w:cs="Arial"/>
          <w:bCs/>
          <w:szCs w:val="28"/>
          <w:u w:val="single"/>
          <w:lang w:val="pt-BR"/>
        </w:rPr>
      </w:pPr>
    </w:p>
    <w:p w:rsidR="00324315" w:rsidP="00324315" w14:paraId="06622EA0" w14:textId="77777777">
      <w:pPr>
        <w:pStyle w:val="BodyText"/>
        <w:rPr>
          <w:rFonts w:ascii="Arial" w:hAnsi="Arial" w:cs="Arial"/>
          <w:bCs/>
          <w:szCs w:val="28"/>
          <w:u w:val="single"/>
          <w:lang w:val="pt-BR"/>
        </w:rPr>
      </w:pPr>
    </w:p>
    <w:p w:rsidR="00324315" w:rsidP="00324315" w14:paraId="7FA35A75" w14:textId="77777777">
      <w:pPr>
        <w:pStyle w:val="BodyText"/>
        <w:rPr>
          <w:rFonts w:ascii="Arial" w:hAnsi="Arial" w:cs="Arial"/>
          <w:bCs/>
          <w:szCs w:val="28"/>
          <w:u w:val="single"/>
          <w:lang w:val="pt-BR"/>
        </w:rPr>
      </w:pPr>
    </w:p>
    <w:p w:rsidR="00324315" w:rsidP="00324315" w14:paraId="38D22C65" w14:textId="77777777">
      <w:pPr>
        <w:pStyle w:val="BodyText"/>
        <w:rPr>
          <w:rFonts w:ascii="Arial" w:hAnsi="Arial" w:cs="Arial"/>
          <w:bCs/>
          <w:szCs w:val="28"/>
          <w:u w:val="single"/>
          <w:lang w:val="pt-BR"/>
        </w:rPr>
      </w:pPr>
    </w:p>
    <w:p w:rsidR="00324315" w:rsidP="00324315" w14:paraId="71FDFC20" w14:textId="77777777">
      <w:pPr>
        <w:pStyle w:val="BodyText"/>
        <w:rPr>
          <w:rFonts w:ascii="Arial" w:hAnsi="Arial" w:cs="Arial"/>
          <w:bCs/>
          <w:szCs w:val="28"/>
          <w:u w:val="single"/>
          <w:lang w:val="pt-BR"/>
        </w:rPr>
      </w:pPr>
    </w:p>
    <w:p w:rsidR="00324315" w:rsidP="00324315" w14:paraId="37BE44DF" w14:textId="77777777">
      <w:pPr>
        <w:pStyle w:val="BodyText"/>
        <w:rPr>
          <w:rFonts w:ascii="Arial" w:hAnsi="Arial" w:cs="Arial"/>
          <w:bCs/>
          <w:szCs w:val="28"/>
          <w:u w:val="single"/>
          <w:lang w:val="pt-BR"/>
        </w:rPr>
      </w:pPr>
    </w:p>
    <w:p w:rsidR="00324315" w:rsidP="00324315" w14:paraId="1964F269" w14:textId="77777777">
      <w:pPr>
        <w:pStyle w:val="BodyText"/>
        <w:rPr>
          <w:rFonts w:ascii="Arial" w:hAnsi="Arial" w:cs="Arial"/>
          <w:bCs/>
          <w:szCs w:val="28"/>
          <w:u w:val="single"/>
          <w:lang w:val="pt-BR"/>
        </w:rPr>
      </w:pPr>
    </w:p>
    <w:p w:rsidR="00324315" w:rsidP="00324315" w14:paraId="50B45FFD" w14:textId="77777777">
      <w:pPr>
        <w:pStyle w:val="BodyText"/>
        <w:rPr>
          <w:rFonts w:ascii="Arial" w:hAnsi="Arial" w:cs="Arial"/>
          <w:bCs/>
          <w:szCs w:val="28"/>
          <w:u w:val="single"/>
          <w:lang w:val="pt-BR"/>
        </w:rPr>
      </w:pPr>
    </w:p>
    <w:p w:rsidR="00324315" w:rsidP="00324315" w14:paraId="32D34F71" w14:textId="77777777">
      <w:pPr>
        <w:pStyle w:val="BodyText"/>
        <w:rPr>
          <w:rFonts w:ascii="Arial" w:hAnsi="Arial" w:cs="Arial"/>
          <w:bCs/>
          <w:szCs w:val="28"/>
          <w:u w:val="single"/>
          <w:lang w:val="pt-BR"/>
        </w:rPr>
      </w:pPr>
    </w:p>
    <w:p w:rsidR="00324315" w:rsidP="00324315" w14:paraId="6F9B766B" w14:textId="77777777">
      <w:pPr>
        <w:pStyle w:val="BodyText"/>
        <w:rPr>
          <w:rFonts w:ascii="Arial" w:hAnsi="Arial" w:cs="Arial"/>
          <w:bCs/>
          <w:szCs w:val="28"/>
          <w:u w:val="single"/>
          <w:lang w:val="pt-BR"/>
        </w:rPr>
      </w:pPr>
    </w:p>
    <w:p w:rsidR="00324315" w:rsidP="00324315" w14:paraId="3A1AD4F1" w14:textId="77777777">
      <w:pPr>
        <w:pStyle w:val="BodyText"/>
        <w:rPr>
          <w:rFonts w:ascii="Arial" w:hAnsi="Arial" w:cs="Arial"/>
          <w:bCs/>
          <w:szCs w:val="28"/>
          <w:u w:val="single"/>
          <w:lang w:val="pt-BR"/>
        </w:rPr>
      </w:pPr>
    </w:p>
    <w:p w:rsidR="00324315" w:rsidP="00324315" w14:paraId="3267F4F2" w14:textId="77777777">
      <w:pPr>
        <w:pStyle w:val="BodyText"/>
        <w:rPr>
          <w:rFonts w:ascii="Arial" w:hAnsi="Arial" w:cs="Arial"/>
          <w:bCs/>
          <w:szCs w:val="28"/>
          <w:u w:val="single"/>
          <w:lang w:val="pt-BR"/>
        </w:rPr>
      </w:pPr>
    </w:p>
    <w:p w:rsidR="00324315" w:rsidP="00324315" w14:paraId="592CC81F" w14:textId="77777777">
      <w:pPr>
        <w:pStyle w:val="BodyText"/>
        <w:rPr>
          <w:rFonts w:ascii="Arial" w:hAnsi="Arial" w:cs="Arial"/>
          <w:bCs/>
          <w:szCs w:val="28"/>
          <w:u w:val="single"/>
          <w:lang w:val="pt-BR"/>
        </w:rPr>
      </w:pPr>
    </w:p>
    <w:p w:rsidR="00324315" w:rsidP="00324315" w14:paraId="26062FCB" w14:textId="77777777">
      <w:pPr>
        <w:pStyle w:val="BodyText"/>
        <w:rPr>
          <w:rFonts w:ascii="Arial" w:hAnsi="Arial" w:cs="Arial"/>
          <w:bCs/>
          <w:szCs w:val="28"/>
          <w:u w:val="single"/>
          <w:lang w:val="pt-BR"/>
        </w:rPr>
      </w:pPr>
    </w:p>
    <w:p w:rsidR="00324315" w:rsidRPr="00BE26A0" w:rsidP="00324315" w14:paraId="7FD3B4B7" w14:textId="77777777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1B6C2D">
        <w:rPr>
          <w:rFonts w:ascii="Arial" w:hAnsi="Arial" w:cs="Arial"/>
          <w:bCs/>
          <w:szCs w:val="28"/>
          <w:u w:val="single"/>
          <w:lang w:val="pt-BR"/>
        </w:rPr>
        <w:t>JUSTIFICATIVA</w:t>
      </w:r>
    </w:p>
    <w:p w:rsidR="00324315" w:rsidRPr="00BE26A0" w:rsidP="00324315" w14:paraId="77C8CA03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324315" w:rsidRPr="00BE26A0" w:rsidP="00324315" w14:paraId="6CFAC6C1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324315" w:rsidP="00324315" w14:paraId="6BA7C914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 xml:space="preserve">A presente proposição legislativa tem por finalidade dispor sobre a obrigatoriedade de implantação, em todo o </w:t>
      </w: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>municipio</w:t>
      </w: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>, de microchips para a precisa identificação de cães e gatos domésticos.</w:t>
      </w:r>
    </w:p>
    <w:p w:rsidR="00324315" w:rsidRPr="00BE26A0" w:rsidP="00324315" w14:paraId="1EDA04EB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324315" w:rsidP="00324315" w14:paraId="2CFB8091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>A obrigatoriedade prevista na proposição em tela segue uma tendência de países que compõem à União Europeia, cujas legislações já preveem a necessidade dos proprietários de cães e gatos domésticos de implantarem em seus animais de estimação o microchip subcutâneo, contendo algumas informações essenciais, como, por exemplo, o nome e telefone do proprietário, a raça do animal, data de nascimento, etc.</w:t>
      </w:r>
    </w:p>
    <w:p w:rsidR="00324315" w:rsidRPr="00BE26A0" w:rsidP="00324315" w14:paraId="4780024F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324315" w:rsidP="00324315" w14:paraId="14E55D0E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 xml:space="preserve">Tais informações, além de auxiliarem no CENSO ANIMAL, 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>é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suma importância naqueles </w:t>
      </w: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>casos em que se mostra necessária a localização dos proprietários ou responsáveis pelos animais domésticos (cães e gatos) perdidos ou roubados.</w:t>
      </w:r>
    </w:p>
    <w:p w:rsidR="00324315" w:rsidRPr="00BE26A0" w:rsidP="00324315" w14:paraId="3E2F9915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324315" w:rsidRPr="00BE26A0" w:rsidP="00324315" w14:paraId="4310A0E8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>A medida, com isso, tem o efeito prático de coibir o abandono e auxiliar naquelas situações em que, por qualquer razão, o animal doméstico se encontra perdido.</w:t>
      </w:r>
    </w:p>
    <w:p w:rsidR="00324315" w:rsidRPr="00BE26A0" w:rsidP="00324315" w14:paraId="6FF9BBCB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BE26A0">
        <w:rPr>
          <w:rFonts w:ascii="Arial" w:hAnsi="Arial" w:cs="Arial"/>
          <w:b w:val="0"/>
          <w:bCs/>
          <w:sz w:val="24"/>
          <w:szCs w:val="24"/>
          <w:lang w:val="pt-BR"/>
        </w:rPr>
        <w:t>Por fim, a implantação de um microchip com informações que levem ao dono ou responsável pelo animal a responsabilização civil ou criminal, vez que, especialmente no caso de cães, seus donos devem responder por qualquer dano causado por seu animal.</w:t>
      </w:r>
    </w:p>
    <w:p w:rsidR="00324315" w:rsidP="001622C2" w14:paraId="56EF81F0" w14:textId="77777777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</w:p>
    <w:sectPr w:rsidSect="001622C2">
      <w:pgSz w:w="11906" w:h="16838"/>
      <w:pgMar w:top="1417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5A103F"/>
    <w:multiLevelType w:val="hybridMultilevel"/>
    <w:tmpl w:val="57003000"/>
    <w:lvl w:ilvl="0">
      <w:start w:val="1"/>
      <w:numFmt w:val="lowerLetter"/>
      <w:lvlText w:val="%1."/>
      <w:lvlJc w:val="left"/>
      <w:pPr>
        <w:ind w:left="2628" w:hanging="360"/>
      </w:p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3."/>
      <w:lvlJc w:val="right"/>
      <w:pPr>
        <w:ind w:left="4068" w:hanging="180"/>
      </w:pPr>
    </w:lvl>
    <w:lvl w:ilvl="3">
      <w:start w:val="1"/>
      <w:numFmt w:val="decimal"/>
      <w:lvlText w:val="%4."/>
      <w:lvlJc w:val="left"/>
      <w:pPr>
        <w:ind w:left="4788" w:hanging="360"/>
      </w:pPr>
    </w:lvl>
    <w:lvl w:ilvl="4">
      <w:start w:val="1"/>
      <w:numFmt w:val="lowerLetter"/>
      <w:lvlText w:val="%5."/>
      <w:lvlJc w:val="left"/>
      <w:pPr>
        <w:ind w:left="5508" w:hanging="360"/>
      </w:pPr>
    </w:lvl>
    <w:lvl w:ilvl="5">
      <w:start w:val="1"/>
      <w:numFmt w:val="lowerRoman"/>
      <w:lvlText w:val="%6."/>
      <w:lvlJc w:val="right"/>
      <w:pPr>
        <w:ind w:left="6228" w:hanging="180"/>
      </w:pPr>
    </w:lvl>
    <w:lvl w:ilvl="6">
      <w:start w:val="1"/>
      <w:numFmt w:val="decimal"/>
      <w:lvlText w:val="%7."/>
      <w:lvlJc w:val="left"/>
      <w:pPr>
        <w:ind w:left="6948" w:hanging="360"/>
      </w:pPr>
    </w:lvl>
    <w:lvl w:ilvl="7">
      <w:start w:val="1"/>
      <w:numFmt w:val="lowerLetter"/>
      <w:lvlText w:val="%8."/>
      <w:lvlJc w:val="left"/>
      <w:pPr>
        <w:ind w:left="7668" w:hanging="360"/>
      </w:pPr>
    </w:lvl>
    <w:lvl w:ilvl="8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615D6FFE"/>
    <w:multiLevelType w:val="hybridMultilevel"/>
    <w:tmpl w:val="09869794"/>
    <w:lvl w:ilvl="0">
      <w:start w:val="1"/>
      <w:numFmt w:val="upperRoman"/>
      <w:lvlText w:val="%1"/>
      <w:lvlJc w:val="left"/>
      <w:pPr>
        <w:ind w:left="104" w:hanging="450"/>
        <w:jc w:val="right"/>
      </w:pPr>
      <w:rPr>
        <w:rFonts w:ascii="Courier New" w:eastAsia="Courier New" w:hAnsi="Courier New" w:cs="Courier New" w:hint="default"/>
        <w:b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66" w:hanging="45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32" w:hanging="4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98" w:hanging="4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64" w:hanging="4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30" w:hanging="4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96" w:hanging="4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62" w:hanging="4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28" w:hanging="450"/>
      </w:pPr>
      <w:rPr>
        <w:rFonts w:hint="default"/>
        <w:lang w:val="pt-PT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BA"/>
    <w:rsid w:val="000066D1"/>
    <w:rsid w:val="00036AD1"/>
    <w:rsid w:val="00072000"/>
    <w:rsid w:val="000D1B36"/>
    <w:rsid w:val="000D5FC3"/>
    <w:rsid w:val="000E1D25"/>
    <w:rsid w:val="00103F6A"/>
    <w:rsid w:val="001179BA"/>
    <w:rsid w:val="00127FBE"/>
    <w:rsid w:val="001622C2"/>
    <w:rsid w:val="0017572E"/>
    <w:rsid w:val="00195BCD"/>
    <w:rsid w:val="001B6C2D"/>
    <w:rsid w:val="001D6CCE"/>
    <w:rsid w:val="001E4C78"/>
    <w:rsid w:val="00220F97"/>
    <w:rsid w:val="00227460"/>
    <w:rsid w:val="002459FC"/>
    <w:rsid w:val="00246686"/>
    <w:rsid w:val="00256811"/>
    <w:rsid w:val="0027672D"/>
    <w:rsid w:val="002B3F73"/>
    <w:rsid w:val="002B6778"/>
    <w:rsid w:val="002C1C31"/>
    <w:rsid w:val="002E384D"/>
    <w:rsid w:val="0030347E"/>
    <w:rsid w:val="003242A3"/>
    <w:rsid w:val="00324315"/>
    <w:rsid w:val="003314AC"/>
    <w:rsid w:val="003B5467"/>
    <w:rsid w:val="003C6496"/>
    <w:rsid w:val="003D0779"/>
    <w:rsid w:val="0040490F"/>
    <w:rsid w:val="00453A23"/>
    <w:rsid w:val="00467B0F"/>
    <w:rsid w:val="00487539"/>
    <w:rsid w:val="005203BE"/>
    <w:rsid w:val="00591BA9"/>
    <w:rsid w:val="00594E9D"/>
    <w:rsid w:val="005E79CE"/>
    <w:rsid w:val="005F501A"/>
    <w:rsid w:val="00611CAA"/>
    <w:rsid w:val="00631767"/>
    <w:rsid w:val="006338D8"/>
    <w:rsid w:val="00674E9B"/>
    <w:rsid w:val="006A6030"/>
    <w:rsid w:val="006E0E96"/>
    <w:rsid w:val="00764A9F"/>
    <w:rsid w:val="00782B7E"/>
    <w:rsid w:val="00792B7E"/>
    <w:rsid w:val="007D4E00"/>
    <w:rsid w:val="00853396"/>
    <w:rsid w:val="008A2735"/>
    <w:rsid w:val="008E7B6F"/>
    <w:rsid w:val="0092483D"/>
    <w:rsid w:val="00931265"/>
    <w:rsid w:val="00984521"/>
    <w:rsid w:val="009C5AB5"/>
    <w:rsid w:val="009E5CEF"/>
    <w:rsid w:val="00A22CAF"/>
    <w:rsid w:val="00A821B1"/>
    <w:rsid w:val="00AE416B"/>
    <w:rsid w:val="00B030D4"/>
    <w:rsid w:val="00B20619"/>
    <w:rsid w:val="00B7103E"/>
    <w:rsid w:val="00BA661A"/>
    <w:rsid w:val="00BE26A0"/>
    <w:rsid w:val="00C5617D"/>
    <w:rsid w:val="00CA49D3"/>
    <w:rsid w:val="00CD3734"/>
    <w:rsid w:val="00CE5B85"/>
    <w:rsid w:val="00D41C86"/>
    <w:rsid w:val="00D46AC9"/>
    <w:rsid w:val="00D74E8E"/>
    <w:rsid w:val="00D8665B"/>
    <w:rsid w:val="00E43220"/>
    <w:rsid w:val="00E67DFF"/>
    <w:rsid w:val="00E7365D"/>
    <w:rsid w:val="00E748B8"/>
    <w:rsid w:val="00E94495"/>
    <w:rsid w:val="00F42AE5"/>
    <w:rsid w:val="00FA22CE"/>
    <w:rsid w:val="00FD69C8"/>
    <w:rsid w:val="00FF6C2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1"/>
    <w:qFormat/>
    <w:rsid w:val="00103F6A"/>
    <w:pPr>
      <w:widowControl w:val="0"/>
      <w:autoSpaceDE w:val="0"/>
      <w:autoSpaceDN w:val="0"/>
      <w:spacing w:before="7" w:after="0" w:line="240" w:lineRule="auto"/>
      <w:ind w:left="1238"/>
      <w:outlineLvl w:val="2"/>
    </w:pPr>
    <w:rPr>
      <w:rFonts w:ascii="Courier New" w:eastAsia="Courier New" w:hAnsi="Courier New" w:cs="Courier New"/>
      <w:b/>
      <w:bCs/>
      <w:sz w:val="24"/>
      <w:szCs w:val="24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A273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nhideWhenUsed/>
    <w:rsid w:val="001E4C78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val="en-US" w:eastAsia="pt-BR"/>
    </w:rPr>
  </w:style>
  <w:style w:type="character" w:customStyle="1" w:styleId="CorpodetextoChar">
    <w:name w:val="Corpo de texto Char"/>
    <w:basedOn w:val="DefaultParagraphFont"/>
    <w:link w:val="BodyText"/>
    <w:rsid w:val="001E4C78"/>
    <w:rPr>
      <w:rFonts w:ascii="Garamond" w:eastAsia="Times New Roman" w:hAnsi="Garamond" w:cs="Times New Roman"/>
      <w:b/>
      <w:sz w:val="28"/>
      <w:szCs w:val="20"/>
      <w:lang w:val="en-US" w:eastAsia="pt-BR"/>
    </w:rPr>
  </w:style>
  <w:style w:type="table" w:styleId="TableGrid">
    <w:name w:val="Table Grid"/>
    <w:basedOn w:val="TableNormal"/>
    <w:uiPriority w:val="59"/>
    <w:rsid w:val="00103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DefaultParagraphFont"/>
    <w:link w:val="Heading3"/>
    <w:uiPriority w:val="1"/>
    <w:rsid w:val="00103F6A"/>
    <w:rPr>
      <w:rFonts w:ascii="Courier New" w:eastAsia="Courier New" w:hAnsi="Courier New" w:cs="Courier New"/>
      <w:b/>
      <w:bCs/>
      <w:sz w:val="24"/>
      <w:szCs w:val="24"/>
      <w:lang w:val="pt-PT"/>
    </w:rPr>
  </w:style>
  <w:style w:type="paragraph" w:styleId="ListParagraph">
    <w:name w:val="List Paragraph"/>
    <w:basedOn w:val="Normal"/>
    <w:uiPriority w:val="1"/>
    <w:qFormat/>
    <w:rsid w:val="00103F6A"/>
    <w:pPr>
      <w:widowControl w:val="0"/>
      <w:autoSpaceDE w:val="0"/>
      <w:autoSpaceDN w:val="0"/>
      <w:spacing w:after="0" w:line="240" w:lineRule="auto"/>
      <w:ind w:left="104" w:hanging="432"/>
      <w:jc w:val="both"/>
    </w:pPr>
    <w:rPr>
      <w:rFonts w:ascii="Courier New" w:eastAsia="Courier New" w:hAnsi="Courier New" w:cs="Courier New"/>
      <w:lang w:val="pt-PT"/>
    </w:rPr>
  </w:style>
  <w:style w:type="character" w:customStyle="1" w:styleId="hgkelc">
    <w:name w:val="hgkelc"/>
    <w:basedOn w:val="DefaultParagraphFont"/>
    <w:rsid w:val="00103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2DE91-A356-45EB-B286-3A1C9696B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1494</Words>
  <Characters>8068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Marcelo</cp:lastModifiedBy>
  <cp:revision>4</cp:revision>
  <dcterms:created xsi:type="dcterms:W3CDTF">2021-05-06T17:02:00Z</dcterms:created>
  <dcterms:modified xsi:type="dcterms:W3CDTF">2021-05-06T19:46:00Z</dcterms:modified>
</cp:coreProperties>
</file>