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8828" w14:textId="057385E6" w:rsidR="00E53BF2" w:rsidRDefault="00E61005" w:rsidP="00E53B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>
        <w:rPr>
          <w:rFonts w:ascii="Arial" w:hAnsi="Arial" w:cs="Arial"/>
          <w:b/>
          <w:sz w:val="24"/>
          <w:szCs w:val="24"/>
          <w:u w:val="single"/>
        </w:rPr>
        <w:t>368</w:t>
      </w:r>
    </w:p>
    <w:p w14:paraId="7E093FEB" w14:textId="77777777" w:rsidR="00E53BF2" w:rsidRDefault="00E53BF2" w:rsidP="00E53BF2">
      <w:pPr>
        <w:jc w:val="center"/>
        <w:rPr>
          <w:rFonts w:ascii="Arial" w:hAnsi="Arial" w:cs="Arial"/>
          <w:b/>
          <w:sz w:val="24"/>
          <w:szCs w:val="24"/>
        </w:rPr>
      </w:pPr>
    </w:p>
    <w:p w14:paraId="43E60EF6" w14:textId="02942D7A" w:rsidR="00E53BF2" w:rsidRDefault="00E61005" w:rsidP="00E53B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17/5/2021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6BD8BF1E" w14:textId="77777777" w:rsidR="00E53BF2" w:rsidRDefault="00E53BF2" w:rsidP="00E53BF2">
      <w:pPr>
        <w:jc w:val="both"/>
        <w:rPr>
          <w:rFonts w:ascii="Arial" w:hAnsi="Arial" w:cs="Arial"/>
          <w:b/>
          <w:sz w:val="24"/>
          <w:szCs w:val="24"/>
        </w:rPr>
      </w:pPr>
    </w:p>
    <w:p w14:paraId="7528D43C" w14:textId="77777777" w:rsidR="00E53BF2" w:rsidRDefault="00E61005" w:rsidP="00E53B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630931" w14:textId="77777777" w:rsidR="00E53BF2" w:rsidRDefault="00E53BF2" w:rsidP="00E53BF2">
      <w:pPr>
        <w:jc w:val="both"/>
        <w:rPr>
          <w:rFonts w:ascii="Arial" w:hAnsi="Arial" w:cs="Arial"/>
          <w:sz w:val="24"/>
          <w:szCs w:val="24"/>
        </w:rPr>
      </w:pPr>
    </w:p>
    <w:p w14:paraId="04647F56" w14:textId="77777777" w:rsidR="00E53BF2" w:rsidRDefault="00E53BF2" w:rsidP="00E53BF2">
      <w:pPr>
        <w:jc w:val="both"/>
        <w:rPr>
          <w:rFonts w:ascii="Arial" w:hAnsi="Arial" w:cs="Arial"/>
          <w:sz w:val="24"/>
          <w:szCs w:val="24"/>
        </w:rPr>
      </w:pPr>
    </w:p>
    <w:p w14:paraId="1E75B440" w14:textId="77777777" w:rsidR="00E53BF2" w:rsidRDefault="00E53BF2" w:rsidP="00E53BF2">
      <w:pPr>
        <w:jc w:val="both"/>
        <w:rPr>
          <w:rFonts w:ascii="Arial" w:hAnsi="Arial" w:cs="Arial"/>
          <w:sz w:val="24"/>
          <w:szCs w:val="24"/>
        </w:rPr>
      </w:pPr>
    </w:p>
    <w:p w14:paraId="2490C2F5" w14:textId="77777777" w:rsidR="00E53BF2" w:rsidRDefault="00E53BF2" w:rsidP="00E53BF2">
      <w:pPr>
        <w:jc w:val="both"/>
        <w:rPr>
          <w:rFonts w:ascii="Arial" w:hAnsi="Arial" w:cs="Arial"/>
          <w:sz w:val="24"/>
          <w:szCs w:val="24"/>
        </w:rPr>
      </w:pPr>
    </w:p>
    <w:p w14:paraId="60940453" w14:textId="77777777" w:rsidR="00E53BF2" w:rsidRDefault="00E53BF2" w:rsidP="00E53BF2">
      <w:pPr>
        <w:jc w:val="both"/>
        <w:rPr>
          <w:rFonts w:ascii="Arial" w:hAnsi="Arial" w:cs="Arial"/>
          <w:sz w:val="24"/>
          <w:szCs w:val="24"/>
        </w:rPr>
      </w:pPr>
    </w:p>
    <w:p w14:paraId="2976BD65" w14:textId="77777777" w:rsidR="00E53BF2" w:rsidRDefault="00E53BF2" w:rsidP="00E53BF2">
      <w:pPr>
        <w:jc w:val="both"/>
        <w:rPr>
          <w:rFonts w:ascii="Arial" w:hAnsi="Arial" w:cs="Arial"/>
          <w:sz w:val="24"/>
          <w:szCs w:val="24"/>
        </w:rPr>
      </w:pPr>
    </w:p>
    <w:p w14:paraId="4B4C8BFB" w14:textId="77777777" w:rsidR="00E53BF2" w:rsidRDefault="00E61005" w:rsidP="00E53BF2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Avenida Rafael Serra passou a ser um importante corredor de interligação entre os bairros Conjunto Habitacional “Humberto Popolo” (Cohab I), Comerciários e a região do Jardim Brasil, Jardim Peabiru, Jardim Bandeirantes e Conjunto Habitacional “Arnaldo Le</w:t>
      </w:r>
      <w:r>
        <w:rPr>
          <w:rFonts w:ascii="Arial" w:hAnsi="Arial" w:cs="Arial"/>
          <w:sz w:val="24"/>
          <w:szCs w:val="24"/>
        </w:rPr>
        <w:t>otta de Melo” (Cohab II), além de permitir acesso à Rodovia Alcides Soares;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FE4DFF0" w14:textId="09FDB6DD" w:rsidR="00E53BF2" w:rsidRDefault="00E61005" w:rsidP="000161F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conta disso, referida avenida possui uma grande movimentação </w:t>
      </w:r>
      <w:r w:rsidR="000161F8">
        <w:rPr>
          <w:rFonts w:ascii="Arial" w:hAnsi="Arial" w:cs="Arial"/>
          <w:sz w:val="24"/>
          <w:szCs w:val="24"/>
        </w:rPr>
        <w:t xml:space="preserve">de veículos e pedestres, em especial nas imediações da </w:t>
      </w:r>
      <w:r w:rsidR="008F06BD">
        <w:rPr>
          <w:rFonts w:ascii="Arial" w:hAnsi="Arial" w:cs="Arial"/>
          <w:sz w:val="24"/>
          <w:szCs w:val="24"/>
        </w:rPr>
        <w:t>APAPE que atende muito</w:t>
      </w:r>
      <w:r>
        <w:rPr>
          <w:rFonts w:ascii="Arial" w:hAnsi="Arial" w:cs="Arial"/>
          <w:sz w:val="24"/>
          <w:szCs w:val="24"/>
        </w:rPr>
        <w:t>s</w:t>
      </w:r>
      <w:r w:rsidR="008F06BD">
        <w:rPr>
          <w:rFonts w:ascii="Arial" w:hAnsi="Arial" w:cs="Arial"/>
          <w:sz w:val="24"/>
          <w:szCs w:val="24"/>
        </w:rPr>
        <w:t xml:space="preserve"> munícipes</w:t>
      </w:r>
      <w:r>
        <w:rPr>
          <w:rFonts w:ascii="Arial" w:hAnsi="Arial" w:cs="Arial"/>
          <w:sz w:val="24"/>
          <w:szCs w:val="24"/>
        </w:rPr>
        <w:t xml:space="preserve"> </w:t>
      </w:r>
      <w:r w:rsidR="000161F8">
        <w:rPr>
          <w:rFonts w:ascii="Arial" w:hAnsi="Arial" w:cs="Arial"/>
          <w:sz w:val="24"/>
          <w:szCs w:val="24"/>
        </w:rPr>
        <w:t>com</w:t>
      </w:r>
      <w:r w:rsidR="001F5C9D">
        <w:rPr>
          <w:rFonts w:ascii="Arial" w:hAnsi="Arial" w:cs="Arial"/>
          <w:sz w:val="24"/>
          <w:szCs w:val="24"/>
        </w:rPr>
        <w:t xml:space="preserve">o as pessoas com deficiência e aquelas com mobilidade reduzida. </w:t>
      </w:r>
      <w:r w:rsidR="000161F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0BE9C8A" w14:textId="2DD4D7C1" w:rsidR="000161F8" w:rsidRDefault="00E61005" w:rsidP="000161F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situação e o fato de um dos lados da avenida não possuir calçadas, tornam tal área perigosa para quem se dirige a citada associação para tratamento e mesmo para quem faz caminhadas pela via.</w:t>
      </w:r>
    </w:p>
    <w:p w14:paraId="5D1AB6B5" w14:textId="71202183" w:rsidR="000161F8" w:rsidRDefault="00E61005" w:rsidP="000161F8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a iluminação </w:t>
      </w:r>
      <w:r>
        <w:rPr>
          <w:rFonts w:ascii="Arial" w:hAnsi="Arial" w:cs="Arial"/>
          <w:sz w:val="24"/>
          <w:szCs w:val="24"/>
        </w:rPr>
        <w:t>pública da avenida necessita de melhorias</w:t>
      </w:r>
      <w:r w:rsidR="005E6A00">
        <w:rPr>
          <w:rFonts w:ascii="Arial" w:hAnsi="Arial" w:cs="Arial"/>
          <w:sz w:val="24"/>
          <w:szCs w:val="24"/>
        </w:rPr>
        <w:t>.</w:t>
      </w:r>
    </w:p>
    <w:p w14:paraId="1A6FE21E" w14:textId="002D7373" w:rsidR="00E53BF2" w:rsidRDefault="00E61005" w:rsidP="00E53BF2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É de suma importância que medidas sejam adotadas para garantir a segurança de todos que circulam pela referida via. </w:t>
      </w:r>
    </w:p>
    <w:p w14:paraId="514249E7" w14:textId="274123D3" w:rsidR="00E53BF2" w:rsidRDefault="00E61005" w:rsidP="00E53BF2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E6A00"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</w:t>
      </w:r>
      <w:r>
        <w:rPr>
          <w:rFonts w:ascii="Arial" w:hAnsi="Arial" w:cs="Arial"/>
          <w:sz w:val="24"/>
          <w:szCs w:val="24"/>
        </w:rPr>
        <w:t xml:space="preserve">o, seja oficiado ao Secretário de Infraestrutura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 solicitando, nos termos da Lei Orgânica do Município, avaliar a possibilidade de realizar diversas melhorias na Avenida Rafael Serra</w:t>
      </w:r>
      <w:r w:rsidR="002E0F95">
        <w:rPr>
          <w:rFonts w:ascii="Arial" w:hAnsi="Arial" w:cs="Arial"/>
          <w:sz w:val="24"/>
          <w:szCs w:val="24"/>
        </w:rPr>
        <w:t>, em especial nos arredores do Ginásio Municipal e da APAPE, como, por exemplo,</w:t>
      </w:r>
      <w:r>
        <w:rPr>
          <w:rFonts w:ascii="Arial" w:hAnsi="Arial" w:cs="Arial"/>
          <w:sz w:val="24"/>
          <w:szCs w:val="24"/>
        </w:rPr>
        <w:t xml:space="preserve"> implantar calçadas na</w:t>
      </w:r>
      <w:r w:rsidR="002E0F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área</w:t>
      </w:r>
      <w:r w:rsidR="002E0F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2E0F95">
        <w:rPr>
          <w:rFonts w:ascii="Arial" w:hAnsi="Arial" w:cs="Arial"/>
          <w:sz w:val="24"/>
          <w:szCs w:val="24"/>
        </w:rPr>
        <w:t xml:space="preserve">da via </w:t>
      </w:r>
      <w:r>
        <w:rPr>
          <w:rFonts w:ascii="Arial" w:hAnsi="Arial" w:cs="Arial"/>
          <w:sz w:val="24"/>
          <w:szCs w:val="24"/>
        </w:rPr>
        <w:t>que ainda não conta</w:t>
      </w:r>
      <w:r w:rsidR="002E0F9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com tal b</w:t>
      </w:r>
      <w:r w:rsidR="002E0F95">
        <w:rPr>
          <w:rFonts w:ascii="Arial" w:hAnsi="Arial" w:cs="Arial"/>
          <w:sz w:val="24"/>
          <w:szCs w:val="24"/>
        </w:rPr>
        <w:t>enefício, faixa de pedestres e redutores de velocidade, bem como, também, realizar melhorias na iluminação pública, de forma a beneficiar todos que circulam pela área.</w:t>
      </w:r>
    </w:p>
    <w:p w14:paraId="7719F4D0" w14:textId="77777777" w:rsidR="00E53BF2" w:rsidRDefault="00E53BF2" w:rsidP="00E53BF2">
      <w:pPr>
        <w:jc w:val="both"/>
        <w:rPr>
          <w:rFonts w:ascii="Arial" w:hAnsi="Arial" w:cs="Arial"/>
          <w:sz w:val="24"/>
          <w:szCs w:val="24"/>
        </w:rPr>
      </w:pPr>
    </w:p>
    <w:p w14:paraId="39D1BDDC" w14:textId="720C1B92" w:rsidR="00E53BF2" w:rsidRDefault="00E61005" w:rsidP="00E53B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</w:t>
      </w:r>
      <w:r w:rsidR="002E0F95">
        <w:rPr>
          <w:rFonts w:ascii="Arial" w:hAnsi="Arial" w:cs="Arial"/>
          <w:sz w:val="24"/>
          <w:szCs w:val="24"/>
        </w:rPr>
        <w:t>do Ezidoro Jaqueta”, 17 de maio de 2021</w:t>
      </w:r>
      <w:r>
        <w:rPr>
          <w:rFonts w:ascii="Arial" w:hAnsi="Arial" w:cs="Arial"/>
          <w:sz w:val="24"/>
          <w:szCs w:val="24"/>
        </w:rPr>
        <w:t>.</w:t>
      </w:r>
    </w:p>
    <w:p w14:paraId="558A9AF6" w14:textId="77777777" w:rsidR="002E0F95" w:rsidRDefault="002E0F95" w:rsidP="00E53BF2">
      <w:pPr>
        <w:jc w:val="center"/>
        <w:rPr>
          <w:rFonts w:ascii="Arial" w:hAnsi="Arial" w:cs="Arial"/>
          <w:sz w:val="24"/>
          <w:szCs w:val="24"/>
        </w:rPr>
      </w:pPr>
    </w:p>
    <w:p w14:paraId="4167B100" w14:textId="77777777" w:rsidR="002E0F95" w:rsidRDefault="002E0F95" w:rsidP="00E53BF2">
      <w:pPr>
        <w:jc w:val="center"/>
        <w:rPr>
          <w:rFonts w:ascii="Arial" w:hAnsi="Arial" w:cs="Arial"/>
          <w:sz w:val="24"/>
          <w:szCs w:val="24"/>
        </w:rPr>
      </w:pPr>
    </w:p>
    <w:p w14:paraId="41FE1A7A" w14:textId="77777777" w:rsidR="002E0F95" w:rsidRDefault="002E0F95" w:rsidP="00E53BF2">
      <w:pPr>
        <w:jc w:val="center"/>
        <w:rPr>
          <w:rFonts w:ascii="Arial" w:hAnsi="Arial" w:cs="Arial"/>
          <w:sz w:val="24"/>
          <w:szCs w:val="24"/>
        </w:rPr>
      </w:pPr>
    </w:p>
    <w:p w14:paraId="4C4A8D1E" w14:textId="2B2E21AD" w:rsidR="002E0F95" w:rsidRDefault="00E61005" w:rsidP="00E53B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2E0F95">
        <w:rPr>
          <w:rFonts w:ascii="Arial" w:hAnsi="Arial" w:cs="Arial"/>
          <w:b/>
          <w:sz w:val="24"/>
          <w:szCs w:val="24"/>
        </w:rPr>
        <w:t>SILVIO</w:t>
      </w:r>
    </w:p>
    <w:p w14:paraId="4A86A9D5" w14:textId="4EABE34E" w:rsidR="002E0F95" w:rsidRDefault="00E61005" w:rsidP="00E53B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3BAD866" w14:textId="50E4B840" w:rsidR="00F12F0A" w:rsidRDefault="00F12F0A">
      <w:pPr>
        <w:jc w:val="center"/>
        <w:rPr>
          <w:rFonts w:ascii="Arial" w:hAnsi="Arial" w:cs="Arial"/>
          <w:sz w:val="28"/>
        </w:rPr>
      </w:pPr>
    </w:p>
    <w:p w14:paraId="0908211C" w14:textId="77777777" w:rsidR="002E0F95" w:rsidRDefault="002E0F95">
      <w:pPr>
        <w:jc w:val="center"/>
        <w:rPr>
          <w:rFonts w:ascii="Arial" w:hAnsi="Arial" w:cs="Arial"/>
          <w:sz w:val="28"/>
        </w:rPr>
      </w:pPr>
    </w:p>
    <w:p w14:paraId="17EADF47" w14:textId="77777777" w:rsidR="002E0F95" w:rsidRDefault="002E0F95">
      <w:pPr>
        <w:jc w:val="center"/>
        <w:rPr>
          <w:rFonts w:ascii="Arial" w:hAnsi="Arial" w:cs="Arial"/>
          <w:sz w:val="28"/>
        </w:rPr>
      </w:pPr>
    </w:p>
    <w:p w14:paraId="288471CC" w14:textId="77777777" w:rsidR="002E0F95" w:rsidRDefault="002E0F95">
      <w:pPr>
        <w:jc w:val="center"/>
        <w:rPr>
          <w:rFonts w:ascii="Arial" w:hAnsi="Arial" w:cs="Arial"/>
          <w:sz w:val="28"/>
        </w:rPr>
      </w:pPr>
    </w:p>
    <w:p w14:paraId="7C0E7220" w14:textId="35C246B1" w:rsidR="002E0F95" w:rsidRPr="002E0F95" w:rsidRDefault="00E61005" w:rsidP="002E0F95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2E0F95">
        <w:rPr>
          <w:rFonts w:ascii="Arial" w:hAnsi="Arial" w:cs="Arial"/>
          <w:color w:val="D9D9D9" w:themeColor="background1" w:themeShade="D9"/>
          <w:sz w:val="16"/>
          <w:szCs w:val="16"/>
        </w:rPr>
        <w:t>SS/esm</w:t>
      </w:r>
    </w:p>
    <w:sectPr w:rsidR="002E0F95" w:rsidRPr="002E0F9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7095B" w14:textId="77777777" w:rsidR="00E61005" w:rsidRDefault="00E61005">
      <w:r>
        <w:separator/>
      </w:r>
    </w:p>
  </w:endnote>
  <w:endnote w:type="continuationSeparator" w:id="0">
    <w:p w14:paraId="79AE24EE" w14:textId="77777777" w:rsidR="00E61005" w:rsidRDefault="00E6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FA594" w14:textId="77777777" w:rsidR="00E61005" w:rsidRDefault="00E61005">
      <w:r>
        <w:separator/>
      </w:r>
    </w:p>
  </w:footnote>
  <w:footnote w:type="continuationSeparator" w:id="0">
    <w:p w14:paraId="08766759" w14:textId="77777777" w:rsidR="00E61005" w:rsidRDefault="00E6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61F8"/>
    <w:rsid w:val="00046C22"/>
    <w:rsid w:val="0017190B"/>
    <w:rsid w:val="001F5C9D"/>
    <w:rsid w:val="002E0F95"/>
    <w:rsid w:val="003158A8"/>
    <w:rsid w:val="00520524"/>
    <w:rsid w:val="005E6A00"/>
    <w:rsid w:val="006478B7"/>
    <w:rsid w:val="007433C6"/>
    <w:rsid w:val="0076791F"/>
    <w:rsid w:val="00860751"/>
    <w:rsid w:val="008A5514"/>
    <w:rsid w:val="008F06BD"/>
    <w:rsid w:val="00A3753E"/>
    <w:rsid w:val="00A75731"/>
    <w:rsid w:val="00AD2111"/>
    <w:rsid w:val="00BD46B6"/>
    <w:rsid w:val="00C6482F"/>
    <w:rsid w:val="00DB2F1A"/>
    <w:rsid w:val="00E53BF2"/>
    <w:rsid w:val="00E61005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fase">
    <w:name w:val="Emphasis"/>
    <w:qFormat/>
    <w:rsid w:val="00E53BF2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C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5</cp:revision>
  <cp:lastPrinted>2021-05-17T23:32:00Z</cp:lastPrinted>
  <dcterms:created xsi:type="dcterms:W3CDTF">2020-07-10T17:04:00Z</dcterms:created>
  <dcterms:modified xsi:type="dcterms:W3CDTF">2021-05-17T23:32:00Z</dcterms:modified>
</cp:coreProperties>
</file>