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2B5A" w:rsidP="00D12B5A" w14:paraId="75D4FA60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D12B5A" w:rsidP="00D12B5A" w14:paraId="06962F89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D12B5A" w:rsidRPr="009F7F8F" w:rsidP="00D12B5A" w14:paraId="4AAA5B95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12B5A" w:rsidRPr="00A34D7F" w:rsidP="00D12B5A" w14:paraId="0488418B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Complementar nº. 04/2021</w:t>
      </w:r>
    </w:p>
    <w:p w:rsidR="00D12B5A" w:rsidP="00D12B5A" w14:paraId="7A471FE0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126653">
        <w:rPr>
          <w:rFonts w:ascii="Arial" w:hAnsi="Arial" w:cs="Arial"/>
          <w:bCs/>
          <w:sz w:val="24"/>
          <w:szCs w:val="24"/>
        </w:rPr>
        <w:t>Dispõe sobre alteração da Lei Complementar nº 1.278/20 - Diretrizes Orçamentárias para o exercício de 2021 e abre um crédito adicional suplementar na LOA até o limite de R$ 24.239.480,00</w:t>
      </w:r>
    </w:p>
    <w:p w:rsidR="00D12B5A" w:rsidP="00D12B5A" w14:paraId="159EBEED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 Municipal</w:t>
      </w:r>
    </w:p>
    <w:p w:rsidR="00D12B5A" w:rsidP="00D12B5A" w14:paraId="060F48F7" w14:textId="77777777">
      <w:pPr>
        <w:jc w:val="both"/>
        <w:rPr>
          <w:rFonts w:ascii="Arial" w:hAnsi="Arial" w:cs="Arial"/>
          <w:sz w:val="24"/>
          <w:szCs w:val="24"/>
        </w:rPr>
      </w:pPr>
    </w:p>
    <w:p w:rsidR="00D12B5A" w:rsidP="00D12B5A" w14:paraId="136EEE6B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D12B5A" w:rsidP="00D12B5A" w14:paraId="21BD4BAD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12B5A" w:rsidP="00D12B5A" w14:paraId="760CE64A" w14:textId="77777777">
      <w:pPr>
        <w:ind w:firstLine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O presente </w:t>
      </w:r>
      <w:r>
        <w:rPr>
          <w:rFonts w:ascii="Arial" w:hAnsi="Arial" w:cs="Arial"/>
          <w:sz w:val="24"/>
        </w:rPr>
        <w:t xml:space="preserve">Projeto de Lei </w:t>
      </w:r>
      <w:r w:rsidRPr="00A34D7F">
        <w:rPr>
          <w:rFonts w:ascii="Arial" w:hAnsi="Arial" w:cs="Arial"/>
          <w:sz w:val="24"/>
        </w:rPr>
        <w:t>Dispõe sobre alteração da Lei Complementar nº 1.278/20 - Diretrizes Orçamentárias para o exercício de 2021 e abre um crédito adicional suplementar na LOA até o limite de R$ 24.239.480,00</w:t>
      </w:r>
      <w:r>
        <w:rPr>
          <w:rFonts w:ascii="Arial" w:hAnsi="Arial" w:cs="Arial"/>
          <w:sz w:val="24"/>
        </w:rPr>
        <w:t>.</w:t>
      </w:r>
    </w:p>
    <w:p w:rsidR="00D12B5A" w:rsidP="00D12B5A" w14:paraId="67EB98CB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12B5A" w:rsidP="00D12B5A" w14:paraId="5451A3F3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se verifica da exposição dos motivos que acompanha o projeto:</w:t>
      </w:r>
    </w:p>
    <w:p w:rsidR="00D12B5A" w:rsidP="00D12B5A" w14:paraId="5B0B72F3" w14:textId="77777777">
      <w:pPr>
        <w:jc w:val="both"/>
        <w:rPr>
          <w:rFonts w:ascii="Arial" w:hAnsi="Arial" w:cs="Arial"/>
          <w:sz w:val="24"/>
          <w:szCs w:val="24"/>
        </w:rPr>
      </w:pPr>
    </w:p>
    <w:p w:rsidR="00D12B5A" w:rsidRPr="00126653" w:rsidP="00D12B5A" w14:paraId="6145ADAA" w14:textId="7777777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 xml:space="preserve"> “</w:t>
      </w:r>
      <w:r w:rsidRPr="00126653">
        <w:rPr>
          <w:rFonts w:ascii="Arial" w:hAnsi="Arial" w:cs="Arial"/>
          <w:i/>
        </w:rPr>
        <w:t>Referido projeto pode ser dividido em 2 tipos de</w:t>
      </w:r>
      <w:r>
        <w:rPr>
          <w:rFonts w:ascii="Arial" w:hAnsi="Arial" w:cs="Arial"/>
          <w:i/>
        </w:rPr>
        <w:t xml:space="preserve"> "movimentações orçamentárias": </w:t>
      </w:r>
      <w:r w:rsidRPr="00126653">
        <w:rPr>
          <w:rFonts w:ascii="Arial" w:hAnsi="Arial" w:cs="Arial"/>
          <w:i/>
        </w:rPr>
        <w:t>A Primeira alteração no montante de R$ 18.239.480,00 (Dezoito Milhões, Duzentos e Trinta e Nove Mil e Quatrocentos Reais), ocorrerá através do Excesso de Arrecadação – Recurso Tesouro. Tais movimentações detalhadas no projeto de lei, visam dar suporte orçamentário às secretarias de Habitação, Segurança, Infraestrutura, Saúde, além do Gabinete do Prefeito, em despesas como:</w:t>
      </w:r>
    </w:p>
    <w:p w:rsidR="00D12B5A" w:rsidRPr="00126653" w:rsidP="00D12B5A" w14:paraId="49244759" w14:textId="7777777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1– Gabinete Prefeito: Aquisição combustível e Material de consumo. </w:t>
      </w:r>
      <w:r w:rsidRPr="00126653">
        <w:rPr>
          <w:rFonts w:ascii="Arial" w:hAnsi="Arial" w:cs="Arial"/>
          <w:i/>
        </w:rPr>
        <w:t>2– Secretaria Muni</w:t>
      </w:r>
      <w:r>
        <w:rPr>
          <w:rFonts w:ascii="Arial" w:hAnsi="Arial" w:cs="Arial"/>
          <w:i/>
        </w:rPr>
        <w:t xml:space="preserve">cipal de Habitação e Urbanismo: </w:t>
      </w:r>
      <w:r w:rsidRPr="00126653">
        <w:rPr>
          <w:rFonts w:ascii="Arial" w:hAnsi="Arial" w:cs="Arial"/>
          <w:i/>
        </w:rPr>
        <w:t>Manutenção dos contrat</w:t>
      </w:r>
      <w:r>
        <w:rPr>
          <w:rFonts w:ascii="Arial" w:hAnsi="Arial" w:cs="Arial"/>
          <w:i/>
        </w:rPr>
        <w:t>os de locação “Aluguel Social”.</w:t>
      </w:r>
      <w:r w:rsidRPr="00126653">
        <w:rPr>
          <w:rFonts w:ascii="Arial" w:hAnsi="Arial" w:cs="Arial"/>
          <w:i/>
        </w:rPr>
        <w:t xml:space="preserve"> 3-Sec</w:t>
      </w:r>
      <w:r>
        <w:rPr>
          <w:rFonts w:ascii="Arial" w:hAnsi="Arial" w:cs="Arial"/>
          <w:i/>
        </w:rPr>
        <w:t xml:space="preserve">retaria Municipal de Segurança: </w:t>
      </w:r>
      <w:r w:rsidRPr="00126653">
        <w:rPr>
          <w:rFonts w:ascii="Arial" w:hAnsi="Arial" w:cs="Arial"/>
          <w:i/>
        </w:rPr>
        <w:t>Aquisição e caracterização veí</w:t>
      </w:r>
      <w:r>
        <w:rPr>
          <w:rFonts w:ascii="Arial" w:hAnsi="Arial" w:cs="Arial"/>
          <w:i/>
        </w:rPr>
        <w:t xml:space="preserve">culos da GCM (renovação frota). </w:t>
      </w:r>
      <w:r w:rsidRPr="00126653">
        <w:rPr>
          <w:rFonts w:ascii="Arial" w:hAnsi="Arial" w:cs="Arial"/>
          <w:i/>
        </w:rPr>
        <w:t>4– Secretar</w:t>
      </w:r>
      <w:r>
        <w:rPr>
          <w:rFonts w:ascii="Arial" w:hAnsi="Arial" w:cs="Arial"/>
          <w:i/>
        </w:rPr>
        <w:t xml:space="preserve">ia Municipal de Infraestrutura: </w:t>
      </w:r>
      <w:r w:rsidRPr="00126653">
        <w:rPr>
          <w:rFonts w:ascii="Arial" w:hAnsi="Arial" w:cs="Arial"/>
          <w:i/>
        </w:rPr>
        <w:t>Aquisição de caminhões</w:t>
      </w:r>
      <w:r>
        <w:rPr>
          <w:rFonts w:ascii="Arial" w:hAnsi="Arial" w:cs="Arial"/>
          <w:i/>
        </w:rPr>
        <w:t xml:space="preserve"> basculantes (renovação frota); </w:t>
      </w:r>
      <w:r w:rsidRPr="00126653">
        <w:rPr>
          <w:rFonts w:ascii="Arial" w:hAnsi="Arial" w:cs="Arial"/>
          <w:i/>
        </w:rPr>
        <w:t>Galerias águas pluviais e</w:t>
      </w:r>
      <w:r>
        <w:rPr>
          <w:rFonts w:ascii="Arial" w:hAnsi="Arial" w:cs="Arial"/>
          <w:i/>
        </w:rPr>
        <w:t xml:space="preserve"> pavimentação – Jd. Centenário; </w:t>
      </w:r>
      <w:r w:rsidRPr="00126653">
        <w:rPr>
          <w:rFonts w:ascii="Arial" w:hAnsi="Arial" w:cs="Arial"/>
          <w:i/>
        </w:rPr>
        <w:t>Manutenção serviço coleta lixo e contr</w:t>
      </w:r>
      <w:r>
        <w:rPr>
          <w:rFonts w:ascii="Arial" w:hAnsi="Arial" w:cs="Arial"/>
          <w:i/>
        </w:rPr>
        <w:t xml:space="preserve">atação serviço coleta seletiva e </w:t>
      </w:r>
      <w:r w:rsidRPr="00126653">
        <w:rPr>
          <w:rFonts w:ascii="Arial" w:hAnsi="Arial" w:cs="Arial"/>
          <w:i/>
        </w:rPr>
        <w:t>Obras d</w:t>
      </w:r>
      <w:r>
        <w:rPr>
          <w:rFonts w:ascii="Arial" w:hAnsi="Arial" w:cs="Arial"/>
          <w:i/>
        </w:rPr>
        <w:t xml:space="preserve">e adequação no terminal urbano. </w:t>
      </w:r>
      <w:r w:rsidRPr="00126653">
        <w:rPr>
          <w:rFonts w:ascii="Arial" w:hAnsi="Arial" w:cs="Arial"/>
          <w:i/>
        </w:rPr>
        <w:t>5–</w:t>
      </w:r>
      <w:r>
        <w:rPr>
          <w:rFonts w:ascii="Arial" w:hAnsi="Arial" w:cs="Arial"/>
          <w:i/>
        </w:rPr>
        <w:t xml:space="preserve"> Secretaria Municipal de Saúde: </w:t>
      </w:r>
      <w:r w:rsidRPr="00126653">
        <w:rPr>
          <w:rFonts w:ascii="Arial" w:hAnsi="Arial" w:cs="Arial"/>
          <w:i/>
        </w:rPr>
        <w:t>Renovação contratos Serviço (mamografia, endoscopia, oftalmol</w:t>
      </w:r>
      <w:r>
        <w:rPr>
          <w:rFonts w:ascii="Arial" w:hAnsi="Arial" w:cs="Arial"/>
          <w:i/>
        </w:rPr>
        <w:t xml:space="preserve">ogia, próteses dentárias, </w:t>
      </w:r>
      <w:r>
        <w:rPr>
          <w:rFonts w:ascii="Arial" w:hAnsi="Arial" w:cs="Arial"/>
          <w:i/>
        </w:rPr>
        <w:t>etc</w:t>
      </w:r>
      <w:r>
        <w:rPr>
          <w:rFonts w:ascii="Arial" w:hAnsi="Arial" w:cs="Arial"/>
          <w:i/>
        </w:rPr>
        <w:t xml:space="preserve">); </w:t>
      </w:r>
      <w:r w:rsidRPr="00126653">
        <w:rPr>
          <w:rFonts w:ascii="Arial" w:hAnsi="Arial" w:cs="Arial"/>
          <w:i/>
        </w:rPr>
        <w:t>Renovação contratos (controlador acesso, internet, p</w:t>
      </w:r>
      <w:r>
        <w:rPr>
          <w:rFonts w:ascii="Arial" w:hAnsi="Arial" w:cs="Arial"/>
          <w:i/>
        </w:rPr>
        <w:t xml:space="preserve">onto eletrônico, limpeza, </w:t>
      </w:r>
      <w:r>
        <w:rPr>
          <w:rFonts w:ascii="Arial" w:hAnsi="Arial" w:cs="Arial"/>
          <w:i/>
        </w:rPr>
        <w:t>etc</w:t>
      </w:r>
      <w:r>
        <w:rPr>
          <w:rFonts w:ascii="Arial" w:hAnsi="Arial" w:cs="Arial"/>
          <w:i/>
        </w:rPr>
        <w:t xml:space="preserve">); </w:t>
      </w:r>
      <w:r w:rsidRPr="00126653">
        <w:rPr>
          <w:rFonts w:ascii="Arial" w:hAnsi="Arial" w:cs="Arial"/>
          <w:i/>
        </w:rPr>
        <w:t>Aquisição material consumo para CEREST, Residência Terapêutica, I</w:t>
      </w:r>
      <w:r>
        <w:rPr>
          <w:rFonts w:ascii="Arial" w:hAnsi="Arial" w:cs="Arial"/>
          <w:i/>
        </w:rPr>
        <w:t xml:space="preserve">, II, III e mandados judiciais; </w:t>
      </w:r>
      <w:r w:rsidRPr="00126653">
        <w:rPr>
          <w:rFonts w:ascii="Arial" w:hAnsi="Arial" w:cs="Arial"/>
          <w:i/>
        </w:rPr>
        <w:t>Renovação contr</w:t>
      </w:r>
      <w:r>
        <w:rPr>
          <w:rFonts w:ascii="Arial" w:hAnsi="Arial" w:cs="Arial"/>
          <w:i/>
        </w:rPr>
        <w:t>ato gestão (</w:t>
      </w:r>
      <w:r>
        <w:rPr>
          <w:rFonts w:ascii="Arial" w:hAnsi="Arial" w:cs="Arial"/>
          <w:i/>
        </w:rPr>
        <w:t>Pirangi</w:t>
      </w:r>
      <w:r>
        <w:rPr>
          <w:rFonts w:ascii="Arial" w:hAnsi="Arial" w:cs="Arial"/>
          <w:i/>
        </w:rPr>
        <w:t xml:space="preserve"> / </w:t>
      </w:r>
      <w:r>
        <w:rPr>
          <w:rFonts w:ascii="Arial" w:hAnsi="Arial" w:cs="Arial"/>
          <w:i/>
        </w:rPr>
        <w:t>Covid</w:t>
      </w:r>
      <w:r>
        <w:rPr>
          <w:rFonts w:ascii="Arial" w:hAnsi="Arial" w:cs="Arial"/>
          <w:i/>
        </w:rPr>
        <w:t xml:space="preserve">) e </w:t>
      </w:r>
      <w:r w:rsidRPr="00126653">
        <w:rPr>
          <w:rFonts w:ascii="Arial" w:hAnsi="Arial" w:cs="Arial"/>
          <w:i/>
        </w:rPr>
        <w:t>Aquisição equipamentos para ambulâncias/SAMU.</w:t>
      </w:r>
    </w:p>
    <w:p w:rsidR="00D12B5A" w:rsidP="00D12B5A" w14:paraId="0FD1ED16" w14:textId="77777777">
      <w:pPr>
        <w:jc w:val="both"/>
        <w:rPr>
          <w:rFonts w:ascii="Arial" w:hAnsi="Arial" w:cs="Arial"/>
          <w:sz w:val="24"/>
          <w:szCs w:val="24"/>
        </w:rPr>
      </w:pPr>
      <w:r w:rsidRPr="00126653">
        <w:rPr>
          <w:rFonts w:ascii="Arial" w:hAnsi="Arial" w:cs="Arial"/>
          <w:i/>
        </w:rPr>
        <w:t>A Segunda alteração trata-se de mudança de ficha dentro da estrutura da Secretaria Municipal de saúde, no montante de R$6.000.000,00 (Seis Milhões de Reais), através da redução da ficha 331, revertendo esse valor como complemento à renovação contrato de gestão (</w:t>
      </w:r>
      <w:r w:rsidRPr="00126653">
        <w:rPr>
          <w:rFonts w:ascii="Arial" w:hAnsi="Arial" w:cs="Arial"/>
          <w:i/>
        </w:rPr>
        <w:t>Pirangi</w:t>
      </w:r>
      <w:r w:rsidRPr="00126653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/ </w:t>
      </w:r>
      <w:r>
        <w:rPr>
          <w:rFonts w:ascii="Arial" w:hAnsi="Arial" w:cs="Arial"/>
          <w:i/>
        </w:rPr>
        <w:t>Covid</w:t>
      </w:r>
      <w:r>
        <w:rPr>
          <w:rFonts w:ascii="Arial" w:hAnsi="Arial" w:cs="Arial"/>
          <w:i/>
        </w:rPr>
        <w:t>) e contrato de serviços”</w:t>
      </w:r>
      <w:r w:rsidRPr="0000231E">
        <w:rPr>
          <w:rFonts w:ascii="Arial" w:hAnsi="Arial" w:cs="Arial"/>
          <w:sz w:val="24"/>
          <w:szCs w:val="24"/>
        </w:rPr>
        <w:t>.</w:t>
      </w:r>
    </w:p>
    <w:p w:rsidR="00D12B5A" w:rsidRPr="00A34D7F" w:rsidP="00D12B5A" w14:paraId="038130F9" w14:textId="77777777">
      <w:pPr>
        <w:jc w:val="both"/>
        <w:rPr>
          <w:rFonts w:ascii="Arial" w:hAnsi="Arial" w:cs="Arial"/>
          <w:i/>
        </w:rPr>
      </w:pPr>
    </w:p>
    <w:p w:rsidR="00D12B5A" w:rsidP="00D12B5A" w14:paraId="0E407AFB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A matéria foi examinada pelo Procurador Legislativo desta Casa que apontou a legalidade e a constitucionalidade da iniciativa, porém, esta comissão irá apresentar uma emenda modificando a ementa do projeto de forma a constar que a alteração proposta contempla a </w:t>
      </w:r>
      <w:r w:rsidRPr="00A34D7F">
        <w:rPr>
          <w:rFonts w:ascii="Arial" w:hAnsi="Arial" w:cs="Arial"/>
        </w:rPr>
        <w:t>Lei Complementar nº 1.278/2</w:t>
      </w:r>
      <w:r>
        <w:rPr>
          <w:rFonts w:ascii="Arial" w:hAnsi="Arial" w:cs="Arial"/>
        </w:rPr>
        <w:t xml:space="preserve">0 - Diretrizes Orçamentárias e </w:t>
      </w:r>
      <w:r w:rsidRPr="00A34D7F">
        <w:rPr>
          <w:rFonts w:ascii="Arial" w:hAnsi="Arial" w:cs="Arial"/>
        </w:rPr>
        <w:t>a Lei nº 6.2072020 – Lei Orçamentária Anual</w:t>
      </w:r>
      <w:r>
        <w:rPr>
          <w:rFonts w:ascii="Arial" w:hAnsi="Arial" w:cs="Arial"/>
        </w:rPr>
        <w:t>.</w:t>
      </w:r>
    </w:p>
    <w:p w:rsidR="00D12B5A" w:rsidP="00D12B5A" w14:paraId="5ABA9D57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D12B5A" w:rsidP="00D12B5A" w14:paraId="4432E840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D12B5A" w:rsidP="00D12B5A" w14:paraId="7004AA53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D12B5A" w:rsidP="00D12B5A" w14:paraId="7E073280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D12B5A" w:rsidP="00D12B5A" w14:paraId="75295E8B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D12B5A" w:rsidP="00D12B5A" w14:paraId="4F1CF90D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Alertamos que tal questão, inclusive, já foi abordada no requerimento n° 257, aprovado na sessão do dia 12 de abril, subscrito por todos os vereadores, solicitando </w:t>
      </w:r>
      <w:r w:rsidRPr="008B2B8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Secretaria de Governo a</w:t>
      </w:r>
      <w:r w:rsidRPr="008B2B87">
        <w:rPr>
          <w:rFonts w:ascii="Arial" w:hAnsi="Arial" w:cs="Arial"/>
        </w:rPr>
        <w:t xml:space="preserve"> possibilidade e a conveniência de elaborar, em peças separadas, os projetos de lei com a finalidade de alterar as leis orçamentárias, objetivando facilitar o entendimento, o controle e o acompanhamento da gestão.</w:t>
      </w:r>
    </w:p>
    <w:p w:rsidR="00D12B5A" w:rsidP="00D12B5A" w14:paraId="258B399F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</w:p>
    <w:p w:rsidR="00D12B5A" w:rsidP="00D12B5A" w14:paraId="692E50B1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Cabe-nos, nesta oportunidade, </w:t>
      </w:r>
      <w:r w:rsidRPr="008B2B87">
        <w:rPr>
          <w:rFonts w:ascii="Arial" w:hAnsi="Arial" w:cs="Arial"/>
          <w:szCs w:val="24"/>
        </w:rPr>
        <w:t>quanto ao aspecto gramatical e lógico</w:t>
      </w:r>
      <w:r>
        <w:rPr>
          <w:rFonts w:ascii="Arial" w:hAnsi="Arial" w:cs="Arial"/>
          <w:szCs w:val="24"/>
        </w:rPr>
        <w:t>, manifestar pelo prosseguimento do projeto, reservando nosso direito de manifestação em Plenário, quando este constar da pauta de discussões.</w:t>
      </w:r>
    </w:p>
    <w:p w:rsidR="00D12B5A" w:rsidP="00D12B5A" w14:paraId="30DA7E87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Cs w:val="24"/>
        </w:rPr>
      </w:pPr>
    </w:p>
    <w:p w:rsidR="00D12B5A" w:rsidP="00D12B5A" w14:paraId="4934CDEB" w14:textId="77777777">
      <w:pPr>
        <w:jc w:val="both"/>
        <w:rPr>
          <w:rFonts w:ascii="Arial" w:hAnsi="Arial" w:cs="Arial"/>
          <w:sz w:val="24"/>
          <w:szCs w:val="24"/>
        </w:rPr>
      </w:pPr>
    </w:p>
    <w:p w:rsidR="00D12B5A" w:rsidP="00D12B5A" w14:paraId="09CC9827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1° de junho de 2021.</w:t>
      </w:r>
    </w:p>
    <w:p w:rsidR="00D12B5A" w:rsidP="00D12B5A" w14:paraId="08F5B33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12B5A" w:rsidP="00D12B5A" w14:paraId="54E9DEE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12B5A" w:rsidP="00D12B5A" w14:paraId="2B1A645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12B5A" w:rsidP="00D12B5A" w14:paraId="2E89596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12B5A" w:rsidP="00D12B5A" w14:paraId="66382D98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D12B5A" w:rsidP="00D12B5A" w14:paraId="143A0440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D12B5A" w:rsidP="00D12B5A" w14:paraId="10C1D189" w14:textId="77777777">
      <w:pPr>
        <w:rPr>
          <w:rFonts w:ascii="Arial" w:hAnsi="Arial" w:cs="Arial"/>
          <w:bCs/>
          <w:sz w:val="22"/>
          <w:szCs w:val="22"/>
        </w:rPr>
      </w:pPr>
    </w:p>
    <w:p w:rsidR="00D12B5A" w:rsidP="00D12B5A" w14:paraId="769036C7" w14:textId="77777777">
      <w:pPr>
        <w:rPr>
          <w:rFonts w:ascii="Arial" w:hAnsi="Arial" w:cs="Arial"/>
          <w:bCs/>
          <w:sz w:val="22"/>
          <w:szCs w:val="22"/>
        </w:rPr>
      </w:pPr>
    </w:p>
    <w:p w:rsidR="00D12B5A" w:rsidP="00D12B5A" w14:paraId="15927179" w14:textId="77777777">
      <w:pPr>
        <w:rPr>
          <w:rFonts w:ascii="Arial" w:hAnsi="Arial" w:cs="Arial"/>
          <w:bCs/>
          <w:sz w:val="22"/>
          <w:szCs w:val="22"/>
        </w:rPr>
      </w:pPr>
    </w:p>
    <w:p w:rsidR="00D12B5A" w:rsidP="00D12B5A" w14:paraId="2E17E821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35B02F2E" w14:textId="77777777" w:rsidTr="0085518C">
        <w:tblPrEx>
          <w:tblW w:w="0" w:type="auto"/>
          <w:tblLook w:val="04A0"/>
        </w:tblPrEx>
        <w:tc>
          <w:tcPr>
            <w:tcW w:w="4558" w:type="dxa"/>
            <w:hideMark/>
          </w:tcPr>
          <w:p w:rsidR="00D12B5A" w:rsidP="0085518C" w14:paraId="6631042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9F7F8F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D12B5A" w:rsidP="0085518C" w14:paraId="0179B8B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37AE2D0A" w14:textId="77777777" w:rsidTr="0085518C">
        <w:tblPrEx>
          <w:tblW w:w="0" w:type="auto"/>
          <w:tblLook w:val="04A0"/>
        </w:tblPrEx>
        <w:tc>
          <w:tcPr>
            <w:tcW w:w="4558" w:type="dxa"/>
            <w:hideMark/>
          </w:tcPr>
          <w:p w:rsidR="00D12B5A" w:rsidP="0085518C" w14:paraId="430EC45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D12B5A" w:rsidP="0085518C" w14:paraId="2890021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06E3B" w14:paraId="6FD74CC2" w14:textId="77777777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0231E"/>
    <w:rsid w:val="00062F08"/>
    <w:rsid w:val="00126653"/>
    <w:rsid w:val="00206E3B"/>
    <w:rsid w:val="00527B79"/>
    <w:rsid w:val="007D7635"/>
    <w:rsid w:val="0085518C"/>
    <w:rsid w:val="008B2B87"/>
    <w:rsid w:val="009F7F8F"/>
    <w:rsid w:val="00A34D7F"/>
    <w:rsid w:val="00B37AE0"/>
    <w:rsid w:val="00D12B5A"/>
    <w:rsid w:val="00ED0B09"/>
    <w:rsid w:val="00F412F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unhideWhenUsed/>
    <w:rsid w:val="00D12B5A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DefaultParagraphFont"/>
    <w:link w:val="BodyText"/>
    <w:rsid w:val="00D12B5A"/>
    <w:rPr>
      <w:sz w:val="24"/>
      <w:szCs w:val="26"/>
    </w:rPr>
  </w:style>
  <w:style w:type="paragraph" w:customStyle="1" w:styleId="Corpodotexto">
    <w:name w:val="Corpo do texto"/>
    <w:basedOn w:val="Normal"/>
    <w:rsid w:val="00D12B5A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2021-06-01T14:16:00Z</dcterms:modified>
</cp:coreProperties>
</file>