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A130" w14:textId="77777777" w:rsidR="001E1188" w:rsidRDefault="001E1188" w:rsidP="001E11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55C9E" w14:textId="33DD8EA9" w:rsidR="000802B6" w:rsidRDefault="000802B6" w:rsidP="00080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32</w:t>
      </w:r>
    </w:p>
    <w:p w14:paraId="3ABF0958" w14:textId="2ED0944C" w:rsidR="000802B6" w:rsidRDefault="000802B6" w:rsidP="000802B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de junho de 2021</w:t>
      </w:r>
    </w:p>
    <w:p w14:paraId="4DD636D5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</w:p>
    <w:p w14:paraId="2E025642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</w:p>
    <w:p w14:paraId="2AB3E364" w14:textId="77777777" w:rsidR="000802B6" w:rsidRDefault="000802B6" w:rsidP="000802B6">
      <w:pPr>
        <w:ind w:left="43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“Institui Dia Municipal de combate ao Feminicídio e dá outras providências”.</w:t>
      </w:r>
    </w:p>
    <w:p w14:paraId="52273CC2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652B89E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1º.  Fica instituído o “Dia Municipal de Combate ao Feminicídio”, a ser comemorado no dia 10 de outubro de cada ano.</w:t>
      </w:r>
    </w:p>
    <w:p w14:paraId="6E814C94" w14:textId="77777777" w:rsidR="000802B6" w:rsidRDefault="000802B6" w:rsidP="000802B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data a que se refere o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caput </w:t>
      </w:r>
      <w:r>
        <w:rPr>
          <w:rFonts w:ascii="Times New Roman" w:hAnsi="Times New Roman" w:cs="Times New Roman"/>
          <w:color w:val="000000"/>
          <w:sz w:val="24"/>
          <w:szCs w:val="24"/>
        </w:rPr>
        <w:t>deste artigo passa a integrar o Calendário Oficial do Município.</w:t>
      </w:r>
    </w:p>
    <w:p w14:paraId="7163B908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9BE5E12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Art.2º. O Dia Municipal de Combate ao Feminicidio deverá contar com promoção de politicas públicas voltadas à prevenção e erradicação deste tipo de violência contra a mulher, em consonância com a política da Organização das Nações Unidas relativa ao Tema</w:t>
      </w:r>
    </w:p>
    <w:p w14:paraId="372B9D40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F3C6962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Art.3º. A difusão de informações, prevenção e conscientização sobre o tema poderão ser promovidas por iniciativas abordando a respeito da Política Nacional de Combate à Violência contra a Mulher:</w:t>
      </w:r>
    </w:p>
    <w:p w14:paraId="6BA392DD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  <w:r>
        <w:rPr>
          <w:rFonts w:eastAsiaTheme="minorHAnsi"/>
          <w:color w:val="000000"/>
          <w:lang w:val="pt-PT" w:eastAsia="en-US"/>
        </w:rPr>
        <w:t xml:space="preserve">I - intensificar as ações de difusão de informações sobre o combate ao feminicídio; </w:t>
      </w:r>
    </w:p>
    <w:p w14:paraId="7D462650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  <w:r>
        <w:rPr>
          <w:rFonts w:eastAsiaTheme="minorHAnsi"/>
          <w:color w:val="000000"/>
          <w:lang w:val="pt-PT" w:eastAsia="en-US"/>
        </w:rPr>
        <w:t xml:space="preserve">II - promover eventos para o debate público sobre a Política Nacional de Combate à Violência contra a Mulher; </w:t>
      </w:r>
    </w:p>
    <w:p w14:paraId="0738B8FC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  <w:r>
        <w:rPr>
          <w:rFonts w:eastAsiaTheme="minorHAnsi"/>
          <w:color w:val="000000"/>
          <w:lang w:val="pt-PT" w:eastAsia="en-US"/>
        </w:rPr>
        <w:t>III - difundir boas práticas de conscientização, prevenção e combate ao feminicídio;</w:t>
      </w:r>
    </w:p>
    <w:p w14:paraId="261D6102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  <w:r>
        <w:rPr>
          <w:rFonts w:eastAsiaTheme="minorHAnsi"/>
          <w:color w:val="000000"/>
          <w:lang w:val="pt-PT" w:eastAsia="en-US"/>
        </w:rPr>
        <w:t xml:space="preserve">IV - mobilizar a comunidade para a participação nas ações de prevenção e enfrentamento ao feminicídio; </w:t>
      </w:r>
    </w:p>
    <w:p w14:paraId="501F4BD0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  <w:r>
        <w:rPr>
          <w:rFonts w:eastAsiaTheme="minorHAnsi"/>
          <w:color w:val="000000"/>
          <w:lang w:val="pt-PT" w:eastAsia="en-US"/>
        </w:rPr>
        <w:t>V - divulgar iniciativas, ações e campanhas de combate ao feminicídio e a violência contra a mulher.</w:t>
      </w:r>
    </w:p>
    <w:p w14:paraId="5BAC4C58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</w:p>
    <w:p w14:paraId="7BF9A761" w14:textId="77777777" w:rsidR="000802B6" w:rsidRDefault="000802B6" w:rsidP="000802B6">
      <w:pPr>
        <w:pStyle w:val="mceclass"/>
        <w:spacing w:before="0" w:beforeAutospacing="0" w:after="0" w:afterAutospacing="0"/>
        <w:jc w:val="both"/>
        <w:rPr>
          <w:rFonts w:eastAsiaTheme="minorHAnsi"/>
          <w:color w:val="000000"/>
          <w:lang w:val="pt-PT" w:eastAsia="en-US"/>
        </w:rPr>
      </w:pPr>
      <w:r>
        <w:rPr>
          <w:rFonts w:eastAsiaTheme="minorHAnsi"/>
          <w:color w:val="000000"/>
          <w:lang w:val="pt-PT" w:eastAsia="en-US"/>
        </w:rPr>
        <w:t>Art. 4º A Sociedade Civil Organizada e os Conselhos Municipais poderão promover campanhas, debates, seminários, palestras entre outras atividades para conscientizar a população sobre a importância do combate ao feminicídio e outras formas de violência contra a mulher.</w:t>
      </w:r>
    </w:p>
    <w:p w14:paraId="33972528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8793F2E" w14:textId="77777777" w:rsidR="000802B6" w:rsidRDefault="000802B6" w:rsidP="000802B6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5º. Esta Lei entrará em vigor na data de sua publicação.</w:t>
      </w:r>
    </w:p>
    <w:p w14:paraId="6E79A4C5" w14:textId="77777777" w:rsidR="000802B6" w:rsidRDefault="000802B6" w:rsidP="000802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14:paraId="4BB30A55" w14:textId="3252FF51" w:rsidR="000802B6" w:rsidRDefault="000802B6" w:rsidP="000802B6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</w:t>
      </w:r>
      <w:r>
        <w:rPr>
          <w:rFonts w:ascii="Times New Roman" w:hAnsi="Times New Roman" w:cs="Times New Roman"/>
          <w:sz w:val="24"/>
          <w:szCs w:val="24"/>
        </w:rPr>
        <w:t xml:space="preserve"> “Laurindo Ezidoro Jaqueta”, 28 </w:t>
      </w:r>
      <w:r>
        <w:rPr>
          <w:rFonts w:ascii="Times New Roman" w:hAnsi="Times New Roman" w:cs="Times New Roman"/>
          <w:sz w:val="24"/>
          <w:szCs w:val="24"/>
        </w:rPr>
        <w:t>de junho de 2021.</w:t>
      </w:r>
    </w:p>
    <w:p w14:paraId="2EA046F5" w14:textId="77777777" w:rsidR="000802B6" w:rsidRDefault="000802B6" w:rsidP="000802B6">
      <w:pPr>
        <w:rPr>
          <w:rFonts w:ascii="Times New Roman" w:hAnsi="Times New Roman" w:cs="Times New Roman"/>
          <w:sz w:val="24"/>
          <w:szCs w:val="24"/>
        </w:rPr>
      </w:pPr>
    </w:p>
    <w:p w14:paraId="7D0B8491" w14:textId="77777777" w:rsidR="000802B6" w:rsidRDefault="000802B6" w:rsidP="000802B6">
      <w:pPr>
        <w:rPr>
          <w:rFonts w:ascii="Times New Roman" w:hAnsi="Times New Roman" w:cs="Times New Roman"/>
          <w:sz w:val="24"/>
          <w:szCs w:val="24"/>
        </w:rPr>
      </w:pPr>
    </w:p>
    <w:p w14:paraId="3DE99DB8" w14:textId="77777777" w:rsidR="000802B6" w:rsidRDefault="000802B6" w:rsidP="00080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Vereadores Autores:</w:t>
      </w:r>
    </w:p>
    <w:p w14:paraId="0F50E45C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55C4A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C24592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1E1188" w14:paraId="4EB2E62F" w14:textId="77777777" w:rsidTr="001E1188">
        <w:tc>
          <w:tcPr>
            <w:tcW w:w="4583" w:type="dxa"/>
          </w:tcPr>
          <w:p w14:paraId="3DF3BED7" w14:textId="77777777" w:rsidR="001E1188" w:rsidRDefault="001E1188" w:rsidP="001E1188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SARGENTO LAUDO</w:t>
            </w:r>
          </w:p>
          <w:p w14:paraId="4AED1EEA" w14:textId="77777777" w:rsidR="001E1188" w:rsidRDefault="001E1188" w:rsidP="001E1188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PSDB</w:t>
            </w:r>
          </w:p>
        </w:tc>
        <w:tc>
          <w:tcPr>
            <w:tcW w:w="4583" w:type="dxa"/>
          </w:tcPr>
          <w:p w14:paraId="05C7C490" w14:textId="77777777" w:rsidR="001E1188" w:rsidRDefault="001E1188" w:rsidP="001E1188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ERIKA DA LIGA DO BEM</w:t>
            </w:r>
          </w:p>
          <w:p w14:paraId="5BCC7BB6" w14:textId="77777777" w:rsidR="001E1188" w:rsidRDefault="001E1188" w:rsidP="001E1188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REPUBLICANOS</w:t>
            </w:r>
          </w:p>
        </w:tc>
      </w:tr>
    </w:tbl>
    <w:p w14:paraId="40357696" w14:textId="77777777" w:rsidR="001E1188" w:rsidRDefault="001E1188" w:rsidP="001E1188">
      <w:pPr>
        <w:pStyle w:val="Ttulo"/>
        <w:ind w:left="0"/>
        <w:jc w:val="left"/>
        <w:rPr>
          <w:sz w:val="24"/>
        </w:rPr>
      </w:pPr>
    </w:p>
    <w:p w14:paraId="5E132657" w14:textId="77777777" w:rsidR="001E1188" w:rsidRDefault="001E1188" w:rsidP="001E1188">
      <w:pPr>
        <w:pStyle w:val="Ttulo"/>
        <w:ind w:left="0"/>
        <w:jc w:val="left"/>
        <w:rPr>
          <w:sz w:val="24"/>
        </w:rPr>
      </w:pPr>
    </w:p>
    <w:p w14:paraId="3543CBC3" w14:textId="77777777" w:rsidR="001E1188" w:rsidRDefault="001E1188" w:rsidP="001E1188">
      <w:pPr>
        <w:pStyle w:val="Ttulo"/>
        <w:ind w:left="0"/>
        <w:jc w:val="left"/>
        <w:rPr>
          <w:sz w:val="24"/>
        </w:rPr>
      </w:pPr>
    </w:p>
    <w:p w14:paraId="04ECC7B8" w14:textId="77777777" w:rsidR="001E1188" w:rsidRDefault="001E1188" w:rsidP="001E1188">
      <w:pPr>
        <w:pStyle w:val="Ttulo"/>
        <w:ind w:left="0"/>
        <w:jc w:val="right"/>
        <w:rPr>
          <w:sz w:val="24"/>
        </w:rPr>
      </w:pPr>
      <w:r>
        <w:rPr>
          <w:sz w:val="24"/>
        </w:rPr>
        <w:lastRenderedPageBreak/>
        <w:t>PROJETO DE LEI Nº. 32</w:t>
      </w:r>
    </w:p>
    <w:p w14:paraId="0AB68316" w14:textId="6473BC69" w:rsidR="001E1188" w:rsidRDefault="001E1188" w:rsidP="001E1188">
      <w:pPr>
        <w:ind w:left="5466"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de </w:t>
      </w:r>
      <w:r w:rsidR="00E62D6B">
        <w:rPr>
          <w:rFonts w:ascii="Times New Roman" w:hAnsi="Times New Roman" w:cs="Times New Roman"/>
          <w:sz w:val="24"/>
          <w:szCs w:val="24"/>
        </w:rPr>
        <w:t>28 de</w:t>
      </w:r>
      <w:r>
        <w:rPr>
          <w:rFonts w:ascii="Times New Roman" w:hAnsi="Times New Roman" w:cs="Times New Roman"/>
          <w:sz w:val="24"/>
          <w:szCs w:val="24"/>
        </w:rPr>
        <w:t xml:space="preserve"> junho </w:t>
      </w:r>
      <w:r w:rsidR="00E62D6B">
        <w:rPr>
          <w:rFonts w:ascii="Times New Roman" w:hAnsi="Times New Roman" w:cs="Times New Roman"/>
          <w:sz w:val="24"/>
          <w:szCs w:val="24"/>
        </w:rPr>
        <w:t>de 2021</w:t>
      </w:r>
    </w:p>
    <w:p w14:paraId="16CFA109" w14:textId="77777777" w:rsidR="001E1188" w:rsidRDefault="001E1188" w:rsidP="001E118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6619908" w14:textId="77777777" w:rsidR="001E1188" w:rsidRDefault="001E1188" w:rsidP="001E118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</w:p>
    <w:p w14:paraId="59389BAD" w14:textId="77777777" w:rsidR="001E1188" w:rsidRDefault="001E1188" w:rsidP="001E118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JUSTIFICATIVA</w:t>
      </w:r>
    </w:p>
    <w:p w14:paraId="6BB91888" w14:textId="77777777" w:rsidR="001E1188" w:rsidRDefault="001E1188" w:rsidP="001E118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6EF0DB2" w14:textId="77777777" w:rsidR="001E1188" w:rsidRDefault="001E1188" w:rsidP="001E118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F7269CF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Um levantamento do Fórum Brasileiro de Segurança Pública mostra que uma mulher é assassinada a cada duas horas no Brasil. De acordo com o último relatório da Organização Mundial da Saúde, a taxa de feminicídio no Brasil é a quinta maior do mundo. E ainda há significativo crescimento no número deste crime que é o ápice da violência contra a mulher. </w:t>
      </w:r>
    </w:p>
    <w:p w14:paraId="2351FF3F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BB9CD96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Tal fato corrobora a necessidade de ampliação do debate sobre o tema, pois muito ainda precisa ser feito contra a violência motivada estritamente por questão de gênero.</w:t>
      </w:r>
    </w:p>
    <w:p w14:paraId="4210A1B9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31912D2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violência contra a mulher passa a ser um problema mundial que não distingue cor, classe social ou raça: é maléfica, absurda e injustificável.</w:t>
      </w:r>
    </w:p>
    <w:p w14:paraId="43F3C93F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A7C503F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Portanto, é urgente a necessidade de uma vez por todas internalizarmos o conceito de violência contra a mulher como violação de direitos humanos.</w:t>
      </w:r>
    </w:p>
    <w:p w14:paraId="0E1F8357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9FE5D38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objetivo da instituição do “Dia Municipal de Combate ao Feminicídio”, portanto, é buscar a conscientização da população acerca destes números assustadores de agressões, bem como buscar e fomentar novas políticas que ajudem a acabar com a violência contra a mulher.</w:t>
      </w:r>
    </w:p>
    <w:p w14:paraId="5E4B2B85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4D18907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dia 10 de Outubro é  “Dia Nacional de Luta contra a violência à mulher”. A data foi criada em 1980, como desdobramento de um movimento nacional realizado em São Paulo, em protesto contra o índice crescente, em todo o país, de crimes contra as mulheres.</w:t>
      </w:r>
    </w:p>
    <w:p w14:paraId="758280BF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A9209DD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Sendo assim, contamos com o apoio dos nobres colegas para a aprovação deste projeto de lei que busca ser mais um instrumento de luta em prol das mulheres, injusta e arbitrariamente violentadas em nosso país.</w:t>
      </w:r>
    </w:p>
    <w:p w14:paraId="4346DAF8" w14:textId="77777777" w:rsidR="000802B6" w:rsidRDefault="000802B6" w:rsidP="000802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F55AD55" w14:textId="31FBF101" w:rsidR="000802B6" w:rsidRDefault="000802B6" w:rsidP="000802B6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</w:t>
      </w:r>
      <w:r>
        <w:rPr>
          <w:rFonts w:ascii="Times New Roman" w:hAnsi="Times New Roman" w:cs="Times New Roman"/>
          <w:sz w:val="24"/>
          <w:szCs w:val="24"/>
        </w:rPr>
        <w:t>. “Laurindo Ezidoro Jaqueta”, 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junho de 2021.</w:t>
      </w:r>
    </w:p>
    <w:p w14:paraId="74E78D89" w14:textId="77777777" w:rsidR="000802B6" w:rsidRDefault="000802B6" w:rsidP="000802B6">
      <w:pPr>
        <w:rPr>
          <w:rFonts w:ascii="Times New Roman" w:hAnsi="Times New Roman" w:cs="Times New Roman"/>
          <w:sz w:val="24"/>
          <w:szCs w:val="24"/>
        </w:rPr>
      </w:pPr>
    </w:p>
    <w:p w14:paraId="722DC40B" w14:textId="77777777" w:rsidR="000802B6" w:rsidRDefault="000802B6" w:rsidP="000802B6">
      <w:pPr>
        <w:rPr>
          <w:rFonts w:ascii="Times New Roman" w:hAnsi="Times New Roman" w:cs="Times New Roman"/>
          <w:sz w:val="24"/>
          <w:szCs w:val="24"/>
        </w:rPr>
      </w:pPr>
    </w:p>
    <w:p w14:paraId="60C6BCD3" w14:textId="77777777" w:rsidR="000802B6" w:rsidRDefault="000802B6" w:rsidP="00080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Vereadores Autores:</w:t>
      </w:r>
    </w:p>
    <w:p w14:paraId="3735E56B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AF1C67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16FCA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A6018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525AD" w14:textId="77777777" w:rsidR="001E1188" w:rsidRDefault="001E1188" w:rsidP="001E1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1E1188" w14:paraId="28B58E16" w14:textId="77777777" w:rsidTr="001C1C65">
        <w:tc>
          <w:tcPr>
            <w:tcW w:w="4583" w:type="dxa"/>
          </w:tcPr>
          <w:p w14:paraId="7BD33715" w14:textId="77777777" w:rsidR="001E1188" w:rsidRDefault="001E1188" w:rsidP="001C1C65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SARGENTO LAUDO</w:t>
            </w:r>
          </w:p>
          <w:p w14:paraId="70F52DA4" w14:textId="77777777" w:rsidR="001E1188" w:rsidRDefault="001E1188" w:rsidP="001C1C65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PSDB</w:t>
            </w:r>
          </w:p>
        </w:tc>
        <w:tc>
          <w:tcPr>
            <w:tcW w:w="4583" w:type="dxa"/>
          </w:tcPr>
          <w:p w14:paraId="08E4E717" w14:textId="77777777" w:rsidR="001E1188" w:rsidRDefault="001E1188" w:rsidP="001C1C65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ERIKA DA LIGA DO BEM</w:t>
            </w:r>
          </w:p>
          <w:p w14:paraId="5082103B" w14:textId="77777777" w:rsidR="001E1188" w:rsidRDefault="001E1188" w:rsidP="001C1C65">
            <w:pPr>
              <w:pStyle w:val="Ttulo"/>
              <w:ind w:left="0"/>
              <w:rPr>
                <w:sz w:val="24"/>
              </w:rPr>
            </w:pPr>
            <w:r>
              <w:rPr>
                <w:sz w:val="24"/>
              </w:rPr>
              <w:t>REPUBLICANOS</w:t>
            </w:r>
          </w:p>
        </w:tc>
      </w:tr>
    </w:tbl>
    <w:p w14:paraId="5818B5FC" w14:textId="77777777" w:rsidR="001E1188" w:rsidRDefault="001E1188" w:rsidP="001E1188">
      <w:pPr>
        <w:rPr>
          <w:rFonts w:ascii="Times New Roman" w:hAnsi="Times New Roman" w:cs="Times New Roman"/>
          <w:sz w:val="24"/>
          <w:szCs w:val="24"/>
        </w:rPr>
      </w:pPr>
    </w:p>
    <w:p w14:paraId="470A7623" w14:textId="77777777" w:rsidR="00CE26C2" w:rsidRDefault="00CE26C2"/>
    <w:sectPr w:rsidR="00CE26C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802B6"/>
    <w:rsid w:val="001915A3"/>
    <w:rsid w:val="001E1188"/>
    <w:rsid w:val="00217F62"/>
    <w:rsid w:val="00A906D8"/>
    <w:rsid w:val="00AB5A74"/>
    <w:rsid w:val="00CE26C2"/>
    <w:rsid w:val="00E62D6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DEF2"/>
  <w15:docId w15:val="{E493EBBB-39F9-4296-83D0-3E6B10E4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1E1188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E118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E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eclass">
    <w:name w:val="mceclass"/>
    <w:basedOn w:val="Normal"/>
    <w:rsid w:val="000802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3</cp:revision>
  <cp:lastPrinted>2021-06-28T12:39:00Z</cp:lastPrinted>
  <dcterms:created xsi:type="dcterms:W3CDTF">2021-06-28T12:25:00Z</dcterms:created>
  <dcterms:modified xsi:type="dcterms:W3CDTF">2021-06-28T15:58:00Z</dcterms:modified>
</cp:coreProperties>
</file>