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630AD" w:rsidRPr="00D000C9" w:rsidP="005630AD" w14:paraId="62E7E096" w14:textId="5C90043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000C9">
        <w:rPr>
          <w:rFonts w:ascii="Arial" w:hAnsi="Arial" w:cs="Arial"/>
          <w:b/>
          <w:sz w:val="24"/>
          <w:szCs w:val="24"/>
        </w:rPr>
        <w:t xml:space="preserve">INDICAÇÃO  Nº. </w:t>
      </w:r>
      <w:r w:rsidR="001762D5">
        <w:rPr>
          <w:rFonts w:ascii="Arial" w:hAnsi="Arial" w:cs="Arial"/>
          <w:b/>
          <w:sz w:val="24"/>
          <w:szCs w:val="24"/>
          <w:u w:val="single"/>
        </w:rPr>
        <w:t>170</w:t>
      </w:r>
    </w:p>
    <w:p w:rsidR="005630AD" w:rsidRPr="00D000C9" w:rsidP="005630AD" w14:paraId="749FB30E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630AD" w:rsidRPr="00D000C9" w:rsidP="005630AD" w14:paraId="2DA514C0" w14:textId="2F337AB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000C9">
        <w:rPr>
          <w:rFonts w:ascii="Arial" w:hAnsi="Arial" w:cs="Arial"/>
          <w:b/>
          <w:sz w:val="24"/>
          <w:szCs w:val="24"/>
        </w:rPr>
        <w:t xml:space="preserve">SESSÃO ORDINÁRIA DE </w:t>
      </w:r>
      <w:r w:rsidR="001762D5">
        <w:rPr>
          <w:rFonts w:ascii="Arial" w:hAnsi="Arial" w:cs="Arial"/>
          <w:b/>
          <w:sz w:val="24"/>
          <w:szCs w:val="24"/>
          <w:u w:val="single"/>
        </w:rPr>
        <w:t>9/8</w:t>
      </w:r>
      <w:r w:rsidRPr="00D000C9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5630AD" w:rsidRPr="00D000C9" w:rsidP="005630AD" w14:paraId="3119DC8C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630AD" w:rsidRPr="00D000C9" w:rsidP="005630AD" w14:paraId="482EB5AF" w14:textId="7777777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D000C9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5630AD" w:rsidRPr="00D000C9" w:rsidP="005630AD" w14:paraId="42FCD7B6" w14:textId="77777777">
      <w:pPr>
        <w:rPr>
          <w:rFonts w:ascii="Arial" w:hAnsi="Arial" w:cs="Arial"/>
          <w:sz w:val="24"/>
          <w:szCs w:val="24"/>
        </w:rPr>
      </w:pPr>
    </w:p>
    <w:p w:rsidR="005630AD" w:rsidP="005630AD" w14:paraId="78EC327C" w14:textId="77777777">
      <w:pPr>
        <w:rPr>
          <w:rFonts w:ascii="Arial" w:hAnsi="Arial" w:cs="Arial"/>
          <w:sz w:val="22"/>
          <w:szCs w:val="22"/>
        </w:rPr>
      </w:pPr>
    </w:p>
    <w:p w:rsidR="005630AD" w:rsidP="005630AD" w14:paraId="1859C94B" w14:textId="77777777">
      <w:pPr>
        <w:rPr>
          <w:rFonts w:ascii="Arial" w:hAnsi="Arial" w:cs="Arial"/>
          <w:sz w:val="22"/>
          <w:szCs w:val="22"/>
        </w:rPr>
      </w:pPr>
    </w:p>
    <w:p w:rsidR="005630AD" w:rsidP="005630AD" w14:paraId="478BFAAB" w14:textId="77777777">
      <w:pPr>
        <w:rPr>
          <w:rFonts w:ascii="Arial" w:hAnsi="Arial" w:cs="Arial"/>
          <w:sz w:val="22"/>
          <w:szCs w:val="22"/>
        </w:rPr>
      </w:pPr>
    </w:p>
    <w:p w:rsidR="005630AD" w:rsidP="005630AD" w14:paraId="601C4357" w14:textId="77777777">
      <w:pPr>
        <w:rPr>
          <w:rFonts w:ascii="Arial" w:hAnsi="Arial" w:cs="Arial"/>
          <w:sz w:val="22"/>
          <w:szCs w:val="22"/>
        </w:rPr>
      </w:pPr>
    </w:p>
    <w:p w:rsidR="0001253D" w:rsidP="005630AD" w14:paraId="042A5C00" w14:textId="77777777">
      <w:pPr>
        <w:rPr>
          <w:rFonts w:ascii="Arial" w:hAnsi="Arial" w:cs="Arial"/>
          <w:sz w:val="22"/>
          <w:szCs w:val="22"/>
        </w:rPr>
      </w:pPr>
    </w:p>
    <w:p w:rsidR="005630AD" w:rsidP="005630AD" w14:paraId="37505CEA" w14:textId="77777777">
      <w:pPr>
        <w:rPr>
          <w:rFonts w:ascii="Arial" w:hAnsi="Arial" w:cs="Arial"/>
          <w:sz w:val="22"/>
          <w:szCs w:val="22"/>
        </w:rPr>
      </w:pPr>
    </w:p>
    <w:p w:rsidR="005630AD" w:rsidP="005630AD" w14:paraId="21093D99" w14:textId="77777777">
      <w:pPr>
        <w:rPr>
          <w:rFonts w:ascii="Arial" w:hAnsi="Arial" w:cs="Arial"/>
          <w:sz w:val="22"/>
          <w:szCs w:val="22"/>
        </w:rPr>
      </w:pPr>
    </w:p>
    <w:p w:rsidR="00FD3596" w:rsidP="005630AD" w14:paraId="5610B949" w14:textId="0A40D4DF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</w:t>
      </w:r>
      <w:r>
        <w:rPr>
          <w:rFonts w:ascii="Arial" w:hAnsi="Arial" w:cs="Arial"/>
          <w:sz w:val="24"/>
          <w:szCs w:val="24"/>
        </w:rPr>
        <w:t>ao Secretário de Infraestrutura,</w:t>
      </w:r>
      <w:r>
        <w:rPr>
          <w:rFonts w:ascii="Arial" w:hAnsi="Arial" w:cs="Arial"/>
          <w:b/>
          <w:sz w:val="24"/>
          <w:szCs w:val="24"/>
        </w:rPr>
        <w:t xml:space="preserve"> RODRIGO COLAUTO TABORDA, </w:t>
      </w:r>
      <w:r>
        <w:rPr>
          <w:rFonts w:ascii="Arial" w:hAnsi="Arial" w:cs="Arial"/>
          <w:sz w:val="24"/>
          <w:szCs w:val="24"/>
        </w:rPr>
        <w:t>a necessidade de</w:t>
      </w:r>
      <w:r w:rsidR="001762D5">
        <w:rPr>
          <w:rFonts w:ascii="Arial" w:hAnsi="Arial" w:cs="Arial"/>
          <w:sz w:val="24"/>
          <w:szCs w:val="24"/>
        </w:rPr>
        <w:t xml:space="preserve"> implantar um redutor de velocidade do tipo lombada em frente a </w:t>
      </w:r>
      <w:r w:rsidRPr="001762D5" w:rsidR="001762D5">
        <w:rPr>
          <w:rFonts w:ascii="Arial" w:hAnsi="Arial" w:cs="Arial"/>
          <w:sz w:val="24"/>
          <w:szCs w:val="24"/>
        </w:rPr>
        <w:t xml:space="preserve">EMEFI </w:t>
      </w:r>
      <w:r w:rsidR="0001253D">
        <w:rPr>
          <w:rFonts w:ascii="Arial" w:hAnsi="Arial" w:cs="Arial"/>
          <w:sz w:val="24"/>
          <w:szCs w:val="24"/>
        </w:rPr>
        <w:t>“</w:t>
      </w:r>
      <w:r w:rsidRPr="001762D5" w:rsidR="001762D5">
        <w:rPr>
          <w:rFonts w:ascii="Arial" w:hAnsi="Arial" w:cs="Arial"/>
          <w:sz w:val="24"/>
          <w:szCs w:val="24"/>
        </w:rPr>
        <w:t>Profª</w:t>
      </w:r>
      <w:r w:rsidRPr="001762D5" w:rsidR="001762D5">
        <w:rPr>
          <w:rFonts w:ascii="Arial" w:hAnsi="Arial" w:cs="Arial"/>
          <w:sz w:val="24"/>
          <w:szCs w:val="24"/>
        </w:rPr>
        <w:t xml:space="preserve"> </w:t>
      </w:r>
      <w:r w:rsidRPr="001762D5" w:rsidR="001762D5">
        <w:rPr>
          <w:rFonts w:ascii="Arial" w:hAnsi="Arial" w:cs="Arial"/>
          <w:sz w:val="24"/>
          <w:szCs w:val="24"/>
        </w:rPr>
        <w:t>Jesumina</w:t>
      </w:r>
      <w:r w:rsidRPr="001762D5" w:rsidR="001762D5">
        <w:rPr>
          <w:rFonts w:ascii="Arial" w:hAnsi="Arial" w:cs="Arial"/>
          <w:sz w:val="24"/>
          <w:szCs w:val="24"/>
        </w:rPr>
        <w:t xml:space="preserve"> </w:t>
      </w:r>
      <w:r w:rsidRPr="001762D5" w:rsidR="001762D5">
        <w:rPr>
          <w:rFonts w:ascii="Arial" w:hAnsi="Arial" w:cs="Arial"/>
          <w:sz w:val="24"/>
          <w:szCs w:val="24"/>
        </w:rPr>
        <w:t>Domene</w:t>
      </w:r>
      <w:r w:rsidRPr="001762D5" w:rsidR="001762D5">
        <w:rPr>
          <w:rFonts w:ascii="Arial" w:hAnsi="Arial" w:cs="Arial"/>
          <w:sz w:val="24"/>
          <w:szCs w:val="24"/>
        </w:rPr>
        <w:t xml:space="preserve"> Dal Farra</w:t>
      </w:r>
      <w:r w:rsidR="0001253D">
        <w:rPr>
          <w:rFonts w:ascii="Arial" w:hAnsi="Arial" w:cs="Arial"/>
          <w:sz w:val="24"/>
          <w:szCs w:val="24"/>
        </w:rPr>
        <w:t>”</w:t>
      </w:r>
      <w:r w:rsidR="001762D5">
        <w:rPr>
          <w:rFonts w:ascii="Arial" w:hAnsi="Arial" w:cs="Arial"/>
          <w:sz w:val="24"/>
          <w:szCs w:val="24"/>
        </w:rPr>
        <w:t>, no Jardim Maria Luiza, garantindo a segurança dos alunos e disciplinando o trânsito na localidade.</w:t>
      </w:r>
    </w:p>
    <w:p w:rsidR="00FD3596" w:rsidP="005630AD" w14:paraId="71599116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01253D" w:rsidP="005630AD" w14:paraId="6818205F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5630AD" w:rsidP="005630AD" w14:paraId="5DDF8622" w14:textId="3C19F481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justi</w:t>
      </w:r>
      <w:r w:rsidR="005D1395">
        <w:rPr>
          <w:rFonts w:ascii="Arial" w:hAnsi="Arial" w:cs="Arial"/>
          <w:sz w:val="24"/>
          <w:szCs w:val="24"/>
        </w:rPr>
        <w:t>fica</w:t>
      </w:r>
      <w:r w:rsidR="001762D5">
        <w:rPr>
          <w:rFonts w:ascii="Arial" w:hAnsi="Arial" w:cs="Arial"/>
          <w:sz w:val="24"/>
          <w:szCs w:val="24"/>
        </w:rPr>
        <w:t xml:space="preserve"> pelo fato que </w:t>
      </w:r>
      <w:r w:rsidR="005D1395">
        <w:rPr>
          <w:rFonts w:ascii="Arial" w:hAnsi="Arial" w:cs="Arial"/>
          <w:sz w:val="24"/>
          <w:szCs w:val="24"/>
        </w:rPr>
        <w:t>referida via po</w:t>
      </w:r>
      <w:r w:rsidR="001762D5">
        <w:rPr>
          <w:rFonts w:ascii="Arial" w:hAnsi="Arial" w:cs="Arial"/>
          <w:sz w:val="24"/>
          <w:szCs w:val="24"/>
        </w:rPr>
        <w:t>ssui intenso fluxo de veículos, que muitas vezes transitam em alta velocidade próximo à área escolar</w:t>
      </w:r>
      <w:r w:rsidR="005D1395">
        <w:rPr>
          <w:rFonts w:ascii="Arial" w:hAnsi="Arial" w:cs="Arial"/>
          <w:sz w:val="24"/>
          <w:szCs w:val="24"/>
        </w:rPr>
        <w:t xml:space="preserve">, colocando em risco a vida dos </w:t>
      </w:r>
      <w:r w:rsidR="001762D5">
        <w:rPr>
          <w:rFonts w:ascii="Arial" w:hAnsi="Arial" w:cs="Arial"/>
          <w:sz w:val="24"/>
          <w:szCs w:val="24"/>
        </w:rPr>
        <w:t xml:space="preserve">alunos e pedestres. </w:t>
      </w:r>
    </w:p>
    <w:p w:rsidR="0001253D" w:rsidP="005630AD" w14:paraId="009EDB72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5630AD" w:rsidP="00D000C9" w14:paraId="6329A8CE" w14:textId="7777777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630AD" w:rsidP="005630AD" w14:paraId="503DDA99" w14:textId="6B6B084D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</w:t>
      </w:r>
      <w:r w:rsidR="00FD3596">
        <w:rPr>
          <w:rFonts w:ascii="Arial" w:hAnsi="Arial" w:cs="Arial"/>
          <w:b w:val="0"/>
          <w:bCs/>
          <w:sz w:val="24"/>
          <w:szCs w:val="24"/>
          <w:lang w:val="pt-BR"/>
        </w:rPr>
        <w:t xml:space="preserve">r. Laurindo Ezidoro Jaqueta”, </w:t>
      </w:r>
      <w:r w:rsidR="0001253D">
        <w:rPr>
          <w:rFonts w:ascii="Arial" w:hAnsi="Arial" w:cs="Arial"/>
          <w:b w:val="0"/>
          <w:bCs/>
          <w:sz w:val="24"/>
          <w:szCs w:val="24"/>
          <w:lang w:val="pt-BR"/>
        </w:rPr>
        <w:t>9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</w:t>
      </w:r>
      <w:r w:rsidR="001762D5">
        <w:rPr>
          <w:rFonts w:ascii="Arial" w:hAnsi="Arial" w:cs="Arial"/>
          <w:b w:val="0"/>
          <w:bCs/>
          <w:sz w:val="24"/>
          <w:szCs w:val="24"/>
          <w:lang w:val="pt-BR"/>
        </w:rPr>
        <w:t xml:space="preserve">agosto 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>de 2021.</w:t>
      </w:r>
    </w:p>
    <w:p w:rsidR="005630AD" w:rsidP="005630AD" w14:paraId="6FF811C5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5630AD" w:rsidP="00D000C9" w14:paraId="14CA2C7B" w14:textId="77777777">
      <w:pPr>
        <w:pStyle w:val="BodyText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5630AD" w:rsidP="005630AD" w14:paraId="2B1938B0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5630AD" w:rsidP="005630AD" w14:paraId="01A06ECA" w14:textId="6158A30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A26AEC">
        <w:rPr>
          <w:rFonts w:ascii="Arial" w:hAnsi="Arial" w:cs="Arial"/>
          <w:b/>
          <w:sz w:val="24"/>
          <w:szCs w:val="24"/>
        </w:rPr>
        <w:t>CULA</w:t>
      </w:r>
    </w:p>
    <w:p w:rsidR="005630AD" w:rsidP="005630AD" w14:paraId="02C6ED5D" w14:textId="6B38161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:rsidR="00673B47" w14:paraId="67DDF395" w14:textId="77777777">
      <w:pPr>
        <w:rPr>
          <w:rFonts w:ascii="Bookman Old Style" w:hAnsi="Bookman Old Style"/>
          <w:b/>
          <w:sz w:val="28"/>
        </w:rPr>
      </w:pPr>
    </w:p>
    <w:p w:rsidR="00673B47" w14:paraId="48D68A3F" w14:textId="77777777">
      <w:pPr>
        <w:rPr>
          <w:rFonts w:ascii="Bookman Old Style" w:hAnsi="Bookman Old Style"/>
          <w:b/>
          <w:sz w:val="28"/>
        </w:rPr>
      </w:pPr>
    </w:p>
    <w:p w:rsidR="00673B47" w14:paraId="69827B09" w14:textId="77777777">
      <w:pPr>
        <w:rPr>
          <w:rFonts w:ascii="Bookman Old Style" w:hAnsi="Bookman Old Style"/>
          <w:b/>
          <w:sz w:val="28"/>
        </w:rPr>
      </w:pPr>
    </w:p>
    <w:p w:rsidR="00A26AEC" w14:paraId="247467D7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A26AEC" w14:paraId="11165DA7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A26AEC" w14:paraId="6352C053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A26AEC" w14:paraId="0B1EA25A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A26AEC" w14:paraId="0B0266D1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A26AEC" w14:paraId="0A2D03E2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A26AEC" w14:paraId="59A38D20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A26AEC" w14:paraId="66AA1D4F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5D1395" w14:paraId="1EB781A2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5D1395" w14:paraId="5050D102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1762D5" w14:paraId="464131AB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1762D5" w14:paraId="4E1B4EFA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1762D5" w14:paraId="08B1AF34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1762D5" w14:paraId="239B2453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1762D5" w14:paraId="11CD541B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1762D5" w14:paraId="0D203C05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1762D5" w14:paraId="28AB45BD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1762D5" w14:paraId="4D9F26CC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1762D5" w14:paraId="356C0181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bookmarkStart w:id="0" w:name="_GoBack"/>
      <w:bookmarkEnd w:id="0"/>
    </w:p>
    <w:p w:rsidR="001762D5" w14:paraId="0B8281D1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5D1395" w14:paraId="0D14AA62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5D1395" w14:paraId="6053AEBD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5D1395" w14:paraId="545E70C9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5D1395" w14:paraId="64F668FC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673B47" w:rsidRPr="00D000C9" w14:paraId="4DB6F48A" w14:textId="21A15B8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/>
          <w:color w:val="BFBFBF" w:themeColor="background1" w:themeShade="BF"/>
          <w:sz w:val="16"/>
          <w:szCs w:val="16"/>
        </w:rPr>
        <w:t>A</w:t>
      </w:r>
      <w:r w:rsidR="00A26AEC">
        <w:rPr>
          <w:rFonts w:ascii="Arial" w:hAnsi="Arial" w:cs="Arial"/>
          <w:b/>
          <w:color w:val="BFBFBF" w:themeColor="background1" w:themeShade="BF"/>
          <w:sz w:val="16"/>
          <w:szCs w:val="16"/>
        </w:rPr>
        <w:t>CVA</w:t>
      </w:r>
      <w:r>
        <w:rPr>
          <w:rFonts w:ascii="Arial" w:hAnsi="Arial" w:cs="Arial"/>
          <w:b/>
          <w:color w:val="BFBFBF" w:themeColor="background1" w:themeShade="BF"/>
          <w:sz w:val="16"/>
          <w:szCs w:val="16"/>
        </w:rPr>
        <w:t>/</w:t>
      </w:r>
      <w:r w:rsidR="001762D5">
        <w:rPr>
          <w:rFonts w:ascii="Arial" w:hAnsi="Arial" w:cs="Arial"/>
          <w:b/>
          <w:color w:val="BFBFBF" w:themeColor="background1" w:themeShade="BF"/>
          <w:sz w:val="16"/>
          <w:szCs w:val="16"/>
        </w:rPr>
        <w:t>aco</w:t>
      </w:r>
    </w:p>
    <w:p w:rsidR="00673B47" w14:paraId="7ED03E07" w14:textId="77777777">
      <w:pPr>
        <w:rPr>
          <w:rFonts w:ascii="Bookman Old Style" w:hAnsi="Bookman Old Style"/>
          <w:b/>
          <w:sz w:val="28"/>
        </w:rPr>
      </w:pPr>
    </w:p>
    <w:p w:rsidR="00673B47" w14:paraId="15E881F7" w14:textId="77777777">
      <w:pPr>
        <w:rPr>
          <w:rFonts w:ascii="Bookman Old Style" w:hAnsi="Bookman Old Style"/>
          <w:b/>
          <w:sz w:val="28"/>
        </w:rPr>
      </w:pPr>
    </w:p>
    <w:p w:rsidR="00673B47" w14:paraId="13CE981B" w14:textId="77777777">
      <w:pPr>
        <w:rPr>
          <w:sz w:val="28"/>
        </w:rPr>
      </w:pPr>
    </w:p>
    <w:sectPr w:rsidSect="00D000C9">
      <w:headerReference w:type="default" r:id="rId4"/>
      <w:pgSz w:w="11907" w:h="16840" w:code="9"/>
      <w:pgMar w:top="1440" w:right="170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18BD736F" w14:textId="77777777">
    <w:pPr>
      <w:jc w:val="center"/>
      <w:rPr>
        <w:b/>
        <w:sz w:val="28"/>
      </w:rPr>
    </w:pPr>
  </w:p>
  <w:p w:rsidR="00673B47" w14:paraId="370224D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1253D"/>
    <w:rsid w:val="001762D5"/>
    <w:rsid w:val="002B3BDB"/>
    <w:rsid w:val="003119F9"/>
    <w:rsid w:val="00464060"/>
    <w:rsid w:val="005630AD"/>
    <w:rsid w:val="005D1395"/>
    <w:rsid w:val="00673B47"/>
    <w:rsid w:val="006D19B3"/>
    <w:rsid w:val="007317BC"/>
    <w:rsid w:val="00822150"/>
    <w:rsid w:val="00A26AEC"/>
    <w:rsid w:val="00AD7504"/>
    <w:rsid w:val="00C41DBA"/>
    <w:rsid w:val="00D000C9"/>
    <w:rsid w:val="00DA2847"/>
    <w:rsid w:val="00DB1115"/>
    <w:rsid w:val="00F221FE"/>
    <w:rsid w:val="00FD35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20EBBA3-F28F-4AE0-8E67-AB7454B8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semiHidden/>
    <w:unhideWhenUsed/>
    <w:rsid w:val="005630A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DefaultParagraphFont"/>
    <w:link w:val="BodyText"/>
    <w:semiHidden/>
    <w:rsid w:val="005630AD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9</cp:revision>
  <cp:lastPrinted>2020-07-10T14:02:00Z</cp:lastPrinted>
  <dcterms:created xsi:type="dcterms:W3CDTF">2020-07-10T14:02:00Z</dcterms:created>
  <dcterms:modified xsi:type="dcterms:W3CDTF">2021-08-06T17:46:00Z</dcterms:modified>
</cp:coreProperties>
</file>