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5497" w14:textId="5835C73F" w:rsidR="001014FF" w:rsidRPr="00980CAB" w:rsidRDefault="00175DE9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22FA">
        <w:rPr>
          <w:rFonts w:ascii="Arial" w:hAnsi="Arial" w:cs="Arial"/>
          <w:b/>
          <w:sz w:val="24"/>
          <w:szCs w:val="24"/>
          <w:u w:val="single"/>
        </w:rPr>
        <w:t>610</w:t>
      </w:r>
    </w:p>
    <w:p w14:paraId="05E50930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3E9E323B" w14:textId="1FAE7F50" w:rsidR="001014FF" w:rsidRDefault="00175DE9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>SESSÃO ORDINÁRIA DE</w:t>
      </w:r>
      <w:r w:rsidR="008422FA">
        <w:rPr>
          <w:rFonts w:ascii="Arial" w:hAnsi="Arial" w:cs="Arial"/>
          <w:b/>
          <w:sz w:val="24"/>
          <w:szCs w:val="24"/>
          <w:u w:val="single"/>
        </w:rPr>
        <w:t xml:space="preserve"> 16</w:t>
      </w:r>
      <w:r>
        <w:rPr>
          <w:rFonts w:ascii="Arial" w:hAnsi="Arial" w:cs="Arial"/>
          <w:b/>
          <w:sz w:val="24"/>
          <w:szCs w:val="24"/>
          <w:u w:val="single"/>
        </w:rPr>
        <w:t>/8/</w:t>
      </w:r>
      <w:r w:rsidRPr="00980CAB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</w:p>
    <w:p w14:paraId="55F9D953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D132176" w14:textId="77777777" w:rsidR="001014FF" w:rsidRPr="00980CAB" w:rsidRDefault="00175DE9" w:rsidP="001014F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1F7A3AE" w14:textId="77777777" w:rsidR="001014FF" w:rsidRPr="00980CAB" w:rsidRDefault="001014FF" w:rsidP="001014F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44F0EC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47F67D1F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1D64024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5F68A3A1" w14:textId="77777777" w:rsidR="00845D3C" w:rsidRDefault="00845D3C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4C5A3539" w14:textId="77777777" w:rsidR="00845D3C" w:rsidRDefault="00845D3C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7367932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562AFB22" w14:textId="7777777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28D051A" w14:textId="4221A705" w:rsidR="008422FA" w:rsidRDefault="008422FA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Municípios podem aderir, por ofício, ao Programa de revitalização de Unidades Básicas de Saúde, por meio do trabalho de pessoas privadas de liberdade, conforme a </w:t>
      </w:r>
      <w:r w:rsidR="00FB309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Portaria do Gabinete do Ministério da Saúde n°</w:t>
      </w:r>
      <w:r w:rsidRPr="00B9727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1.698/2021</w:t>
      </w:r>
      <w:r>
        <w:rPr>
          <w:rFonts w:ascii="Arial" w:hAnsi="Arial" w:cs="Arial"/>
          <w:color w:val="000000"/>
          <w:sz w:val="24"/>
          <w:szCs w:val="24"/>
        </w:rPr>
        <w:t>, publicada no Diário Oficial da União. Os Entes interessados e aderentes receberão R$ 30 mil de incentivos financeiros federais por UBS contemplada, para as despesas de revitalização.</w:t>
      </w:r>
    </w:p>
    <w:p w14:paraId="7709651F" w14:textId="7AD77B7E" w:rsidR="008422FA" w:rsidRDefault="008422FA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 proposta é exemplo de política pública para a minoria que tem muita dificuldade de reintegração na sociedade. Os objetivos do Programa acolhem demandas de revitalização nas UBS e proporcion</w:t>
      </w:r>
      <w:r w:rsidR="007E30D0">
        <w:rPr>
          <w:rFonts w:ascii="Arial" w:hAnsi="Arial" w:cs="Arial"/>
          <w:color w:val="000000"/>
          <w:sz w:val="24"/>
          <w:szCs w:val="24"/>
        </w:rPr>
        <w:t>am a oportunidade de serviços à</w:t>
      </w:r>
      <w:r w:rsidR="00616260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pessoas privadas de liberdade.</w:t>
      </w:r>
    </w:p>
    <w:p w14:paraId="3812E269" w14:textId="76CE4026" w:rsidR="002C7007" w:rsidRDefault="007E30D0" w:rsidP="00B9727C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 a</w:t>
      </w:r>
      <w:r w:rsidR="008422FA">
        <w:rPr>
          <w:rFonts w:ascii="Arial" w:hAnsi="Arial" w:cs="Arial"/>
          <w:color w:val="000000"/>
          <w:sz w:val="24"/>
          <w:szCs w:val="24"/>
        </w:rPr>
        <w:t xml:space="preserve">nexo segue </w:t>
      </w:r>
      <w:r w:rsidR="00CB4874">
        <w:rPr>
          <w:rFonts w:ascii="Arial" w:hAnsi="Arial" w:cs="Arial"/>
          <w:color w:val="000000"/>
          <w:sz w:val="24"/>
          <w:szCs w:val="24"/>
        </w:rPr>
        <w:t xml:space="preserve">o </w:t>
      </w:r>
      <w:r w:rsidR="008422FA">
        <w:rPr>
          <w:rFonts w:ascii="Arial" w:hAnsi="Arial" w:cs="Arial"/>
          <w:color w:val="000000"/>
          <w:sz w:val="24"/>
          <w:szCs w:val="24"/>
        </w:rPr>
        <w:t>texto informativo do Programa com</w:t>
      </w:r>
      <w:r w:rsidR="00CB4874">
        <w:rPr>
          <w:rFonts w:ascii="Arial" w:hAnsi="Arial" w:cs="Arial"/>
          <w:color w:val="000000"/>
          <w:sz w:val="24"/>
          <w:szCs w:val="24"/>
        </w:rPr>
        <w:t xml:space="preserve"> a</w:t>
      </w:r>
      <w:r w:rsidR="008422FA">
        <w:rPr>
          <w:rFonts w:ascii="Arial" w:hAnsi="Arial" w:cs="Arial"/>
          <w:color w:val="000000"/>
          <w:sz w:val="24"/>
          <w:szCs w:val="24"/>
        </w:rPr>
        <w:t xml:space="preserve"> orientação e sugestão de implantação em nosso município que tem o perfil de olhar para todos e disponibilizar oportunidades igualitárias aos nossos munícipes sejam eles livres ou com restrições. </w:t>
      </w:r>
    </w:p>
    <w:p w14:paraId="47FC776E" w14:textId="6714BB37" w:rsidR="002C7007" w:rsidRPr="008422FA" w:rsidRDefault="007E30D0" w:rsidP="002C7007">
      <w:pPr>
        <w:shd w:val="clear" w:color="auto" w:fill="FFFFFF"/>
        <w:ind w:firstLine="1701"/>
        <w:jc w:val="both"/>
        <w:rPr>
          <w:rFonts w:ascii="Arial" w:hAnsi="Arial" w:cs="Arial"/>
          <w:color w:val="212529"/>
          <w:sz w:val="24"/>
          <w:szCs w:val="24"/>
        </w:rPr>
      </w:pPr>
      <w:r w:rsidRPr="007E30D0">
        <w:rPr>
          <w:rFonts w:ascii="Arial" w:hAnsi="Arial" w:cs="Arial"/>
          <w:color w:val="212529"/>
          <w:sz w:val="24"/>
          <w:szCs w:val="24"/>
        </w:rPr>
        <w:t xml:space="preserve">Sendo assim, </w:t>
      </w:r>
      <w:r w:rsidR="002C7007" w:rsidRPr="008422FA">
        <w:rPr>
          <w:rFonts w:ascii="Arial" w:hAnsi="Arial" w:cs="Arial"/>
          <w:b/>
          <w:color w:val="212529"/>
          <w:sz w:val="24"/>
          <w:szCs w:val="24"/>
        </w:rPr>
        <w:t>REQUEREMOS</w:t>
      </w:r>
      <w:r w:rsidR="002C7007">
        <w:rPr>
          <w:rFonts w:ascii="Arial" w:hAnsi="Arial" w:cs="Arial"/>
          <w:color w:val="212529"/>
          <w:sz w:val="24"/>
          <w:szCs w:val="24"/>
        </w:rPr>
        <w:t xml:space="preserve">, depois de cumpridas as formalidades regimentais, ouvido o Plenário, seja oficiado </w:t>
      </w:r>
      <w:r w:rsidR="002C7007" w:rsidRPr="008422FA">
        <w:rPr>
          <w:rFonts w:ascii="Arial" w:hAnsi="Arial" w:cs="Arial"/>
          <w:color w:val="212529"/>
          <w:sz w:val="24"/>
          <w:szCs w:val="24"/>
        </w:rPr>
        <w:t xml:space="preserve">ao </w:t>
      </w:r>
      <w:r w:rsidR="002C7007">
        <w:rPr>
          <w:rFonts w:ascii="Arial" w:hAnsi="Arial" w:cs="Arial"/>
          <w:color w:val="212529"/>
          <w:sz w:val="24"/>
          <w:szCs w:val="24"/>
        </w:rPr>
        <w:t xml:space="preserve">Excelentíssimo Prefeito, </w:t>
      </w:r>
      <w:r w:rsidR="002C7007" w:rsidRPr="007E30D0">
        <w:rPr>
          <w:rFonts w:ascii="Arial" w:hAnsi="Arial" w:cs="Arial"/>
          <w:b/>
          <w:color w:val="212529"/>
          <w:sz w:val="24"/>
          <w:szCs w:val="24"/>
        </w:rPr>
        <w:t>MÁRIO EDUARDO PARDINI AFFONSECA</w:t>
      </w:r>
      <w:r w:rsidR="002C7007">
        <w:rPr>
          <w:rFonts w:ascii="Arial" w:hAnsi="Arial" w:cs="Arial"/>
          <w:color w:val="212529"/>
          <w:sz w:val="24"/>
          <w:szCs w:val="24"/>
        </w:rPr>
        <w:t xml:space="preserve">, </w:t>
      </w:r>
      <w:r>
        <w:rPr>
          <w:rFonts w:ascii="Arial" w:hAnsi="Arial" w:cs="Arial"/>
          <w:color w:val="212529"/>
          <w:sz w:val="24"/>
          <w:szCs w:val="24"/>
        </w:rPr>
        <w:t xml:space="preserve">ao Secretário de Governo, </w:t>
      </w:r>
      <w:r w:rsidRPr="007E30D0">
        <w:rPr>
          <w:rFonts w:ascii="Arial" w:hAnsi="Arial" w:cs="Arial"/>
          <w:b/>
          <w:color w:val="212529"/>
          <w:sz w:val="24"/>
          <w:szCs w:val="24"/>
        </w:rPr>
        <w:t>FÁBIO VIEIRA DE SOUZA LEITE</w:t>
      </w:r>
      <w:r>
        <w:rPr>
          <w:rFonts w:ascii="Arial" w:hAnsi="Arial" w:cs="Arial"/>
          <w:color w:val="212529"/>
          <w:sz w:val="24"/>
          <w:szCs w:val="24"/>
        </w:rPr>
        <w:t xml:space="preserve">, 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ao Secretário de </w:t>
      </w:r>
      <w:r w:rsidR="002C7007" w:rsidRPr="008422FA">
        <w:rPr>
          <w:rFonts w:ascii="Arial" w:hAnsi="Arial" w:cs="Arial"/>
          <w:color w:val="212529"/>
          <w:sz w:val="24"/>
          <w:szCs w:val="24"/>
        </w:rPr>
        <w:t xml:space="preserve">Saúde, </w:t>
      </w:r>
      <w:r w:rsidR="00034823" w:rsidRPr="00034823">
        <w:rPr>
          <w:rFonts w:ascii="Arial" w:hAnsi="Arial" w:cs="Arial"/>
          <w:b/>
          <w:color w:val="212529"/>
          <w:sz w:val="24"/>
          <w:szCs w:val="24"/>
        </w:rPr>
        <w:t>DR. ANDRÉ GASPARINI SPADARO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, à Secretária de Assistência Social, </w:t>
      </w:r>
      <w:r w:rsidR="00034823">
        <w:rPr>
          <w:rFonts w:ascii="Arial" w:hAnsi="Arial" w:cs="Arial"/>
          <w:b/>
          <w:sz w:val="24"/>
          <w:szCs w:val="24"/>
        </w:rPr>
        <w:t>ROSEMARY FERREIRA DOS SANTOS PINTON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, e ao Secretário de Infraestrutura, </w:t>
      </w:r>
      <w:r w:rsidR="00034823" w:rsidRPr="00034823">
        <w:rPr>
          <w:rFonts w:ascii="Arial" w:hAnsi="Arial" w:cs="Arial"/>
          <w:b/>
          <w:color w:val="212529"/>
          <w:sz w:val="24"/>
          <w:szCs w:val="24"/>
        </w:rPr>
        <w:t>RODRIGO COLAUTO TABORDA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, solicitando, nos </w:t>
      </w:r>
      <w:r w:rsidR="00D364C0">
        <w:rPr>
          <w:rFonts w:ascii="Arial" w:hAnsi="Arial" w:cs="Arial"/>
          <w:color w:val="212529"/>
          <w:sz w:val="24"/>
          <w:szCs w:val="24"/>
        </w:rPr>
        <w:t xml:space="preserve">termos da 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Lei Orgânica do município, o estudo e a </w:t>
      </w:r>
      <w:r w:rsidR="002C7007" w:rsidRPr="008422FA">
        <w:rPr>
          <w:rFonts w:ascii="Arial" w:hAnsi="Arial" w:cs="Arial"/>
          <w:color w:val="212529"/>
          <w:sz w:val="24"/>
          <w:szCs w:val="24"/>
        </w:rPr>
        <w:t xml:space="preserve">possibilidade de implantação do “Programa </w:t>
      </w:r>
      <w:r w:rsidR="00B9727C">
        <w:rPr>
          <w:rFonts w:ascii="Arial" w:hAnsi="Arial" w:cs="Arial"/>
          <w:color w:val="000000"/>
          <w:sz w:val="24"/>
          <w:szCs w:val="24"/>
        </w:rPr>
        <w:t>de R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>evitalização de U</w:t>
      </w:r>
      <w:r w:rsidR="00FB3092">
        <w:rPr>
          <w:rFonts w:ascii="Arial" w:hAnsi="Arial" w:cs="Arial"/>
          <w:color w:val="000000"/>
          <w:sz w:val="24"/>
          <w:szCs w:val="24"/>
        </w:rPr>
        <w:t xml:space="preserve">nidade 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>B</w:t>
      </w:r>
      <w:r w:rsidR="00FB3092">
        <w:rPr>
          <w:rFonts w:ascii="Arial" w:hAnsi="Arial" w:cs="Arial"/>
          <w:color w:val="000000"/>
          <w:sz w:val="24"/>
          <w:szCs w:val="24"/>
        </w:rPr>
        <w:t xml:space="preserve">ásica de 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>S</w:t>
      </w:r>
      <w:r w:rsidR="00FB3092">
        <w:rPr>
          <w:rFonts w:ascii="Arial" w:hAnsi="Arial" w:cs="Arial"/>
          <w:color w:val="000000"/>
          <w:sz w:val="24"/>
          <w:szCs w:val="24"/>
        </w:rPr>
        <w:t>aúde”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 xml:space="preserve"> pela S</w:t>
      </w:r>
      <w:r w:rsidR="00FB3092">
        <w:rPr>
          <w:rFonts w:ascii="Arial" w:hAnsi="Arial" w:cs="Arial"/>
          <w:color w:val="000000"/>
          <w:sz w:val="24"/>
          <w:szCs w:val="24"/>
        </w:rPr>
        <w:t xml:space="preserve">ecretaria de 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>A</w:t>
      </w:r>
      <w:r w:rsidR="00FB3092">
        <w:rPr>
          <w:rFonts w:ascii="Arial" w:hAnsi="Arial" w:cs="Arial"/>
          <w:color w:val="000000"/>
          <w:sz w:val="24"/>
          <w:szCs w:val="24"/>
        </w:rPr>
        <w:t xml:space="preserve">tenção 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>P</w:t>
      </w:r>
      <w:r w:rsidR="00FB3092">
        <w:rPr>
          <w:rFonts w:ascii="Arial" w:hAnsi="Arial" w:cs="Arial"/>
          <w:color w:val="000000"/>
          <w:sz w:val="24"/>
          <w:szCs w:val="24"/>
        </w:rPr>
        <w:t xml:space="preserve">rimária de 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>S</w:t>
      </w:r>
      <w:r w:rsidR="00FB3092">
        <w:rPr>
          <w:rFonts w:ascii="Arial" w:hAnsi="Arial" w:cs="Arial"/>
          <w:color w:val="000000"/>
          <w:sz w:val="24"/>
          <w:szCs w:val="24"/>
        </w:rPr>
        <w:t>aúde do Ministério da Saúde</w:t>
      </w:r>
      <w:r w:rsidR="002C7007" w:rsidRPr="008422FA">
        <w:rPr>
          <w:rFonts w:ascii="Arial" w:hAnsi="Arial" w:cs="Arial"/>
          <w:color w:val="000000"/>
          <w:sz w:val="24"/>
          <w:szCs w:val="24"/>
        </w:rPr>
        <w:t xml:space="preserve">, </w:t>
      </w:r>
      <w:r w:rsidR="00FB309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Portaria do</w:t>
      </w:r>
      <w:r w:rsidR="001F795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Gabinete do Ministério</w:t>
      </w:r>
      <w:r w:rsidR="00FB309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n°</w:t>
      </w:r>
      <w:r w:rsidR="002C7007" w:rsidRPr="00B9727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1.698/2021</w:t>
      </w:r>
      <w:r w:rsidR="003A3FDA">
        <w:rPr>
          <w:rFonts w:ascii="Arial" w:hAnsi="Arial" w:cs="Arial"/>
          <w:color w:val="212529"/>
          <w:sz w:val="24"/>
          <w:szCs w:val="24"/>
        </w:rPr>
        <w:t xml:space="preserve">, </w:t>
      </w:r>
      <w:r w:rsidR="002C7007" w:rsidRPr="008422FA">
        <w:rPr>
          <w:rFonts w:ascii="Arial" w:hAnsi="Arial" w:cs="Arial"/>
          <w:color w:val="212529"/>
          <w:sz w:val="24"/>
          <w:szCs w:val="24"/>
        </w:rPr>
        <w:t>em nosso município</w:t>
      </w:r>
      <w:r w:rsidR="003A3FDA">
        <w:rPr>
          <w:rFonts w:ascii="Arial" w:hAnsi="Arial" w:cs="Arial"/>
          <w:color w:val="212529"/>
          <w:sz w:val="24"/>
          <w:szCs w:val="24"/>
        </w:rPr>
        <w:t>, demo</w:t>
      </w:r>
      <w:r w:rsidR="001F795B">
        <w:rPr>
          <w:rFonts w:ascii="Arial" w:hAnsi="Arial" w:cs="Arial"/>
          <w:color w:val="212529"/>
          <w:sz w:val="24"/>
          <w:szCs w:val="24"/>
        </w:rPr>
        <w:t>n</w:t>
      </w:r>
      <w:bookmarkStart w:id="0" w:name="_GoBack"/>
      <w:bookmarkEnd w:id="0"/>
      <w:r w:rsidR="003A3FDA">
        <w:rPr>
          <w:rFonts w:ascii="Arial" w:hAnsi="Arial" w:cs="Arial"/>
          <w:color w:val="212529"/>
          <w:sz w:val="24"/>
          <w:szCs w:val="24"/>
        </w:rPr>
        <w:t xml:space="preserve">strando que estamos </w:t>
      </w:r>
      <w:r w:rsidR="002C7007" w:rsidRPr="008422FA">
        <w:rPr>
          <w:rFonts w:ascii="Arial" w:hAnsi="Arial" w:cs="Arial"/>
          <w:color w:val="212529"/>
          <w:sz w:val="24"/>
          <w:szCs w:val="24"/>
        </w:rPr>
        <w:t>sempre atento</w:t>
      </w:r>
      <w:r w:rsidR="003A3FDA">
        <w:rPr>
          <w:rFonts w:ascii="Arial" w:hAnsi="Arial" w:cs="Arial"/>
          <w:color w:val="212529"/>
          <w:sz w:val="24"/>
          <w:szCs w:val="24"/>
        </w:rPr>
        <w:t>s à</w:t>
      </w:r>
      <w:r w:rsidR="002C7007" w:rsidRPr="008422FA">
        <w:rPr>
          <w:rFonts w:ascii="Arial" w:hAnsi="Arial" w:cs="Arial"/>
          <w:color w:val="212529"/>
          <w:sz w:val="24"/>
          <w:szCs w:val="24"/>
        </w:rPr>
        <w:t>s políticas públicas igualitárias para nossa população.</w:t>
      </w:r>
    </w:p>
    <w:p w14:paraId="3B7EA269" w14:textId="77777777" w:rsidR="002C7007" w:rsidRPr="008422FA" w:rsidRDefault="002C7007" w:rsidP="002C700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4295BC2" w14:textId="3B7671D6" w:rsidR="002C7007" w:rsidRDefault="002C7007" w:rsidP="002C7007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 w:rsidR="007E30D0">
        <w:rPr>
          <w:rFonts w:ascii="Arial" w:hAnsi="Arial" w:cs="Arial"/>
          <w:sz w:val="24"/>
          <w:szCs w:val="24"/>
        </w:rPr>
        <w:t>r. Laurindo Ezidoro Jaqueta”, 16</w:t>
      </w:r>
      <w:r>
        <w:rPr>
          <w:rFonts w:ascii="Arial" w:hAnsi="Arial" w:cs="Arial"/>
          <w:sz w:val="24"/>
          <w:szCs w:val="24"/>
        </w:rPr>
        <w:t xml:space="preserve"> de agosto de 2021</w:t>
      </w:r>
      <w:r w:rsidRPr="00980CAB">
        <w:rPr>
          <w:rFonts w:ascii="Arial" w:hAnsi="Arial" w:cs="Arial"/>
          <w:sz w:val="24"/>
          <w:szCs w:val="24"/>
        </w:rPr>
        <w:t>.</w:t>
      </w:r>
    </w:p>
    <w:p w14:paraId="18A329BC" w14:textId="77777777" w:rsidR="002C7007" w:rsidRDefault="002C7007" w:rsidP="002C7007">
      <w:pPr>
        <w:jc w:val="center"/>
        <w:rPr>
          <w:rFonts w:ascii="Arial" w:hAnsi="Arial" w:cs="Arial"/>
          <w:sz w:val="24"/>
          <w:szCs w:val="24"/>
        </w:rPr>
      </w:pPr>
    </w:p>
    <w:p w14:paraId="47849C81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4574C9D8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636320A3" w14:textId="77777777" w:rsidR="002C7007" w:rsidRDefault="002C7007" w:rsidP="002C7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6CE7EE05" w14:textId="77777777" w:rsidR="002C7007" w:rsidRPr="004337CE" w:rsidRDefault="002C7007" w:rsidP="002C70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2C703A2A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687416CD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1C0D7B34" w14:textId="7B74234C" w:rsidR="002C7007" w:rsidRDefault="002C7007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6B6691">
        <w:rPr>
          <w:rFonts w:ascii="Arial" w:hAnsi="Arial" w:cs="Arial"/>
          <w:b/>
          <w:color w:val="BFBFBF" w:themeColor="background1" w:themeShade="BF"/>
          <w:sz w:val="16"/>
          <w:szCs w:val="16"/>
        </w:rPr>
        <w:t>ALO/</w:t>
      </w:r>
      <w:proofErr w:type="spellStart"/>
      <w:r w:rsidR="00616260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p w14:paraId="617FF7DA" w14:textId="77777777" w:rsidR="00B9727C" w:rsidRDefault="00B9727C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5543E64" w14:textId="77777777" w:rsidR="00B9727C" w:rsidRDefault="00B9727C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EA2DCA" w14:textId="77777777" w:rsidR="00B9727C" w:rsidRPr="006B6691" w:rsidRDefault="00B9727C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2C56FCA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6E7DB199" w14:textId="77777777" w:rsidR="002C7007" w:rsidRPr="008422FA" w:rsidRDefault="002C7007" w:rsidP="002C7007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422FA">
        <w:rPr>
          <w:rFonts w:ascii="Arial" w:hAnsi="Arial" w:cs="Arial"/>
          <w:b/>
          <w:bCs/>
          <w:color w:val="000000"/>
          <w:sz w:val="24"/>
          <w:szCs w:val="24"/>
        </w:rPr>
        <w:t>[parte integrante do requerimento nº 610/2021]</w:t>
      </w:r>
    </w:p>
    <w:p w14:paraId="4B5E9297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062A8E84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0E59118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</w:rPr>
      </w:pPr>
    </w:p>
    <w:p w14:paraId="11FC38A9" w14:textId="77777777" w:rsidR="008422FA" w:rsidRDefault="008422FA" w:rsidP="008422FA">
      <w:pPr>
        <w:shd w:val="clear" w:color="auto" w:fill="FFFFFF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</w:rPr>
        <w:t>“Revitalização de UBS</w:t>
      </w:r>
    </w:p>
    <w:p w14:paraId="1416774D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É considerada a atividade de manutenção realizada para conservar ou recuperar a capacidade funcional da edificação e de suas partes constituintes de atender as necessidades e segurança dos seus usuários, visando melhorar suas condições de habitabilidade, incluindo:</w:t>
      </w:r>
      <w:r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b/>
          <w:bCs/>
          <w:i/>
          <w:color w:val="000000"/>
        </w:rPr>
        <w:t>  •</w:t>
      </w:r>
      <w:r>
        <w:rPr>
          <w:rFonts w:ascii="Arial" w:hAnsi="Arial" w:cs="Arial"/>
          <w:i/>
          <w:color w:val="000000"/>
        </w:rPr>
        <w:t> serviços para prevenir ou corrigir a perda de desempenho decorrente da deterioração da unidade, ou de atualizações nas necessidades dos seus usuários; e</w:t>
      </w:r>
      <w:r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b/>
          <w:bCs/>
          <w:i/>
          <w:color w:val="000000"/>
        </w:rPr>
        <w:t>  • </w:t>
      </w:r>
      <w:r>
        <w:rPr>
          <w:rFonts w:ascii="Arial" w:hAnsi="Arial" w:cs="Arial"/>
          <w:i/>
          <w:color w:val="000000"/>
        </w:rPr>
        <w:t>serviços de pintura, reparos em reboco, assentamento de revestimentos cerâmicos, recuperação de áreas degradadas, consertos, marcenaria, serralheria, serviços elétricos e hidráulicos, tratamentos contra infiltração e umidade, entre outras atividades.</w:t>
      </w:r>
    </w:p>
    <w:p w14:paraId="3CEB7886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Atividades de ampliação, construção, alteração do uso da edificação ou aquisição de material permanente não estão contempladas no Programa.</w:t>
      </w:r>
    </w:p>
    <w:p w14:paraId="307B8552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 xml:space="preserve">São objetivos do Programa de Revitalização promover, de forma eficiente, a melhoria estrutural e a revitalização dos espaços físicos das UBS; promover o acesso ao trabalho de pessoas privadas de liberdade, entendendo-o como um determinante social das condições de saúde e de reintegração social; e fortalecer a articulação </w:t>
      </w:r>
      <w:proofErr w:type="spellStart"/>
      <w:r>
        <w:rPr>
          <w:rFonts w:ascii="Arial" w:hAnsi="Arial" w:cs="Arial"/>
          <w:i/>
          <w:color w:val="000000"/>
        </w:rPr>
        <w:t>intersetorial</w:t>
      </w:r>
      <w:proofErr w:type="spellEnd"/>
      <w:r>
        <w:rPr>
          <w:rFonts w:ascii="Arial" w:hAnsi="Arial" w:cs="Arial"/>
          <w:i/>
          <w:color w:val="000000"/>
        </w:rPr>
        <w:t xml:space="preserve"> no âmbito do SUS, em especial entre as áreas da saúde e da administração penitenciária.</w:t>
      </w:r>
    </w:p>
    <w:p w14:paraId="0DB67010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As pessoas privadas de liberdade aptas ao trabalho, que são aquelas em cumprimento de pena no regime semiaberto e aberto, com idade superior a 18 (dezoito) anos, observada a legislação aplicável.</w:t>
      </w:r>
    </w:p>
    <w:p w14:paraId="2AF5BE0D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Os entes federativos aderentes além das obrigações previstas na portaria a seguir relacionadas, deverão cumprir as regras constantes no Termo de Adesão:</w:t>
      </w:r>
    </w:p>
    <w:p w14:paraId="2A1EB993" w14:textId="74D56FC8" w:rsidR="008422FA" w:rsidRDefault="008422FA" w:rsidP="008422FA">
      <w:pPr>
        <w:shd w:val="clear" w:color="auto" w:fill="FFFFFF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  • </w:t>
      </w:r>
      <w:r>
        <w:rPr>
          <w:rFonts w:ascii="Arial" w:hAnsi="Arial" w:cs="Arial"/>
          <w:i/>
          <w:color w:val="000000"/>
        </w:rPr>
        <w:t xml:space="preserve">coordenar, acompanhar e monitorar a execução local do projeto de </w:t>
      </w:r>
      <w:proofErr w:type="gramStart"/>
      <w:r>
        <w:rPr>
          <w:rFonts w:ascii="Arial" w:hAnsi="Arial" w:cs="Arial"/>
          <w:i/>
          <w:color w:val="000000"/>
        </w:rPr>
        <w:t>revitalização;</w:t>
      </w:r>
      <w:r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b/>
          <w:bCs/>
          <w:i/>
          <w:color w:val="000000"/>
        </w:rPr>
        <w:t>  •</w:t>
      </w:r>
      <w:proofErr w:type="gramEnd"/>
      <w:r>
        <w:rPr>
          <w:rFonts w:ascii="Arial" w:hAnsi="Arial" w:cs="Arial"/>
          <w:b/>
          <w:bCs/>
          <w:i/>
          <w:color w:val="000000"/>
        </w:rPr>
        <w:t> </w:t>
      </w:r>
      <w:r>
        <w:rPr>
          <w:rFonts w:ascii="Arial" w:hAnsi="Arial" w:cs="Arial"/>
          <w:i/>
          <w:color w:val="000000"/>
        </w:rPr>
        <w:t>disponibilizar e manter infraestrutura e materiais necessários para a implementação do projeto, como equipamentos de proteção individual, insumos para atividades de revitalização, aluguel de veículos, entre outros;</w:t>
      </w:r>
    </w:p>
    <w:p w14:paraId="6D411B09" w14:textId="353091BD" w:rsidR="008422FA" w:rsidRDefault="008422FA" w:rsidP="008422FA">
      <w:pPr>
        <w:shd w:val="clear" w:color="auto" w:fill="FFFFFF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  • </w:t>
      </w:r>
      <w:r>
        <w:rPr>
          <w:rFonts w:ascii="Arial" w:hAnsi="Arial" w:cs="Arial"/>
          <w:i/>
          <w:color w:val="000000"/>
        </w:rPr>
        <w:t>garantir a adequada prestação dos serviços profissionais necessários à execução do projeto, como aqueles desenvolvidos por arquitetos e engenheiros, entre outros;</w:t>
      </w:r>
    </w:p>
    <w:p w14:paraId="3088C0F4" w14:textId="5E93F594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b/>
          <w:bCs/>
          <w:i/>
          <w:color w:val="000000"/>
        </w:rPr>
        <w:t xml:space="preserve"> • </w:t>
      </w:r>
      <w:r>
        <w:rPr>
          <w:rFonts w:ascii="Arial" w:hAnsi="Arial" w:cs="Arial"/>
          <w:i/>
          <w:color w:val="000000"/>
        </w:rPr>
        <w:t>observar as regras aplicáveis aos pagamentos relativos à força de trabalho prisional, como o salário-mínimo, alimentação e vale-transporte, nos termos da Lei no 7.210, de 11 de julho 1984 (Lei de Execução Penal);</w:t>
      </w:r>
      <w:r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b/>
          <w:bCs/>
          <w:i/>
          <w:color w:val="000000"/>
        </w:rPr>
        <w:t>  • </w:t>
      </w:r>
      <w:r>
        <w:rPr>
          <w:rFonts w:ascii="Arial" w:hAnsi="Arial" w:cs="Arial"/>
          <w:i/>
          <w:color w:val="000000"/>
        </w:rPr>
        <w:t>assegurar a adequada articulação com as Secretarias Estadual ou do Distrito Federal responsável pela administração penitenciária, para o desenvolvimento adequado do projeto de revitalização; e</w:t>
      </w:r>
      <w:r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b/>
          <w:bCs/>
          <w:i/>
          <w:color w:val="000000"/>
        </w:rPr>
        <w:t>  • </w:t>
      </w:r>
      <w:r>
        <w:rPr>
          <w:rFonts w:ascii="Arial" w:hAnsi="Arial" w:cs="Arial"/>
          <w:i/>
          <w:color w:val="000000"/>
        </w:rPr>
        <w:t>apresentar informações sobre o andamento do projeto, sempre que solicitado, e apresentar, no prazo definido, relatório final da execução do projeto.</w:t>
      </w:r>
    </w:p>
    <w:p w14:paraId="095F2E61" w14:textId="77777777" w:rsidR="008422FA" w:rsidRDefault="008422FA" w:rsidP="008422FA">
      <w:pPr>
        <w:shd w:val="clear" w:color="auto" w:fill="FFFFFF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212529"/>
        </w:rPr>
        <w:br/>
      </w:r>
      <w:r>
        <w:rPr>
          <w:rFonts w:ascii="Arial" w:hAnsi="Arial" w:cs="Arial"/>
          <w:b/>
          <w:bCs/>
          <w:i/>
          <w:color w:val="000000"/>
        </w:rPr>
        <w:t>Adesão ao Programa</w:t>
      </w:r>
    </w:p>
    <w:p w14:paraId="2382FBA2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Os entes interessados devem encaminhar ofício à Coordenação de Saúde no Sistema Prisional do Ministério da Saúde (COPRIS/CGGAP/DESF/SAPS/MS), acompanhado do Termo de compromisso do Programa, assinado pelo gestor local de saúde do Município ou do Distrito Federal e o projeto de revitalização por UBS, acompanhado de orçamento detalhado, a ser executado, identificando e justificando a necessidade de revitalização de cada unidade.</w:t>
      </w:r>
    </w:p>
    <w:p w14:paraId="72FC38C2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É necessário também informar os estabelecimentos prisionais em que as pessoas privadas de liberdade aptas ao trabalho estejam cumprindo pena, preferencialmente no território do ente beneficiário.</w:t>
      </w:r>
    </w:p>
    <w:p w14:paraId="511A728C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Por fim, encaminhar também o Termo de Cooperação, subscrito pelo gestor local de saúde do Município ou do Distrito Federal e pela Secretaria Estadual ou do Distrito Federal de Administração Penitenciária ou órgão congênere, que conterá a previsão de que o estabelecimento prisional indicado conta com pessoas privadas de liberdade aptas ao trabalho do projeto de revitalização e há viabilidade de utilização da referida força de trabalho no cronograma indicado.</w:t>
      </w:r>
    </w:p>
    <w:p w14:paraId="7EA9394D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Caso o Município não possua estabelecimento prisional em seu território, poderá indicar estabelecimentos em Municípios próximos.</w:t>
      </w:r>
    </w:p>
    <w:p w14:paraId="3B2E4305" w14:textId="77777777" w:rsidR="002C7007" w:rsidRDefault="002C7007" w:rsidP="008422FA">
      <w:pPr>
        <w:shd w:val="clear" w:color="auto" w:fill="FFFFFF"/>
        <w:rPr>
          <w:rFonts w:ascii="Arial" w:hAnsi="Arial" w:cs="Arial"/>
          <w:i/>
          <w:color w:val="000000"/>
        </w:rPr>
      </w:pPr>
    </w:p>
    <w:p w14:paraId="78CDD7ED" w14:textId="77777777" w:rsidR="002C7007" w:rsidRDefault="002C7007" w:rsidP="008422FA">
      <w:pPr>
        <w:shd w:val="clear" w:color="auto" w:fill="FFFFFF"/>
        <w:rPr>
          <w:rFonts w:ascii="Arial" w:hAnsi="Arial" w:cs="Arial"/>
          <w:i/>
          <w:color w:val="000000"/>
        </w:rPr>
      </w:pPr>
    </w:p>
    <w:p w14:paraId="0BE19962" w14:textId="77777777" w:rsidR="002C7007" w:rsidRDefault="002C7007" w:rsidP="008422FA">
      <w:pPr>
        <w:shd w:val="clear" w:color="auto" w:fill="FFFFFF"/>
        <w:rPr>
          <w:rFonts w:ascii="Arial" w:hAnsi="Arial" w:cs="Arial"/>
          <w:i/>
          <w:color w:val="000000"/>
        </w:rPr>
      </w:pPr>
    </w:p>
    <w:p w14:paraId="68C608DC" w14:textId="77777777" w:rsidR="002C7007" w:rsidRDefault="002C7007" w:rsidP="008422FA">
      <w:pPr>
        <w:shd w:val="clear" w:color="auto" w:fill="FFFFFF"/>
        <w:rPr>
          <w:rFonts w:ascii="Arial" w:hAnsi="Arial" w:cs="Arial"/>
          <w:i/>
          <w:color w:val="000000"/>
        </w:rPr>
      </w:pPr>
    </w:p>
    <w:p w14:paraId="49E3DA90" w14:textId="77777777" w:rsidR="002C7007" w:rsidRPr="008422FA" w:rsidRDefault="002C7007" w:rsidP="002C7007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422FA">
        <w:rPr>
          <w:rFonts w:ascii="Arial" w:hAnsi="Arial" w:cs="Arial"/>
          <w:b/>
          <w:bCs/>
          <w:color w:val="000000"/>
          <w:sz w:val="24"/>
          <w:szCs w:val="24"/>
        </w:rPr>
        <w:t>[parte integrante do requerimento nº 610/2021]</w:t>
      </w:r>
    </w:p>
    <w:p w14:paraId="104ECBF9" w14:textId="77777777" w:rsidR="002C7007" w:rsidRDefault="002C7007" w:rsidP="008422FA">
      <w:pPr>
        <w:shd w:val="clear" w:color="auto" w:fill="FFFFFF"/>
        <w:rPr>
          <w:rFonts w:ascii="Arial" w:hAnsi="Arial" w:cs="Arial"/>
          <w:i/>
          <w:color w:val="000000"/>
        </w:rPr>
      </w:pPr>
    </w:p>
    <w:p w14:paraId="39F3C016" w14:textId="77777777" w:rsidR="002C7007" w:rsidRDefault="002C7007" w:rsidP="008422FA">
      <w:pPr>
        <w:shd w:val="clear" w:color="auto" w:fill="FFFFFF"/>
        <w:rPr>
          <w:rFonts w:ascii="Arial" w:hAnsi="Arial" w:cs="Arial"/>
          <w:i/>
          <w:color w:val="000000"/>
        </w:rPr>
      </w:pPr>
    </w:p>
    <w:p w14:paraId="3D083403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A CNM ressalta que de acordo com o normativo, é vedada a inclusão no projeto de revitalização de UBS já contemplada em outros programas e estratégias destinados à execução de obras de construção, ampliação e reforma, mediante repasse de recursos financeiros, no âmbito da Atenção Primária à Saúde, cujas obras estejam em execução ou tenham sido finalizadas em período inferior a 3 (três) anos da data de solicitação de adesão ao Programa de Revitalização.</w:t>
      </w:r>
    </w:p>
    <w:p w14:paraId="7EC02649" w14:textId="77777777" w:rsidR="008422FA" w:rsidRDefault="008422FA" w:rsidP="008422FA">
      <w:pPr>
        <w:shd w:val="clear" w:color="auto" w:fill="FFFFFF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Transferência do incentivo financeiro e prestação de contas</w:t>
      </w:r>
    </w:p>
    <w:p w14:paraId="2C89BE80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 xml:space="preserve">O repasse do incentivo financeiro está condicionado à publicação da portaria de homologação da adesão ao Programa e será transferido no </w:t>
      </w:r>
      <w:proofErr w:type="spellStart"/>
      <w:r>
        <w:rPr>
          <w:rFonts w:ascii="Arial" w:hAnsi="Arial" w:cs="Arial"/>
          <w:i/>
          <w:color w:val="000000"/>
        </w:rPr>
        <w:t>no</w:t>
      </w:r>
      <w:proofErr w:type="spellEnd"/>
      <w:r>
        <w:rPr>
          <w:rFonts w:ascii="Arial" w:hAnsi="Arial" w:cs="Arial"/>
          <w:i/>
          <w:color w:val="000000"/>
        </w:rPr>
        <w:t xml:space="preserve"> Bloco de Manutenção das Ações e Serviços Públicos de Saúde, estando condicionada sua utilização na finalidade do Programa, em despesas de custeio relacionadas às atividades de revitalização de UBS.</w:t>
      </w:r>
    </w:p>
    <w:p w14:paraId="3B5DF144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O monitoramento do Programa será realizado pela SAPS/MS, por meio da análise dos relatórios de execução do projeto, com informações físicas e financeiras e da análise do relatório final a ser apresentado pelos entes aderentes. A SAPS disponibilizará na sua página eletrônica mais informações do Programa e os modelos de relatórios.</w:t>
      </w:r>
    </w:p>
    <w:p w14:paraId="1DFDA375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i/>
          <w:color w:val="000000"/>
        </w:rPr>
        <w:t>O monitoramento da execução do Programa de revitalização de UBS pela SAPS/MS, não dispensa o ente federativo beneficiário de comprovação da aplicação dos recursos financeiros recebidos, que será por meio do Relatório Anual de Gestão (RAG).</w:t>
      </w:r>
      <w:r>
        <w:rPr>
          <w:rFonts w:ascii="Arial" w:hAnsi="Arial" w:cs="Arial"/>
          <w:i/>
          <w:color w:val="000000"/>
        </w:rPr>
        <w:br/>
        <w:t>Nos casos de desligamento do Programa ou não cumprimento das regras do Programa, o Ente beneficiado estará sujeito à devolução integral dos valores repassados.</w:t>
      </w:r>
    </w:p>
    <w:p w14:paraId="26748C9B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A CNM louva a iniciativa do Ministério da Saúde no apoio à revitalização das Unidades Básicas de Saúde (BS), presentes em sua maioria nos Municípios brasileiros, porém dada as especialidades regionais assim como a diversidade de estruturas e portes existem nesses estabelecimentos de saúde, acredita que o valor proposto seja insuficiente para a exceção das atividades de revitalização das </w:t>
      </w:r>
      <w:proofErr w:type="spellStart"/>
      <w:proofErr w:type="gramStart"/>
      <w:r>
        <w:rPr>
          <w:rFonts w:ascii="Arial" w:hAnsi="Arial" w:cs="Arial"/>
          <w:i/>
          <w:color w:val="000000"/>
        </w:rPr>
        <w:t>UBSs</w:t>
      </w:r>
      <w:proofErr w:type="spellEnd"/>
      <w:r>
        <w:rPr>
          <w:rFonts w:ascii="Arial" w:hAnsi="Arial" w:cs="Arial"/>
          <w:i/>
          <w:color w:val="000000"/>
        </w:rPr>
        <w:t>.”</w:t>
      </w:r>
      <w:proofErr w:type="gramEnd"/>
      <w:r>
        <w:rPr>
          <w:rFonts w:ascii="Arial" w:hAnsi="Arial" w:cs="Arial"/>
          <w:i/>
          <w:color w:val="000000"/>
        </w:rPr>
        <w:t xml:space="preserve"> </w:t>
      </w:r>
    </w:p>
    <w:p w14:paraId="6042ECA0" w14:textId="77777777" w:rsidR="008422FA" w:rsidRDefault="008422FA" w:rsidP="008422FA">
      <w:pPr>
        <w:shd w:val="clear" w:color="auto" w:fill="FFFFFF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b/>
          <w:i/>
          <w:color w:val="000000"/>
        </w:rPr>
        <w:t>Fonte: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Da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i/>
            <w:iCs/>
            <w:color w:val="0563C1"/>
          </w:rPr>
          <w:t>Agência CNM de Notícias</w:t>
        </w:r>
      </w:hyperlink>
      <w:r>
        <w:rPr>
          <w:rFonts w:ascii="Arial" w:hAnsi="Arial" w:cs="Arial"/>
          <w:i/>
          <w:iCs/>
          <w:color w:val="212529"/>
        </w:rPr>
        <w:t xml:space="preserve">; </w:t>
      </w:r>
      <w:r>
        <w:rPr>
          <w:rFonts w:ascii="Arial" w:hAnsi="Arial" w:cs="Arial"/>
          <w:i/>
          <w:color w:val="212529"/>
        </w:rPr>
        <w:t>Por: Confederação Nacional de Municípios.</w:t>
      </w:r>
    </w:p>
    <w:p w14:paraId="027C998F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i/>
          <w:color w:val="212529"/>
        </w:rPr>
      </w:pPr>
    </w:p>
    <w:p w14:paraId="0456F5DC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1722AB94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281CF827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7B1D6D0A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6ED41503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59370348" w14:textId="77777777" w:rsidR="008422FA" w:rsidRDefault="008422FA" w:rsidP="008422FA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5612AD6C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2593FA21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38EF7B10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5650DBB2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77090F0E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6BD77DAE" w14:textId="77777777" w:rsidR="001014FF" w:rsidRPr="00B04B6F" w:rsidRDefault="001014FF" w:rsidP="001014FF">
      <w:pPr>
        <w:rPr>
          <w:color w:val="E7E6E6"/>
          <w:sz w:val="16"/>
          <w:szCs w:val="16"/>
        </w:rPr>
      </w:pP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2FC6557B" w14:textId="77777777" w:rsidR="006B6691" w:rsidRPr="006B6691" w:rsidRDefault="006B6691">
      <w:pPr>
        <w:jc w:val="center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9A222BB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C366A95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A85790A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4560D81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5CBE5F4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53B09B9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50D8801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F1F47CD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02B47E7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21C64D2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3546CC3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D961595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9A8D4F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sectPr w:rsidR="005A644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6FECC" w14:textId="77777777" w:rsidR="001A7F9E" w:rsidRDefault="001A7F9E">
      <w:r>
        <w:separator/>
      </w:r>
    </w:p>
  </w:endnote>
  <w:endnote w:type="continuationSeparator" w:id="0">
    <w:p w14:paraId="5E3E9B92" w14:textId="77777777" w:rsidR="001A7F9E" w:rsidRDefault="001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B61CA" w14:textId="77777777" w:rsidR="001A7F9E" w:rsidRDefault="001A7F9E">
      <w:r>
        <w:separator/>
      </w:r>
    </w:p>
  </w:footnote>
  <w:footnote w:type="continuationSeparator" w:id="0">
    <w:p w14:paraId="581C7CA0" w14:textId="77777777" w:rsidR="001A7F9E" w:rsidRDefault="001A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486D"/>
    <w:rsid w:val="00034823"/>
    <w:rsid w:val="00046C22"/>
    <w:rsid w:val="001014FF"/>
    <w:rsid w:val="0017190B"/>
    <w:rsid w:val="00175DE9"/>
    <w:rsid w:val="00191333"/>
    <w:rsid w:val="00197706"/>
    <w:rsid w:val="001A7F9E"/>
    <w:rsid w:val="001F795B"/>
    <w:rsid w:val="002C7007"/>
    <w:rsid w:val="003158A8"/>
    <w:rsid w:val="003A3FDA"/>
    <w:rsid w:val="004337CE"/>
    <w:rsid w:val="00487713"/>
    <w:rsid w:val="00520524"/>
    <w:rsid w:val="005237D9"/>
    <w:rsid w:val="005A6441"/>
    <w:rsid w:val="005E15DE"/>
    <w:rsid w:val="005E4BF1"/>
    <w:rsid w:val="00616260"/>
    <w:rsid w:val="006478B7"/>
    <w:rsid w:val="006A27B7"/>
    <w:rsid w:val="006B4C61"/>
    <w:rsid w:val="006B6691"/>
    <w:rsid w:val="007433C6"/>
    <w:rsid w:val="00751B63"/>
    <w:rsid w:val="0076791F"/>
    <w:rsid w:val="007A66D5"/>
    <w:rsid w:val="007E30D0"/>
    <w:rsid w:val="008422FA"/>
    <w:rsid w:val="00845D3C"/>
    <w:rsid w:val="00855ADF"/>
    <w:rsid w:val="008A5514"/>
    <w:rsid w:val="00980CAB"/>
    <w:rsid w:val="00A3753E"/>
    <w:rsid w:val="00A47FB2"/>
    <w:rsid w:val="00A64E4B"/>
    <w:rsid w:val="00A75731"/>
    <w:rsid w:val="00B04B6F"/>
    <w:rsid w:val="00B9727C"/>
    <w:rsid w:val="00BD46B6"/>
    <w:rsid w:val="00C37658"/>
    <w:rsid w:val="00C6482F"/>
    <w:rsid w:val="00CB4874"/>
    <w:rsid w:val="00D364C0"/>
    <w:rsid w:val="00DB2F1A"/>
    <w:rsid w:val="00DB77FE"/>
    <w:rsid w:val="00E67ECA"/>
    <w:rsid w:val="00E840C0"/>
    <w:rsid w:val="00EF68BB"/>
    <w:rsid w:val="00F03590"/>
    <w:rsid w:val="00F12F0A"/>
    <w:rsid w:val="00F27990"/>
    <w:rsid w:val="00F5031E"/>
    <w:rsid w:val="00F81416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CCE054-7E58-45AA-89F0-5E38A46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91333"/>
    <w:rPr>
      <w:b/>
      <w:sz w:val="28"/>
    </w:rPr>
  </w:style>
  <w:style w:type="character" w:styleId="Hyperlink">
    <w:name w:val="Hyperlink"/>
    <w:basedOn w:val="Fontepargpadro"/>
    <w:uiPriority w:val="99"/>
    <w:semiHidden/>
    <w:unhideWhenUsed/>
    <w:rsid w:val="00842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.cnm.org.br/r/UyBix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1266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2010-12-02T10:00:00Z</cp:lastPrinted>
  <dcterms:created xsi:type="dcterms:W3CDTF">2020-07-10T17:04:00Z</dcterms:created>
  <dcterms:modified xsi:type="dcterms:W3CDTF">2021-08-16T14:09:00Z</dcterms:modified>
</cp:coreProperties>
</file>