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D983F" w14:textId="77777777" w:rsidR="00B57F17" w:rsidRDefault="00B57F17" w:rsidP="004F7CAB">
      <w:pPr>
        <w:jc w:val="center"/>
        <w:rPr>
          <w:rFonts w:ascii="Arial" w:hAnsi="Arial" w:cs="Arial"/>
          <w:b/>
          <w:sz w:val="24"/>
          <w:szCs w:val="24"/>
        </w:rPr>
      </w:pPr>
    </w:p>
    <w:p w14:paraId="3F1F31F4" w14:textId="5594BC83" w:rsidR="004F7CAB" w:rsidRDefault="004F7CAB" w:rsidP="004F7CA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D8426D" w:rsidRPr="00D8426D">
        <w:rPr>
          <w:rFonts w:ascii="Arial" w:hAnsi="Arial" w:cs="Arial"/>
          <w:b/>
          <w:sz w:val="24"/>
          <w:szCs w:val="24"/>
          <w:u w:val="single"/>
        </w:rPr>
        <w:t>201</w:t>
      </w:r>
    </w:p>
    <w:p w14:paraId="2ACC3B87" w14:textId="77777777" w:rsidR="004F7CAB" w:rsidRDefault="004F7CAB" w:rsidP="004F7CAB">
      <w:pPr>
        <w:jc w:val="center"/>
        <w:rPr>
          <w:rFonts w:ascii="Arial" w:hAnsi="Arial" w:cs="Arial"/>
          <w:b/>
          <w:sz w:val="24"/>
          <w:szCs w:val="24"/>
        </w:rPr>
      </w:pPr>
    </w:p>
    <w:p w14:paraId="7814745E" w14:textId="77777777" w:rsidR="004F7CAB" w:rsidRDefault="004F7CAB" w:rsidP="004F7C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13/9/2021</w:t>
      </w:r>
    </w:p>
    <w:p w14:paraId="43C1418B" w14:textId="77777777" w:rsidR="004F7CAB" w:rsidRDefault="004F7CAB" w:rsidP="004F7CAB">
      <w:pPr>
        <w:jc w:val="both"/>
        <w:rPr>
          <w:rFonts w:ascii="Arial" w:hAnsi="Arial" w:cs="Arial"/>
          <w:b/>
          <w:sz w:val="24"/>
          <w:szCs w:val="24"/>
        </w:rPr>
      </w:pPr>
    </w:p>
    <w:p w14:paraId="67FC5406" w14:textId="77777777" w:rsidR="004F7CAB" w:rsidRDefault="004F7CAB" w:rsidP="004F7CAB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563064E9" w14:textId="77777777" w:rsidR="004F7CAB" w:rsidRDefault="004F7CAB" w:rsidP="004F7CAB">
      <w:pPr>
        <w:rPr>
          <w:rFonts w:ascii="Helvetica" w:hAnsi="Helvetica" w:cs="Helvetica"/>
          <w:color w:val="000000"/>
          <w:sz w:val="24"/>
          <w:szCs w:val="24"/>
        </w:rPr>
      </w:pPr>
    </w:p>
    <w:p w14:paraId="199C2CB8" w14:textId="77777777" w:rsidR="004F7CAB" w:rsidRDefault="004F7CAB" w:rsidP="004F7CAB">
      <w:pPr>
        <w:rPr>
          <w:rFonts w:ascii="Helvetica" w:hAnsi="Helvetica" w:cs="Helvetica"/>
          <w:color w:val="000000"/>
          <w:sz w:val="24"/>
          <w:szCs w:val="24"/>
        </w:rPr>
      </w:pPr>
    </w:p>
    <w:p w14:paraId="176C3BCE" w14:textId="77777777" w:rsidR="004F7CAB" w:rsidRDefault="004F7CAB" w:rsidP="004F7CAB">
      <w:pPr>
        <w:rPr>
          <w:rFonts w:ascii="Helvetica" w:hAnsi="Helvetica" w:cs="Helvetica"/>
          <w:color w:val="000000"/>
          <w:sz w:val="24"/>
          <w:szCs w:val="24"/>
        </w:rPr>
      </w:pPr>
    </w:p>
    <w:p w14:paraId="2E3F00B7" w14:textId="77777777" w:rsidR="004F7CAB" w:rsidRDefault="004F7CAB" w:rsidP="004F7CAB">
      <w:pPr>
        <w:rPr>
          <w:rFonts w:ascii="Helvetica" w:hAnsi="Helvetica" w:cs="Helvetica"/>
          <w:color w:val="000000"/>
          <w:sz w:val="24"/>
          <w:szCs w:val="24"/>
        </w:rPr>
      </w:pPr>
    </w:p>
    <w:p w14:paraId="420B2CC5" w14:textId="77777777" w:rsidR="004F7CAB" w:rsidRDefault="004F7CAB" w:rsidP="004F7CAB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41C15590" w14:textId="77777777" w:rsidR="004F7CAB" w:rsidRDefault="004F7CAB" w:rsidP="004F7CAB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30FC408B" w14:textId="77777777" w:rsidR="004F7CAB" w:rsidRDefault="004F7CAB" w:rsidP="004F7CAB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5844D60F" w14:textId="1581C4DA" w:rsidR="004F7CAB" w:rsidRDefault="004F7CAB" w:rsidP="004F7CAB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do Ouro Verde reivindicam a necessidade de que as linhas qu</w:t>
      </w:r>
      <w:r w:rsidR="00B57F17">
        <w:rPr>
          <w:rFonts w:ascii="Arial" w:hAnsi="Arial" w:cs="Arial"/>
          <w:sz w:val="24"/>
          <w:szCs w:val="24"/>
        </w:rPr>
        <w:t>e envolvem este bairro voltem a</w:t>
      </w:r>
      <w:r>
        <w:rPr>
          <w:rFonts w:ascii="Arial" w:hAnsi="Arial" w:cs="Arial"/>
          <w:sz w:val="24"/>
          <w:szCs w:val="24"/>
        </w:rPr>
        <w:t xml:space="preserve"> normalidade e com as frequências que aconteciam antes do período pandêmico.</w:t>
      </w:r>
    </w:p>
    <w:p w14:paraId="63D4D4D0" w14:textId="77777777" w:rsidR="004F7CAB" w:rsidRDefault="004F7CAB" w:rsidP="004F7CAB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6F527D2" w14:textId="0700C4E1" w:rsidR="004F7CAB" w:rsidRDefault="004F7CAB" w:rsidP="004F7CAB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situação requer adequação para garantir melhor acesso ao usuário do transporte coletivo, assim,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ao </w:t>
      </w:r>
      <w:r>
        <w:rPr>
          <w:rFonts w:ascii="Arial" w:hAnsi="Arial" w:cs="Arial"/>
          <w:color w:val="000000"/>
          <w:sz w:val="24"/>
          <w:szCs w:val="24"/>
        </w:rPr>
        <w:t xml:space="preserve">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57F17">
        <w:rPr>
          <w:rFonts w:ascii="Arial" w:hAnsi="Arial" w:cs="Arial"/>
          <w:sz w:val="24"/>
          <w:szCs w:val="24"/>
        </w:rPr>
        <w:t>a necessidade d</w:t>
      </w:r>
      <w:r>
        <w:rPr>
          <w:rFonts w:ascii="Arial" w:hAnsi="Arial" w:cs="Arial"/>
          <w:sz w:val="24"/>
          <w:szCs w:val="24"/>
        </w:rPr>
        <w:t>as linhas de ônibus q</w:t>
      </w:r>
      <w:r w:rsidR="00B57F17">
        <w:rPr>
          <w:rFonts w:ascii="Arial" w:hAnsi="Arial" w:cs="Arial"/>
          <w:sz w:val="24"/>
          <w:szCs w:val="24"/>
        </w:rPr>
        <w:t>ue abrangem o Bairro Ouro Verde</w:t>
      </w:r>
      <w:r w:rsidR="00B57F17" w:rsidRPr="00B57F17">
        <w:t xml:space="preserve"> </w:t>
      </w:r>
      <w:r w:rsidR="00B57F17">
        <w:rPr>
          <w:rFonts w:ascii="Arial" w:hAnsi="Arial" w:cs="Arial"/>
          <w:sz w:val="24"/>
          <w:szCs w:val="24"/>
        </w:rPr>
        <w:t>retornem</w:t>
      </w:r>
      <w:r w:rsidR="00B57F17" w:rsidRPr="00B57F1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57F17" w:rsidRPr="00B57F17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="00B57F17" w:rsidRPr="00B57F17">
        <w:rPr>
          <w:rFonts w:ascii="Arial" w:hAnsi="Arial" w:cs="Arial"/>
          <w:sz w:val="24"/>
          <w:szCs w:val="24"/>
        </w:rPr>
        <w:t xml:space="preserve"> normalidade e com a mesmas frequências</w:t>
      </w:r>
      <w:r w:rsidR="00B57F17">
        <w:rPr>
          <w:rFonts w:ascii="Arial" w:hAnsi="Arial" w:cs="Arial"/>
          <w:sz w:val="24"/>
          <w:szCs w:val="24"/>
        </w:rPr>
        <w:t xml:space="preserve"> de antes da pandemia,</w:t>
      </w:r>
      <w:r>
        <w:rPr>
          <w:rFonts w:ascii="Arial" w:hAnsi="Arial" w:cs="Arial"/>
          <w:sz w:val="24"/>
          <w:szCs w:val="24"/>
        </w:rPr>
        <w:t xml:space="preserve"> visando atender as necessidades dos moradores da localidade.</w:t>
      </w:r>
    </w:p>
    <w:p w14:paraId="70B41A99" w14:textId="77777777" w:rsidR="00B57F17" w:rsidRDefault="00B57F17" w:rsidP="004F7CAB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6059196" w14:textId="77777777" w:rsidR="004F7CAB" w:rsidRDefault="004F7CAB" w:rsidP="004F7CAB">
      <w:pPr>
        <w:jc w:val="both"/>
        <w:rPr>
          <w:rFonts w:ascii="Arial" w:hAnsi="Arial" w:cs="Arial"/>
          <w:sz w:val="24"/>
          <w:szCs w:val="24"/>
        </w:rPr>
      </w:pPr>
    </w:p>
    <w:p w14:paraId="0EAEE95C" w14:textId="77777777" w:rsidR="004F7CAB" w:rsidRDefault="004F7CAB" w:rsidP="004F7C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13 de setembro de 2021.</w:t>
      </w:r>
    </w:p>
    <w:p w14:paraId="673B14EF" w14:textId="77777777" w:rsidR="004F7CAB" w:rsidRDefault="004F7CAB" w:rsidP="004F7CAB">
      <w:pPr>
        <w:rPr>
          <w:rFonts w:ascii="Arial" w:hAnsi="Arial" w:cs="Arial"/>
          <w:sz w:val="24"/>
          <w:szCs w:val="24"/>
        </w:rPr>
      </w:pPr>
    </w:p>
    <w:p w14:paraId="609EFC99" w14:textId="77777777" w:rsidR="004F7CAB" w:rsidRDefault="004F7CAB" w:rsidP="004F7CAB">
      <w:pPr>
        <w:rPr>
          <w:rFonts w:ascii="Arial" w:hAnsi="Arial" w:cs="Arial"/>
          <w:sz w:val="24"/>
          <w:szCs w:val="24"/>
        </w:rPr>
      </w:pPr>
    </w:p>
    <w:p w14:paraId="4E4D6960" w14:textId="77777777" w:rsidR="004F7CAB" w:rsidRDefault="004F7CAB" w:rsidP="004F7CAB">
      <w:pPr>
        <w:rPr>
          <w:rFonts w:ascii="Arial" w:hAnsi="Arial" w:cs="Arial"/>
          <w:sz w:val="24"/>
          <w:szCs w:val="24"/>
        </w:rPr>
      </w:pPr>
    </w:p>
    <w:p w14:paraId="0AD06204" w14:textId="77777777" w:rsidR="004F7CAB" w:rsidRDefault="004F7CAB" w:rsidP="004F7CAB">
      <w:pPr>
        <w:rPr>
          <w:rFonts w:ascii="Arial" w:hAnsi="Arial" w:cs="Arial"/>
          <w:sz w:val="24"/>
          <w:szCs w:val="24"/>
        </w:rPr>
      </w:pPr>
    </w:p>
    <w:p w14:paraId="774CFAA2" w14:textId="77777777" w:rsidR="004F7CAB" w:rsidRDefault="004F7CAB" w:rsidP="004F7C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CLAUDIA GABRIEL</w:t>
      </w:r>
    </w:p>
    <w:p w14:paraId="5F38081E" w14:textId="77777777" w:rsidR="004F7CAB" w:rsidRDefault="004F7CAB" w:rsidP="004F7C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 </w:t>
      </w:r>
    </w:p>
    <w:p w14:paraId="039C5D10" w14:textId="77777777" w:rsidR="004F7CAB" w:rsidRDefault="004F7CAB" w:rsidP="004F7CAB">
      <w:pPr>
        <w:jc w:val="center"/>
        <w:rPr>
          <w:rFonts w:ascii="Arial" w:hAnsi="Arial" w:cs="Arial"/>
          <w:b/>
          <w:sz w:val="24"/>
          <w:szCs w:val="24"/>
        </w:rPr>
      </w:pPr>
    </w:p>
    <w:p w14:paraId="3CB787B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2A167EAE" w14:textId="77777777" w:rsidR="00B57F17" w:rsidRDefault="00B57F17">
      <w:pPr>
        <w:rPr>
          <w:rFonts w:ascii="Bookman Old Style" w:hAnsi="Bookman Old Style"/>
          <w:b/>
          <w:sz w:val="28"/>
        </w:rPr>
      </w:pPr>
    </w:p>
    <w:p w14:paraId="3C06B23A" w14:textId="77777777" w:rsidR="00B57F17" w:rsidRDefault="00B57F17">
      <w:pPr>
        <w:rPr>
          <w:rFonts w:ascii="Bookman Old Style" w:hAnsi="Bookman Old Style"/>
          <w:b/>
          <w:sz w:val="28"/>
        </w:rPr>
      </w:pPr>
    </w:p>
    <w:p w14:paraId="67F02CD1" w14:textId="77777777" w:rsidR="00B57F17" w:rsidRDefault="00B57F17">
      <w:pPr>
        <w:rPr>
          <w:rFonts w:ascii="Bookman Old Style" w:hAnsi="Bookman Old Style"/>
          <w:b/>
          <w:sz w:val="28"/>
        </w:rPr>
      </w:pPr>
    </w:p>
    <w:p w14:paraId="03F42E4A" w14:textId="77777777" w:rsidR="00B57F17" w:rsidRDefault="00B57F17">
      <w:pPr>
        <w:rPr>
          <w:rFonts w:ascii="Bookman Old Style" w:hAnsi="Bookman Old Style"/>
          <w:b/>
          <w:sz w:val="28"/>
        </w:rPr>
      </w:pPr>
    </w:p>
    <w:p w14:paraId="49A070A0" w14:textId="77777777" w:rsidR="00B57F17" w:rsidRDefault="00B57F17">
      <w:pPr>
        <w:rPr>
          <w:rFonts w:ascii="Bookman Old Style" w:hAnsi="Bookman Old Style"/>
          <w:b/>
          <w:sz w:val="28"/>
        </w:rPr>
      </w:pPr>
    </w:p>
    <w:p w14:paraId="2B0D7641" w14:textId="11D1D2D2" w:rsidR="00B57F17" w:rsidRPr="00B57F17" w:rsidRDefault="00B57F17">
      <w:pPr>
        <w:rPr>
          <w:rFonts w:ascii="Bookman Old Style" w:hAnsi="Bookman Old Style"/>
          <w:b/>
          <w:color w:val="BFBFBF" w:themeColor="background1" w:themeShade="BF"/>
          <w:sz w:val="16"/>
          <w:szCs w:val="16"/>
        </w:rPr>
      </w:pPr>
      <w:bookmarkStart w:id="0" w:name="_GoBack"/>
      <w:r w:rsidRPr="00B57F17">
        <w:rPr>
          <w:rFonts w:ascii="Bookman Old Style" w:hAnsi="Bookman Old Style"/>
          <w:b/>
          <w:color w:val="BFBFBF" w:themeColor="background1" w:themeShade="BF"/>
          <w:sz w:val="16"/>
          <w:szCs w:val="16"/>
        </w:rPr>
        <w:t>CMG/</w:t>
      </w:r>
      <w:proofErr w:type="spellStart"/>
      <w:r w:rsidRPr="00B57F17">
        <w:rPr>
          <w:rFonts w:ascii="Bookman Old Style" w:hAnsi="Bookman Old Style"/>
          <w:b/>
          <w:color w:val="BFBFBF" w:themeColor="background1" w:themeShade="BF"/>
          <w:sz w:val="16"/>
          <w:szCs w:val="16"/>
        </w:rPr>
        <w:t>rr</w:t>
      </w:r>
      <w:proofErr w:type="spellEnd"/>
    </w:p>
    <w:bookmarkEnd w:id="0"/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75AE2" w14:textId="77777777" w:rsidR="0000787E" w:rsidRDefault="0000787E">
      <w:r>
        <w:separator/>
      </w:r>
    </w:p>
  </w:endnote>
  <w:endnote w:type="continuationSeparator" w:id="0">
    <w:p w14:paraId="40825FCE" w14:textId="77777777" w:rsidR="0000787E" w:rsidRDefault="0000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21702" w14:textId="77777777" w:rsidR="0000787E" w:rsidRDefault="0000787E">
      <w:r>
        <w:separator/>
      </w:r>
    </w:p>
  </w:footnote>
  <w:footnote w:type="continuationSeparator" w:id="0">
    <w:p w14:paraId="6CF0B3F3" w14:textId="77777777" w:rsidR="0000787E" w:rsidRDefault="00007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0787E"/>
    <w:rsid w:val="00027582"/>
    <w:rsid w:val="002B3BDB"/>
    <w:rsid w:val="004F7CAB"/>
    <w:rsid w:val="00673B47"/>
    <w:rsid w:val="006D19B3"/>
    <w:rsid w:val="007317BC"/>
    <w:rsid w:val="00AD7504"/>
    <w:rsid w:val="00B57F17"/>
    <w:rsid w:val="00D8426D"/>
    <w:rsid w:val="00D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4F7CAB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4F7CA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2020-07-10T14:02:00Z</cp:lastPrinted>
  <dcterms:created xsi:type="dcterms:W3CDTF">2020-07-10T14:02:00Z</dcterms:created>
  <dcterms:modified xsi:type="dcterms:W3CDTF">2021-09-10T18:28:00Z</dcterms:modified>
</cp:coreProperties>
</file>