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F428" w14:textId="1D397397" w:rsidR="00970FD0" w:rsidRPr="0027375B" w:rsidRDefault="00970FD0" w:rsidP="00970FD0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27375B">
        <w:rPr>
          <w:rFonts w:ascii="Arial" w:hAnsi="Arial" w:cs="Arial"/>
          <w:b/>
          <w:sz w:val="24"/>
          <w:szCs w:val="24"/>
        </w:rPr>
        <w:t xml:space="preserve">M O Ç Ã O Nº. </w:t>
      </w:r>
      <w:r w:rsidRPr="0027375B">
        <w:rPr>
          <w:rFonts w:ascii="Arial" w:hAnsi="Arial" w:cs="Arial"/>
          <w:b/>
          <w:sz w:val="24"/>
          <w:szCs w:val="24"/>
          <w:u w:val="single"/>
        </w:rPr>
        <w:t>115</w:t>
      </w:r>
    </w:p>
    <w:p w14:paraId="6E7792EC" w14:textId="77777777" w:rsidR="00970FD0" w:rsidRPr="0027375B" w:rsidRDefault="00970FD0" w:rsidP="00970FD0">
      <w:pPr>
        <w:jc w:val="center"/>
        <w:rPr>
          <w:rFonts w:ascii="Arial" w:hAnsi="Arial" w:cs="Arial"/>
          <w:b/>
          <w:sz w:val="24"/>
          <w:szCs w:val="24"/>
        </w:rPr>
      </w:pPr>
    </w:p>
    <w:p w14:paraId="7C4C5341" w14:textId="5EDC5860" w:rsidR="00970FD0" w:rsidRPr="0027375B" w:rsidRDefault="00970FD0" w:rsidP="00970FD0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27375B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27375B">
        <w:rPr>
          <w:rFonts w:ascii="Arial" w:hAnsi="Arial" w:cs="Arial"/>
          <w:b/>
          <w:sz w:val="24"/>
          <w:szCs w:val="24"/>
          <w:u w:val="single"/>
        </w:rPr>
        <w:t>20/9/2021</w:t>
      </w:r>
    </w:p>
    <w:p w14:paraId="1722D7A2" w14:textId="77777777" w:rsidR="00970FD0" w:rsidRPr="0027375B" w:rsidRDefault="00970FD0" w:rsidP="00970F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37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EB70E6F" w14:textId="77777777" w:rsidR="00970FD0" w:rsidRPr="0027375B" w:rsidRDefault="00970FD0" w:rsidP="00970FD0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  <w:r w:rsidRPr="0027375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D69D79F" w14:textId="77777777" w:rsidR="00970FD0" w:rsidRPr="0027375B" w:rsidRDefault="00970FD0" w:rsidP="00970FD0">
      <w:pPr>
        <w:pStyle w:val="NormalWeb"/>
        <w:jc w:val="both"/>
        <w:rPr>
          <w:rFonts w:ascii="Arial" w:hAnsi="Arial" w:cs="Arial"/>
        </w:rPr>
      </w:pPr>
    </w:p>
    <w:p w14:paraId="3FB19516" w14:textId="77777777" w:rsidR="00970FD0" w:rsidRDefault="00970FD0" w:rsidP="00970FD0">
      <w:pPr>
        <w:pStyle w:val="NormalWeb"/>
        <w:jc w:val="both"/>
        <w:rPr>
          <w:rFonts w:ascii="Arial" w:hAnsi="Arial" w:cs="Arial"/>
        </w:rPr>
      </w:pPr>
    </w:p>
    <w:p w14:paraId="611A7A53" w14:textId="77777777" w:rsidR="00ED2798" w:rsidRPr="0027375B" w:rsidRDefault="00ED2798" w:rsidP="00970FD0">
      <w:pPr>
        <w:pStyle w:val="NormalWeb"/>
        <w:jc w:val="both"/>
        <w:rPr>
          <w:rFonts w:ascii="Arial" w:hAnsi="Arial" w:cs="Arial"/>
        </w:rPr>
      </w:pPr>
    </w:p>
    <w:p w14:paraId="5081B1F9" w14:textId="77777777" w:rsidR="00970FD0" w:rsidRPr="0027375B" w:rsidRDefault="00970FD0" w:rsidP="00970FD0">
      <w:pPr>
        <w:pStyle w:val="NormalWeb"/>
        <w:jc w:val="both"/>
        <w:rPr>
          <w:rFonts w:ascii="Arial" w:hAnsi="Arial" w:cs="Arial"/>
        </w:rPr>
      </w:pPr>
    </w:p>
    <w:p w14:paraId="26595B22" w14:textId="77777777" w:rsidR="00AB1E18" w:rsidRPr="0027375B" w:rsidRDefault="00970FD0" w:rsidP="00AB1E18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27375B">
        <w:rPr>
          <w:rFonts w:ascii="Arial" w:hAnsi="Arial" w:cs="Arial"/>
        </w:rPr>
        <w:t>No último dia 10 de setembro, a</w:t>
      </w:r>
      <w:r w:rsidR="00E87CFD" w:rsidRPr="0027375B">
        <w:rPr>
          <w:rFonts w:ascii="Arial" w:hAnsi="Arial" w:cs="Arial"/>
        </w:rPr>
        <w:t xml:space="preserve"> Secretaria Adjunta de Turismo realizou o lançamento da nova marca do turismo botucatuense, denominada “Botucatu – apaixone-se”.</w:t>
      </w:r>
    </w:p>
    <w:p w14:paraId="5F4324BE" w14:textId="77777777" w:rsidR="00AB1E18" w:rsidRPr="0027375B" w:rsidRDefault="00E87CFD" w:rsidP="00AB1E18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27375B">
        <w:rPr>
          <w:rFonts w:ascii="Arial" w:hAnsi="Arial" w:cs="Arial"/>
        </w:rPr>
        <w:t>A nova marca foi apresentada para autoridades, empresários e entusiastas do turismo botucatuense e regional, evidenciando a paixão daqueles que se encantaram pela Cidade e a escolheram como sua casa.</w:t>
      </w:r>
    </w:p>
    <w:p w14:paraId="43511D64" w14:textId="5D849FAC" w:rsidR="00AB1E18" w:rsidRPr="0027375B" w:rsidRDefault="00970FD0" w:rsidP="00AB1E18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27375B">
        <w:rPr>
          <w:rFonts w:ascii="Arial" w:hAnsi="Arial" w:cs="Arial"/>
        </w:rPr>
        <w:t xml:space="preserve">Na marca divulgada </w:t>
      </w:r>
      <w:r w:rsidR="00E87CFD" w:rsidRPr="0027375B">
        <w:rPr>
          <w:rFonts w:ascii="Arial" w:hAnsi="Arial" w:cs="Arial"/>
        </w:rPr>
        <w:t xml:space="preserve">cada letra representa uma das joias do Município. A letra B traz o arroxeado do pôr do sol e da alvorada; a </w:t>
      </w:r>
      <w:r w:rsidRPr="0027375B">
        <w:rPr>
          <w:rFonts w:ascii="Arial" w:hAnsi="Arial" w:cs="Arial"/>
        </w:rPr>
        <w:t xml:space="preserve">letra </w:t>
      </w:r>
      <w:r w:rsidR="00E87CFD" w:rsidRPr="0027375B">
        <w:rPr>
          <w:rFonts w:ascii="Arial" w:hAnsi="Arial" w:cs="Arial"/>
        </w:rPr>
        <w:t xml:space="preserve">O traz o azul do céu de brigadeiro; a letra T tem o marrom avermelhado da terra; na letra U é contemplado o Cerrado, </w:t>
      </w:r>
      <w:r w:rsidR="00646CBA">
        <w:rPr>
          <w:rFonts w:ascii="Arial" w:hAnsi="Arial" w:cs="Arial"/>
        </w:rPr>
        <w:t xml:space="preserve">a letra C faz referências aos nossos ipês e a nossa flora, </w:t>
      </w:r>
      <w:r w:rsidR="00E87CFD" w:rsidRPr="0027375B">
        <w:rPr>
          <w:rFonts w:ascii="Arial" w:hAnsi="Arial" w:cs="Arial"/>
        </w:rPr>
        <w:t xml:space="preserve">e a letra </w:t>
      </w:r>
      <w:r w:rsidR="00646CBA">
        <w:rPr>
          <w:rFonts w:ascii="Arial" w:hAnsi="Arial" w:cs="Arial"/>
        </w:rPr>
        <w:t>A</w:t>
      </w:r>
      <w:r w:rsidR="00E87CFD" w:rsidRPr="0027375B">
        <w:rPr>
          <w:rFonts w:ascii="Arial" w:hAnsi="Arial" w:cs="Arial"/>
        </w:rPr>
        <w:t xml:space="preserve"> em sequência vem com o Azul representando um dos maiores reservatórios de água do mundo, o Aquífero Guarani; por último as letras T e U formam a Cuesta Basáltica e o Morro Testemunho, palcos de aventuras, grandes emoções e intensas reflexões.</w:t>
      </w:r>
    </w:p>
    <w:p w14:paraId="4DB7C381" w14:textId="77777777" w:rsidR="00AB1E18" w:rsidRPr="0027375B" w:rsidRDefault="00E87CFD" w:rsidP="00AB1E18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27375B">
        <w:rPr>
          <w:rFonts w:ascii="Arial" w:hAnsi="Arial" w:cs="Arial"/>
        </w:rPr>
        <w:t>A mescla das cores e fontes faz alusão à interdependência das vocações turísticas do Município.</w:t>
      </w:r>
    </w:p>
    <w:p w14:paraId="6711826D" w14:textId="77777777" w:rsidR="00AB1E18" w:rsidRPr="0027375B" w:rsidRDefault="00970FD0" w:rsidP="00AB1E18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27375B">
        <w:rPr>
          <w:rFonts w:ascii="Arial" w:hAnsi="Arial" w:cs="Arial"/>
        </w:rPr>
        <w:t>Com tal ação, o</w:t>
      </w:r>
      <w:r w:rsidR="00E87CFD" w:rsidRPr="0027375B">
        <w:rPr>
          <w:rFonts w:ascii="Arial" w:hAnsi="Arial" w:cs="Arial"/>
        </w:rPr>
        <w:t xml:space="preserve"> turismo de Botucatu inicia uma nova fase de seu crescimento,</w:t>
      </w:r>
      <w:r w:rsidRPr="0027375B">
        <w:rPr>
          <w:rFonts w:ascii="Arial" w:hAnsi="Arial" w:cs="Arial"/>
        </w:rPr>
        <w:t xml:space="preserve"> com</w:t>
      </w:r>
      <w:r w:rsidR="00E87CFD" w:rsidRPr="0027375B">
        <w:rPr>
          <w:rFonts w:ascii="Arial" w:hAnsi="Arial" w:cs="Arial"/>
        </w:rPr>
        <w:t xml:space="preserve"> novos experimentos, doses de ousadia, testando seus limites, mas também fortalecendo seus valores e convicções.</w:t>
      </w:r>
    </w:p>
    <w:p w14:paraId="6E79EC7B" w14:textId="4D08AE7B" w:rsidR="0027375B" w:rsidRPr="0027375B" w:rsidRDefault="00970FD0" w:rsidP="00ED2798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27375B">
        <w:rPr>
          <w:rFonts w:ascii="Arial" w:hAnsi="Arial" w:cs="Arial"/>
        </w:rPr>
        <w:t xml:space="preserve">A marca “Botucatu- apaixone-se” vem com um </w:t>
      </w:r>
      <w:r w:rsidR="00E87CFD" w:rsidRPr="0027375B">
        <w:rPr>
          <w:rFonts w:ascii="Arial" w:hAnsi="Arial" w:cs="Arial"/>
        </w:rPr>
        <w:t xml:space="preserve">pacote de ações </w:t>
      </w:r>
      <w:r w:rsidRPr="0027375B">
        <w:rPr>
          <w:rFonts w:ascii="Arial" w:hAnsi="Arial" w:cs="Arial"/>
        </w:rPr>
        <w:t xml:space="preserve">com o objetivo de </w:t>
      </w:r>
      <w:r w:rsidR="00E87CFD" w:rsidRPr="0027375B">
        <w:rPr>
          <w:rFonts w:ascii="Arial" w:hAnsi="Arial" w:cs="Arial"/>
        </w:rPr>
        <w:t xml:space="preserve">dar mais força aos investimentos do setor, oferecer maior segurança ao turista e elevar a qualidade do </w:t>
      </w:r>
      <w:r w:rsidRPr="0027375B">
        <w:rPr>
          <w:rFonts w:ascii="Arial" w:hAnsi="Arial" w:cs="Arial"/>
        </w:rPr>
        <w:t>produto turístico de Botucatu, incluindo n</w:t>
      </w:r>
      <w:r w:rsidR="00E87CFD" w:rsidRPr="0027375B">
        <w:rPr>
          <w:rFonts w:ascii="Arial" w:hAnsi="Arial" w:cs="Arial"/>
        </w:rPr>
        <w:t xml:space="preserve">ovos produtos como o turismo de observação de aves e os atrativos bioculturais </w:t>
      </w:r>
      <w:r w:rsidRPr="0027375B">
        <w:rPr>
          <w:rFonts w:ascii="Arial" w:hAnsi="Arial" w:cs="Arial"/>
        </w:rPr>
        <w:t xml:space="preserve">que evidenciam </w:t>
      </w:r>
      <w:r w:rsidR="00E87CFD" w:rsidRPr="0027375B">
        <w:rPr>
          <w:rFonts w:ascii="Arial" w:hAnsi="Arial" w:cs="Arial"/>
        </w:rPr>
        <w:t>a natureza exuberante</w:t>
      </w:r>
      <w:r w:rsidRPr="0027375B">
        <w:rPr>
          <w:rFonts w:ascii="Arial" w:hAnsi="Arial" w:cs="Arial"/>
        </w:rPr>
        <w:t xml:space="preserve"> de nossa região</w:t>
      </w:r>
      <w:r w:rsidR="00E87CFD" w:rsidRPr="0027375B">
        <w:rPr>
          <w:rFonts w:ascii="Arial" w:hAnsi="Arial" w:cs="Arial"/>
        </w:rPr>
        <w:t xml:space="preserve"> e a relação que o homem estabelece com ela. </w:t>
      </w:r>
    </w:p>
    <w:p w14:paraId="4F3836F8" w14:textId="0AE08617" w:rsidR="00110E82" w:rsidRPr="0027375B" w:rsidRDefault="00970FD0" w:rsidP="00AB1E18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27375B">
        <w:rPr>
          <w:rFonts w:ascii="Arial" w:hAnsi="Arial" w:cs="Arial"/>
        </w:rPr>
        <w:t xml:space="preserve">Considerando </w:t>
      </w:r>
      <w:r w:rsidR="00AB1E18" w:rsidRPr="0027375B">
        <w:rPr>
          <w:rFonts w:ascii="Arial" w:hAnsi="Arial" w:cs="Arial"/>
        </w:rPr>
        <w:t>a relevância d</w:t>
      </w:r>
      <w:r w:rsidRPr="0027375B">
        <w:rPr>
          <w:rFonts w:ascii="Arial" w:hAnsi="Arial" w:cs="Arial"/>
        </w:rPr>
        <w:t xml:space="preserve">o lançamento de uma marca que definitivamente irá </w:t>
      </w:r>
      <w:r w:rsidR="00AB1E18" w:rsidRPr="0027375B">
        <w:rPr>
          <w:rFonts w:ascii="Arial" w:hAnsi="Arial" w:cs="Arial"/>
        </w:rPr>
        <w:t>foment</w:t>
      </w:r>
      <w:r w:rsidR="001A0473" w:rsidRPr="0027375B">
        <w:rPr>
          <w:rFonts w:ascii="Arial" w:hAnsi="Arial" w:cs="Arial"/>
        </w:rPr>
        <w:t>ar o desenvolvimento de nossa cidade</w:t>
      </w:r>
      <w:r w:rsidR="0086482C" w:rsidRPr="0027375B">
        <w:rPr>
          <w:rFonts w:ascii="Arial" w:hAnsi="Arial" w:cs="Arial"/>
        </w:rPr>
        <w:t xml:space="preserve">, </w:t>
      </w:r>
      <w:r w:rsidR="0086482C" w:rsidRPr="0027375B">
        <w:rPr>
          <w:rFonts w:ascii="Arial" w:hAnsi="Arial" w:cs="Arial"/>
          <w:b/>
        </w:rPr>
        <w:t>APRESENTAMOS</w:t>
      </w:r>
      <w:r w:rsidR="0086482C" w:rsidRPr="0027375B">
        <w:rPr>
          <w:rFonts w:ascii="Arial" w:hAnsi="Arial" w:cs="Arial"/>
        </w:rPr>
        <w:t xml:space="preserve"> à Mesa, depois das considerações do Plenário, </w:t>
      </w:r>
      <w:r w:rsidR="0086482C" w:rsidRPr="0027375B">
        <w:rPr>
          <w:rFonts w:ascii="Arial" w:hAnsi="Arial" w:cs="Arial"/>
          <w:b/>
        </w:rPr>
        <w:t>MOÇÃO DE CONGRATULAÇÕES</w:t>
      </w:r>
      <w:r w:rsidR="0086482C" w:rsidRPr="0027375B">
        <w:rPr>
          <w:rFonts w:ascii="Arial" w:hAnsi="Arial" w:cs="Arial"/>
        </w:rPr>
        <w:t xml:space="preserve"> </w:t>
      </w:r>
      <w:r w:rsidR="009778AF">
        <w:rPr>
          <w:rFonts w:ascii="Arial" w:hAnsi="Arial" w:cs="Arial"/>
        </w:rPr>
        <w:t>para o Excelentíssimo</w:t>
      </w:r>
      <w:r w:rsidR="009778AF" w:rsidRPr="0027375B">
        <w:rPr>
          <w:rFonts w:ascii="Arial" w:hAnsi="Arial" w:cs="Arial"/>
        </w:rPr>
        <w:t xml:space="preserve"> Prefeito, </w:t>
      </w:r>
      <w:r w:rsidR="009778AF" w:rsidRPr="0027375B">
        <w:rPr>
          <w:rFonts w:ascii="Arial" w:hAnsi="Arial" w:cs="Arial"/>
          <w:b/>
        </w:rPr>
        <w:t>MÁRIO EDUARDO PARDINI AFFONSECA</w:t>
      </w:r>
      <w:r w:rsidR="009778AF">
        <w:rPr>
          <w:rFonts w:ascii="Arial" w:hAnsi="Arial" w:cs="Arial"/>
        </w:rPr>
        <w:t>, para</w:t>
      </w:r>
      <w:r w:rsidR="0047143F">
        <w:rPr>
          <w:rFonts w:ascii="Arial" w:hAnsi="Arial" w:cs="Arial"/>
        </w:rPr>
        <w:t xml:space="preserve"> o Secretário do Verde,</w:t>
      </w:r>
      <w:r w:rsidR="0047143F" w:rsidRPr="0047143F">
        <w:t xml:space="preserve"> </w:t>
      </w:r>
      <w:r w:rsidR="0047143F" w:rsidRPr="0047143F">
        <w:rPr>
          <w:rFonts w:ascii="Arial" w:hAnsi="Arial" w:cs="Arial"/>
          <w:b/>
        </w:rPr>
        <w:t>FILLIPE MARTINS DE MORAIS</w:t>
      </w:r>
      <w:r w:rsidR="0047143F">
        <w:rPr>
          <w:rFonts w:ascii="Arial" w:hAnsi="Arial" w:cs="Arial"/>
        </w:rPr>
        <w:t>, para</w:t>
      </w:r>
      <w:r w:rsidR="009778AF">
        <w:rPr>
          <w:rFonts w:ascii="Arial" w:hAnsi="Arial" w:cs="Arial"/>
        </w:rPr>
        <w:t xml:space="preserve"> a Secretária </w:t>
      </w:r>
      <w:r w:rsidR="001A0473" w:rsidRPr="0027375B">
        <w:rPr>
          <w:rFonts w:ascii="Arial" w:hAnsi="Arial" w:cs="Arial"/>
        </w:rPr>
        <w:t xml:space="preserve">de Turismo </w:t>
      </w:r>
      <w:r w:rsidR="001A0473" w:rsidRPr="0027375B">
        <w:rPr>
          <w:rFonts w:ascii="Arial" w:hAnsi="Arial" w:cs="Arial"/>
          <w:b/>
        </w:rPr>
        <w:t>ROBERTA LEME SOGAYAR</w:t>
      </w:r>
      <w:r w:rsidR="009778AF">
        <w:rPr>
          <w:rFonts w:ascii="Arial" w:hAnsi="Arial" w:cs="Arial"/>
        </w:rPr>
        <w:t xml:space="preserve">, e </w:t>
      </w:r>
      <w:r w:rsidR="001A0473" w:rsidRPr="0027375B">
        <w:rPr>
          <w:rFonts w:ascii="Arial" w:hAnsi="Arial" w:cs="Arial"/>
        </w:rPr>
        <w:t xml:space="preserve">para </w:t>
      </w:r>
      <w:r w:rsidR="001A0473" w:rsidRPr="0027375B">
        <w:rPr>
          <w:rFonts w:ascii="Arial" w:hAnsi="Arial" w:cs="Arial"/>
          <w:b/>
        </w:rPr>
        <w:t>CAROLINE LOPES</w:t>
      </w:r>
      <w:r w:rsidR="0027375B" w:rsidRPr="0027375B">
        <w:rPr>
          <w:rFonts w:ascii="Arial" w:hAnsi="Arial" w:cs="Arial"/>
        </w:rPr>
        <w:t xml:space="preserve">, </w:t>
      </w:r>
      <w:r w:rsidR="002209A7" w:rsidRPr="0027375B">
        <w:rPr>
          <w:rFonts w:ascii="Arial" w:hAnsi="Arial" w:cs="Arial"/>
        </w:rPr>
        <w:t xml:space="preserve">extensiva </w:t>
      </w:r>
      <w:r w:rsidR="00680EC8">
        <w:rPr>
          <w:rFonts w:ascii="Arial" w:hAnsi="Arial" w:cs="Arial"/>
        </w:rPr>
        <w:t xml:space="preserve">as equipes das </w:t>
      </w:r>
      <w:r w:rsidR="00D024F0" w:rsidRPr="0027375B">
        <w:rPr>
          <w:rFonts w:ascii="Arial" w:hAnsi="Arial" w:cs="Arial"/>
        </w:rPr>
        <w:t>Secretaria</w:t>
      </w:r>
      <w:r w:rsidR="00680EC8">
        <w:rPr>
          <w:rFonts w:ascii="Arial" w:hAnsi="Arial" w:cs="Arial"/>
        </w:rPr>
        <w:t xml:space="preserve">s, </w:t>
      </w:r>
      <w:r w:rsidR="0086482C" w:rsidRPr="0027375B">
        <w:rPr>
          <w:rFonts w:ascii="Arial" w:hAnsi="Arial" w:cs="Arial"/>
        </w:rPr>
        <w:t xml:space="preserve">pelo lançamento da marca “Botucatu Apaixone-se”, que tem o propósito de </w:t>
      </w:r>
      <w:r w:rsidR="00576593" w:rsidRPr="0027375B">
        <w:rPr>
          <w:rFonts w:ascii="Arial" w:hAnsi="Arial" w:cs="Arial"/>
        </w:rPr>
        <w:t>fortalecer o setor turístico</w:t>
      </w:r>
      <w:r w:rsidR="001A0473" w:rsidRPr="0027375B">
        <w:rPr>
          <w:rFonts w:ascii="Arial" w:hAnsi="Arial" w:cs="Arial"/>
        </w:rPr>
        <w:t xml:space="preserve"> de Botucatu</w:t>
      </w:r>
      <w:r w:rsidR="00576593" w:rsidRPr="0027375B">
        <w:rPr>
          <w:rFonts w:ascii="Arial" w:hAnsi="Arial" w:cs="Arial"/>
        </w:rPr>
        <w:t xml:space="preserve"> exaltando </w:t>
      </w:r>
      <w:r w:rsidR="0086482C" w:rsidRPr="0027375B">
        <w:rPr>
          <w:rFonts w:ascii="Arial" w:hAnsi="Arial" w:cs="Arial"/>
        </w:rPr>
        <w:t>nossas construções históricas, nosso meio ambiente exuberante e também a população botucatuense.</w:t>
      </w:r>
    </w:p>
    <w:p w14:paraId="1A49D3E9" w14:textId="77777777" w:rsidR="00D024F0" w:rsidRPr="0027375B" w:rsidRDefault="00D024F0" w:rsidP="00AB1E18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50A9430C" w14:textId="77777777" w:rsidR="0027375B" w:rsidRDefault="0027375B" w:rsidP="001A0473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087E0093" w14:textId="77777777" w:rsidR="0027375B" w:rsidRDefault="0027375B" w:rsidP="001A0473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64E8B961" w14:textId="77777777" w:rsidR="0027375B" w:rsidRDefault="0027375B" w:rsidP="001A0473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723565F0" w14:textId="77777777" w:rsidR="0027375B" w:rsidRDefault="0027375B" w:rsidP="001A0473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05949403" w14:textId="77777777" w:rsidR="0027375B" w:rsidRDefault="0027375B" w:rsidP="001A0473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2FFEF941" w14:textId="464AD8DD" w:rsidR="0027375B" w:rsidRDefault="0027375B" w:rsidP="0027375B">
      <w:pPr>
        <w:pStyle w:val="NormalWeb"/>
        <w:spacing w:before="0" w:beforeAutospacing="0" w:after="0" w:afterAutospacing="0"/>
        <w:ind w:firstLine="1440"/>
        <w:jc w:val="right"/>
        <w:rPr>
          <w:rFonts w:ascii="Arial" w:hAnsi="Arial" w:cs="Arial"/>
          <w:b/>
        </w:rPr>
      </w:pPr>
      <w:r w:rsidRPr="0027375B">
        <w:rPr>
          <w:rFonts w:ascii="Arial" w:hAnsi="Arial" w:cs="Arial"/>
          <w:b/>
        </w:rPr>
        <w:t xml:space="preserve">Parte integrante da Moção </w:t>
      </w:r>
      <w:r w:rsidR="00ED2798">
        <w:rPr>
          <w:rFonts w:ascii="Arial" w:hAnsi="Arial" w:cs="Arial"/>
          <w:b/>
        </w:rPr>
        <w:t xml:space="preserve">n° </w:t>
      </w:r>
      <w:r w:rsidRPr="0027375B">
        <w:rPr>
          <w:rFonts w:ascii="Arial" w:hAnsi="Arial" w:cs="Arial"/>
          <w:b/>
        </w:rPr>
        <w:t>115/2021</w:t>
      </w:r>
    </w:p>
    <w:p w14:paraId="75CF91FD" w14:textId="77777777" w:rsidR="0027375B" w:rsidRPr="0027375B" w:rsidRDefault="0027375B" w:rsidP="0027375B">
      <w:pPr>
        <w:pStyle w:val="NormalWeb"/>
        <w:spacing w:before="0" w:beforeAutospacing="0" w:after="0" w:afterAutospacing="0"/>
        <w:ind w:firstLine="1440"/>
        <w:jc w:val="right"/>
        <w:rPr>
          <w:rFonts w:ascii="Arial" w:hAnsi="Arial" w:cs="Arial"/>
          <w:b/>
        </w:rPr>
      </w:pPr>
    </w:p>
    <w:p w14:paraId="6682DC4C" w14:textId="77777777" w:rsidR="00ED2798" w:rsidRDefault="00ED2798" w:rsidP="001A0473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2B69FF1C" w14:textId="293472F9" w:rsidR="0086482C" w:rsidRPr="0027375B" w:rsidRDefault="001A0473" w:rsidP="001A0473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27375B">
        <w:rPr>
          <w:rFonts w:ascii="Arial" w:hAnsi="Arial" w:cs="Arial"/>
        </w:rPr>
        <w:t xml:space="preserve">Que cópias de referida moção sejam encaminhadas </w:t>
      </w:r>
      <w:r w:rsidR="002209A7" w:rsidRPr="0027375B">
        <w:rPr>
          <w:rFonts w:ascii="Arial" w:hAnsi="Arial" w:cs="Arial"/>
        </w:rPr>
        <w:t xml:space="preserve">ao </w:t>
      </w:r>
      <w:r w:rsidRPr="0027375B">
        <w:rPr>
          <w:rFonts w:ascii="Arial" w:hAnsi="Arial" w:cs="Arial"/>
        </w:rPr>
        <w:t>Ministro do Turismo</w:t>
      </w:r>
      <w:r w:rsidR="00B34689" w:rsidRPr="0027375B">
        <w:rPr>
          <w:rFonts w:ascii="Arial" w:hAnsi="Arial" w:cs="Arial"/>
        </w:rPr>
        <w:t xml:space="preserve"> </w:t>
      </w:r>
      <w:r w:rsidR="00B34689" w:rsidRPr="0027375B">
        <w:rPr>
          <w:rFonts w:ascii="Arial" w:hAnsi="Arial" w:cs="Arial"/>
          <w:b/>
        </w:rPr>
        <w:t>GILSON MACHADO NETO</w:t>
      </w:r>
      <w:r w:rsidR="00EF10D6" w:rsidRPr="0027375B">
        <w:rPr>
          <w:rFonts w:ascii="Arial" w:hAnsi="Arial" w:cs="Arial"/>
        </w:rPr>
        <w:t xml:space="preserve">, e ao </w:t>
      </w:r>
      <w:r w:rsidRPr="0027375B">
        <w:rPr>
          <w:rFonts w:ascii="Arial" w:hAnsi="Arial" w:cs="Arial"/>
        </w:rPr>
        <w:t xml:space="preserve">Secretário de Estado de Turismo, </w:t>
      </w:r>
      <w:r w:rsidR="00B34689" w:rsidRPr="0027375B">
        <w:rPr>
          <w:rFonts w:ascii="Arial" w:hAnsi="Arial" w:cs="Arial"/>
          <w:b/>
        </w:rPr>
        <w:t>VINICIUS LUMMERTZ</w:t>
      </w:r>
      <w:r w:rsidR="00B34689" w:rsidRPr="0027375B">
        <w:rPr>
          <w:rFonts w:ascii="Arial" w:hAnsi="Arial" w:cs="Arial"/>
        </w:rPr>
        <w:t xml:space="preserve">, para conhecimento. </w:t>
      </w:r>
    </w:p>
    <w:p w14:paraId="76C24472" w14:textId="77777777" w:rsidR="00B34689" w:rsidRPr="0027375B" w:rsidRDefault="00B34689" w:rsidP="001A0473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1C6C9816" w14:textId="7263E046" w:rsidR="0086482C" w:rsidRDefault="0086482C" w:rsidP="0086482C">
      <w:pPr>
        <w:pStyle w:val="NormalWeb"/>
        <w:jc w:val="center"/>
        <w:rPr>
          <w:rFonts w:ascii="Arial" w:hAnsi="Arial" w:cs="Arial"/>
        </w:rPr>
      </w:pPr>
      <w:r w:rsidRPr="0027375B">
        <w:rPr>
          <w:rFonts w:ascii="Arial" w:hAnsi="Arial" w:cs="Arial"/>
        </w:rPr>
        <w:t>Plenário “Ver. Laurindo Ezidoro Jaqueta”, 20 de setembro de 2021.</w:t>
      </w:r>
    </w:p>
    <w:p w14:paraId="406E676F" w14:textId="77777777" w:rsidR="00ED2798" w:rsidRPr="0027375B" w:rsidRDefault="00ED2798" w:rsidP="0086482C">
      <w:pPr>
        <w:pStyle w:val="NormalWeb"/>
        <w:jc w:val="center"/>
        <w:rPr>
          <w:rFonts w:ascii="Arial" w:hAnsi="Arial" w:cs="Arial"/>
        </w:rPr>
      </w:pPr>
    </w:p>
    <w:p w14:paraId="1D534A38" w14:textId="77777777" w:rsidR="00D024F0" w:rsidRPr="0027375B" w:rsidRDefault="00D024F0" w:rsidP="0086482C">
      <w:pPr>
        <w:pStyle w:val="NormalWeb"/>
        <w:jc w:val="center"/>
        <w:rPr>
          <w:rFonts w:ascii="Arial" w:hAnsi="Arial" w:cs="Arial"/>
        </w:rPr>
      </w:pPr>
    </w:p>
    <w:p w14:paraId="2F9B1E2F" w14:textId="77777777" w:rsidR="0027375B" w:rsidRDefault="0027375B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2"/>
        <w:gridCol w:w="2882"/>
      </w:tblGrid>
      <w:tr w:rsidR="0027375B" w14:paraId="43593FD3" w14:textId="77777777" w:rsidTr="006C11A0">
        <w:tc>
          <w:tcPr>
            <w:tcW w:w="2881" w:type="dxa"/>
          </w:tcPr>
          <w:p w14:paraId="342FC28A" w14:textId="704B06BD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27375B">
              <w:rPr>
                <w:rFonts w:ascii="Arial" w:hAnsi="Arial" w:cs="Arial"/>
                <w:b/>
              </w:rPr>
              <w:t>LELO PAGANI</w:t>
            </w:r>
          </w:p>
          <w:p w14:paraId="27470532" w14:textId="77777777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</w:rPr>
            </w:pPr>
            <w:r w:rsidRPr="0027375B">
              <w:rPr>
                <w:rFonts w:ascii="Arial" w:hAnsi="Arial" w:cs="Arial"/>
              </w:rPr>
              <w:t>PSDB</w:t>
            </w:r>
          </w:p>
          <w:p w14:paraId="1FFAD551" w14:textId="77777777" w:rsidR="0027375B" w:rsidRDefault="0027375B" w:rsidP="00970FD0">
            <w:pPr>
              <w:jc w:val="both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  <w:p w14:paraId="74D6563F" w14:textId="77777777" w:rsidR="006C11A0" w:rsidRDefault="006C11A0" w:rsidP="00970FD0">
            <w:pPr>
              <w:jc w:val="both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  <w:p w14:paraId="5DB79636" w14:textId="77777777" w:rsidR="006C11A0" w:rsidRDefault="006C11A0" w:rsidP="00970FD0">
            <w:pPr>
              <w:jc w:val="both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  <w:p w14:paraId="1186620F" w14:textId="77777777" w:rsidR="006C11A0" w:rsidRDefault="006C11A0" w:rsidP="00970FD0">
            <w:pPr>
              <w:jc w:val="both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</w:tc>
        <w:tc>
          <w:tcPr>
            <w:tcW w:w="2882" w:type="dxa"/>
          </w:tcPr>
          <w:p w14:paraId="6A9F1991" w14:textId="1016CA01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MARCELO SLEIMAN</w:t>
            </w:r>
          </w:p>
          <w:p w14:paraId="74A4B7AC" w14:textId="533BEF1A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</w:t>
            </w:r>
          </w:p>
          <w:p w14:paraId="6B6C88F4" w14:textId="77777777" w:rsidR="0027375B" w:rsidRDefault="0027375B" w:rsidP="00970FD0">
            <w:pPr>
              <w:jc w:val="both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</w:tc>
        <w:tc>
          <w:tcPr>
            <w:tcW w:w="2882" w:type="dxa"/>
          </w:tcPr>
          <w:p w14:paraId="6E27462E" w14:textId="14644D68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ALESSANDRA LUCCHESI</w:t>
            </w:r>
          </w:p>
          <w:p w14:paraId="73BC46EC" w14:textId="77777777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</w:rPr>
            </w:pPr>
            <w:r w:rsidRPr="0027375B">
              <w:rPr>
                <w:rFonts w:ascii="Arial" w:hAnsi="Arial" w:cs="Arial"/>
              </w:rPr>
              <w:t>PSDB</w:t>
            </w:r>
          </w:p>
          <w:p w14:paraId="3DCED8A0" w14:textId="77777777" w:rsidR="0027375B" w:rsidRDefault="0027375B" w:rsidP="00970FD0">
            <w:pPr>
              <w:jc w:val="both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</w:tc>
      </w:tr>
      <w:tr w:rsidR="0027375B" w14:paraId="7A636A92" w14:textId="77777777" w:rsidTr="006C11A0">
        <w:tc>
          <w:tcPr>
            <w:tcW w:w="2881" w:type="dxa"/>
          </w:tcPr>
          <w:p w14:paraId="18F9C173" w14:textId="0F0AF21D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SILVIO</w:t>
            </w:r>
          </w:p>
          <w:p w14:paraId="407F1A0A" w14:textId="6585909B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REPUBLICANOS</w:t>
            </w:r>
          </w:p>
          <w:p w14:paraId="51F2695A" w14:textId="77777777" w:rsidR="0027375B" w:rsidRDefault="0027375B" w:rsidP="00970FD0">
            <w:pPr>
              <w:jc w:val="both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</w:tc>
        <w:tc>
          <w:tcPr>
            <w:tcW w:w="2882" w:type="dxa"/>
          </w:tcPr>
          <w:p w14:paraId="013FB564" w14:textId="0D008B6C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CLÁUDIA GABRIEL</w:t>
            </w:r>
          </w:p>
          <w:p w14:paraId="71BC44CA" w14:textId="0A08E0B6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</w:t>
            </w:r>
          </w:p>
          <w:p w14:paraId="5BC08A85" w14:textId="77777777" w:rsidR="0027375B" w:rsidRDefault="0027375B" w:rsidP="00970FD0">
            <w:pPr>
              <w:jc w:val="both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</w:tc>
        <w:tc>
          <w:tcPr>
            <w:tcW w:w="2882" w:type="dxa"/>
          </w:tcPr>
          <w:p w14:paraId="74BDB006" w14:textId="77777777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PALHINHA</w:t>
            </w:r>
          </w:p>
          <w:p w14:paraId="6A3642A8" w14:textId="07A8DC17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</w:t>
            </w:r>
          </w:p>
          <w:p w14:paraId="048EEE95" w14:textId="77777777" w:rsidR="0027375B" w:rsidRDefault="0027375B" w:rsidP="00970FD0">
            <w:pPr>
              <w:jc w:val="both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</w:tc>
      </w:tr>
    </w:tbl>
    <w:p w14:paraId="4BE4FD55" w14:textId="77777777" w:rsidR="0027375B" w:rsidRDefault="0027375B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6C11A0" w14:paraId="2AE663CA" w14:textId="77777777" w:rsidTr="006C11A0">
        <w:tc>
          <w:tcPr>
            <w:tcW w:w="8645" w:type="dxa"/>
          </w:tcPr>
          <w:p w14:paraId="670A8209" w14:textId="77777777" w:rsidR="006C11A0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</w:rPr>
            </w:pPr>
          </w:p>
          <w:p w14:paraId="2B4DDE52" w14:textId="77777777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ERIKA DA LIGA DO BEM</w:t>
            </w:r>
          </w:p>
          <w:p w14:paraId="7FD382BA" w14:textId="22CA6557" w:rsidR="006C11A0" w:rsidRPr="0027375B" w:rsidRDefault="006C11A0" w:rsidP="006C11A0">
            <w:pPr>
              <w:pStyle w:val="NormalWeb"/>
              <w:spacing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REPUBLICANOS</w:t>
            </w:r>
          </w:p>
          <w:p w14:paraId="796ECE1F" w14:textId="77777777" w:rsidR="006C11A0" w:rsidRDefault="006C11A0" w:rsidP="00970FD0">
            <w:pPr>
              <w:jc w:val="both"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</w:p>
        </w:tc>
      </w:tr>
    </w:tbl>
    <w:p w14:paraId="3EA81FF7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36D1059F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0BD1832D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7FA203BA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0575E11F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164A20FB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1E48A8C7" w14:textId="77777777" w:rsidR="001F6F6E" w:rsidRDefault="001F6F6E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647F8EAA" w14:textId="77777777" w:rsidR="001F6F6E" w:rsidRDefault="001F6F6E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0C910EB1" w14:textId="77777777" w:rsidR="001F6F6E" w:rsidRDefault="001F6F6E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33ED443D" w14:textId="77777777" w:rsidR="001F6F6E" w:rsidRDefault="001F6F6E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305FAAE2" w14:textId="77777777" w:rsidR="001F6F6E" w:rsidRDefault="001F6F6E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34DFF1EF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0E5132DF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5C194EB5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51ED4A59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174A14F2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10124EE0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29689B60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2D1D8DF7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61DBF945" w14:textId="77777777" w:rsidR="006C11A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p w14:paraId="6BAE5441" w14:textId="44232281" w:rsidR="006C11A0" w:rsidRPr="00303AFE" w:rsidRDefault="006C11A0" w:rsidP="006C11A0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03AFE">
        <w:rPr>
          <w:rFonts w:ascii="Arial" w:hAnsi="Arial" w:cs="Arial"/>
          <w:color w:val="A6A6A6" w:themeColor="background1" w:themeShade="A6"/>
          <w:sz w:val="16"/>
          <w:szCs w:val="16"/>
        </w:rPr>
        <w:t>LAP/</w:t>
      </w:r>
      <w:proofErr w:type="spellStart"/>
      <w:r w:rsidR="00303AFE" w:rsidRPr="00303AFE"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  <w:proofErr w:type="spellEnd"/>
    </w:p>
    <w:p w14:paraId="4EF6C347" w14:textId="77777777" w:rsidR="006C11A0" w:rsidRPr="00D024F0" w:rsidRDefault="006C11A0" w:rsidP="00970FD0">
      <w:pPr>
        <w:jc w:val="both"/>
        <w:rPr>
          <w:rFonts w:ascii="Arial" w:hAnsi="Arial" w:cs="Arial"/>
          <w:color w:val="8EAADB" w:themeColor="accent1" w:themeTint="99"/>
          <w:sz w:val="16"/>
          <w:szCs w:val="16"/>
        </w:rPr>
      </w:pPr>
    </w:p>
    <w:sectPr w:rsidR="006C11A0" w:rsidRPr="00D024F0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870D" w14:textId="77777777" w:rsidR="00DF4472" w:rsidRDefault="00DF4472">
      <w:r>
        <w:separator/>
      </w:r>
    </w:p>
  </w:endnote>
  <w:endnote w:type="continuationSeparator" w:id="0">
    <w:p w14:paraId="7C5D502F" w14:textId="77777777" w:rsidR="00DF4472" w:rsidRDefault="00DF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18AF" w14:textId="77777777" w:rsidR="00DF4472" w:rsidRDefault="00DF4472">
      <w:r>
        <w:separator/>
      </w:r>
    </w:p>
  </w:footnote>
  <w:footnote w:type="continuationSeparator" w:id="0">
    <w:p w14:paraId="3039B047" w14:textId="77777777" w:rsidR="00DF4472" w:rsidRDefault="00DF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DE5"/>
    <w:rsid w:val="00005C35"/>
    <w:rsid w:val="00110E82"/>
    <w:rsid w:val="001A0473"/>
    <w:rsid w:val="001F6F6E"/>
    <w:rsid w:val="002209A7"/>
    <w:rsid w:val="0027375B"/>
    <w:rsid w:val="0029638C"/>
    <w:rsid w:val="002F4DE5"/>
    <w:rsid w:val="00303AFE"/>
    <w:rsid w:val="003B2CB1"/>
    <w:rsid w:val="003D2659"/>
    <w:rsid w:val="00437A63"/>
    <w:rsid w:val="0047143F"/>
    <w:rsid w:val="004C6C26"/>
    <w:rsid w:val="00576593"/>
    <w:rsid w:val="00585687"/>
    <w:rsid w:val="00646CBA"/>
    <w:rsid w:val="00680EC8"/>
    <w:rsid w:val="006C11A0"/>
    <w:rsid w:val="0086482C"/>
    <w:rsid w:val="008E449E"/>
    <w:rsid w:val="00970FD0"/>
    <w:rsid w:val="009778AF"/>
    <w:rsid w:val="009D2251"/>
    <w:rsid w:val="00A24F42"/>
    <w:rsid w:val="00AB1E18"/>
    <w:rsid w:val="00B34689"/>
    <w:rsid w:val="00BA33D9"/>
    <w:rsid w:val="00BE307D"/>
    <w:rsid w:val="00C01720"/>
    <w:rsid w:val="00CC5060"/>
    <w:rsid w:val="00D024F0"/>
    <w:rsid w:val="00D02B31"/>
    <w:rsid w:val="00DF2B1F"/>
    <w:rsid w:val="00DF4472"/>
    <w:rsid w:val="00E87CFD"/>
    <w:rsid w:val="00E92CA4"/>
    <w:rsid w:val="00ED2798"/>
    <w:rsid w:val="00EF10D6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A4D34"/>
  <w15:docId w15:val="{FDF3DCB9-073B-4C27-AB73-C13C0ED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87CF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27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20</cp:revision>
  <cp:lastPrinted>2020-07-10T14:17:00Z</cp:lastPrinted>
  <dcterms:created xsi:type="dcterms:W3CDTF">2020-07-10T14:17:00Z</dcterms:created>
  <dcterms:modified xsi:type="dcterms:W3CDTF">2021-09-22T12:42:00Z</dcterms:modified>
</cp:coreProperties>
</file>