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9AEC6" w14:textId="68008C71" w:rsidR="00AF66F6" w:rsidRPr="00276085" w:rsidRDefault="00AF66F6" w:rsidP="00AF66F6">
      <w:pPr>
        <w:ind w:right="-142"/>
        <w:rPr>
          <w:rFonts w:ascii="Arial" w:hAnsi="Arial" w:cs="Arial"/>
          <w:sz w:val="22"/>
          <w:szCs w:val="22"/>
        </w:rPr>
      </w:pPr>
      <w:r w:rsidRPr="00276085">
        <w:rPr>
          <w:rFonts w:ascii="Arial" w:hAnsi="Arial" w:cs="Arial"/>
          <w:sz w:val="22"/>
          <w:szCs w:val="22"/>
        </w:rPr>
        <w:t>OFÍCIO Nº 130</w:t>
      </w:r>
      <w:r w:rsidRPr="00276085">
        <w:rPr>
          <w:rFonts w:ascii="Arial" w:hAnsi="Arial" w:cs="Arial"/>
          <w:sz w:val="22"/>
          <w:szCs w:val="22"/>
        </w:rPr>
        <w:t>/2021/OP – LAP</w:t>
      </w:r>
      <w:r w:rsidRPr="00276085">
        <w:rPr>
          <w:rFonts w:ascii="Arial" w:hAnsi="Arial" w:cs="Arial"/>
          <w:sz w:val="22"/>
          <w:szCs w:val="22"/>
        </w:rPr>
        <w:tab/>
      </w:r>
    </w:p>
    <w:p w14:paraId="6B22C595" w14:textId="77777777" w:rsidR="00AF66F6" w:rsidRPr="00276085" w:rsidRDefault="00AF66F6" w:rsidP="00AF66F6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3002D54C" w14:textId="652FA85A" w:rsidR="00AF66F6" w:rsidRPr="00276085" w:rsidRDefault="00AF66F6" w:rsidP="00AF66F6">
      <w:pPr>
        <w:ind w:right="-142"/>
        <w:jc w:val="right"/>
        <w:rPr>
          <w:rFonts w:ascii="Arial" w:hAnsi="Arial" w:cs="Arial"/>
          <w:sz w:val="22"/>
          <w:szCs w:val="22"/>
        </w:rPr>
      </w:pPr>
      <w:r w:rsidRPr="00276085">
        <w:rPr>
          <w:rFonts w:ascii="Arial" w:hAnsi="Arial" w:cs="Arial"/>
          <w:sz w:val="22"/>
          <w:szCs w:val="22"/>
        </w:rPr>
        <w:t>Botucatu, 27</w:t>
      </w:r>
      <w:r w:rsidRPr="00276085">
        <w:rPr>
          <w:rFonts w:ascii="Arial" w:hAnsi="Arial" w:cs="Arial"/>
          <w:sz w:val="22"/>
          <w:szCs w:val="22"/>
        </w:rPr>
        <w:t xml:space="preserve"> de setembro de 2021.</w:t>
      </w:r>
    </w:p>
    <w:p w14:paraId="77BD9B4C" w14:textId="77777777" w:rsidR="00AF66F6" w:rsidRPr="00276085" w:rsidRDefault="00AF66F6" w:rsidP="00AF66F6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3FFBB8E2" w14:textId="1764839D" w:rsidR="00AF66F6" w:rsidRPr="00276085" w:rsidRDefault="00AF66F6" w:rsidP="00AF66F6">
      <w:pPr>
        <w:ind w:right="-142"/>
        <w:rPr>
          <w:rFonts w:ascii="Arial" w:hAnsi="Arial" w:cs="Arial"/>
          <w:sz w:val="22"/>
          <w:szCs w:val="22"/>
        </w:rPr>
      </w:pPr>
      <w:r w:rsidRPr="00276085">
        <w:rPr>
          <w:rFonts w:ascii="Arial" w:hAnsi="Arial" w:cs="Arial"/>
          <w:sz w:val="22"/>
          <w:szCs w:val="22"/>
        </w:rPr>
        <w:t>Ao Senhor</w:t>
      </w:r>
    </w:p>
    <w:p w14:paraId="36F07CC3" w14:textId="10F80664" w:rsidR="00AF66F6" w:rsidRPr="00276085" w:rsidRDefault="00AF66F6" w:rsidP="00AF66F6">
      <w:pPr>
        <w:ind w:right="-142"/>
        <w:rPr>
          <w:rFonts w:ascii="Arial" w:hAnsi="Arial" w:cs="Arial"/>
          <w:sz w:val="22"/>
          <w:szCs w:val="22"/>
        </w:rPr>
      </w:pPr>
      <w:r w:rsidRPr="00276085">
        <w:rPr>
          <w:rFonts w:ascii="Arial" w:hAnsi="Arial" w:cs="Arial"/>
          <w:sz w:val="22"/>
          <w:szCs w:val="22"/>
        </w:rPr>
        <w:t>Fábio Vieira de Souza Leite</w:t>
      </w:r>
    </w:p>
    <w:p w14:paraId="42EF0355" w14:textId="3C60B983" w:rsidR="00AF66F6" w:rsidRPr="00276085" w:rsidRDefault="00AF66F6" w:rsidP="00AF66F6">
      <w:pPr>
        <w:ind w:right="-142"/>
        <w:rPr>
          <w:rFonts w:ascii="Arial" w:hAnsi="Arial" w:cs="Arial"/>
          <w:sz w:val="22"/>
          <w:szCs w:val="22"/>
        </w:rPr>
      </w:pPr>
      <w:r w:rsidRPr="00276085">
        <w:rPr>
          <w:rFonts w:ascii="Arial" w:hAnsi="Arial" w:cs="Arial"/>
          <w:sz w:val="22"/>
          <w:szCs w:val="22"/>
        </w:rPr>
        <w:t>S</w:t>
      </w:r>
      <w:r w:rsidRPr="00276085">
        <w:rPr>
          <w:rFonts w:ascii="Arial" w:hAnsi="Arial" w:cs="Arial"/>
          <w:sz w:val="22"/>
          <w:szCs w:val="22"/>
        </w:rPr>
        <w:t>ecretário Municipal de Governo</w:t>
      </w:r>
    </w:p>
    <w:p w14:paraId="665F9A16" w14:textId="77777777" w:rsidR="00AF66F6" w:rsidRPr="00276085" w:rsidRDefault="00AF66F6" w:rsidP="00AF66F6">
      <w:pPr>
        <w:ind w:right="-142"/>
        <w:rPr>
          <w:rFonts w:ascii="Arial" w:hAnsi="Arial" w:cs="Arial"/>
          <w:sz w:val="22"/>
          <w:szCs w:val="22"/>
        </w:rPr>
      </w:pPr>
    </w:p>
    <w:p w14:paraId="7CA71F65" w14:textId="77777777" w:rsidR="00AF66F6" w:rsidRPr="00276085" w:rsidRDefault="00AF66F6" w:rsidP="00AF66F6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</w:p>
    <w:p w14:paraId="326C6AFD" w14:textId="4EE3F956" w:rsidR="00AF66F6" w:rsidRPr="00276085" w:rsidRDefault="00AF66F6" w:rsidP="00AF66F6">
      <w:pPr>
        <w:spacing w:after="40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276085">
        <w:rPr>
          <w:rFonts w:ascii="Arial" w:hAnsi="Arial" w:cs="Arial"/>
          <w:b/>
          <w:iCs/>
          <w:sz w:val="22"/>
          <w:szCs w:val="22"/>
        </w:rPr>
        <w:t>Assunto</w:t>
      </w:r>
      <w:r w:rsidRPr="00276085">
        <w:rPr>
          <w:rFonts w:ascii="Arial" w:hAnsi="Arial" w:cs="Arial"/>
          <w:b/>
          <w:i/>
          <w:sz w:val="22"/>
          <w:szCs w:val="22"/>
        </w:rPr>
        <w:t xml:space="preserve">: </w:t>
      </w:r>
      <w:r w:rsidRPr="00276085">
        <w:rPr>
          <w:rFonts w:ascii="Arial" w:hAnsi="Arial" w:cs="Arial"/>
          <w:b/>
          <w:sz w:val="22"/>
          <w:szCs w:val="22"/>
        </w:rPr>
        <w:t xml:space="preserve">Adesão MEG - </w:t>
      </w:r>
      <w:proofErr w:type="spellStart"/>
      <w:r w:rsidRPr="00276085">
        <w:rPr>
          <w:rFonts w:ascii="Arial" w:hAnsi="Arial" w:cs="Arial"/>
          <w:b/>
          <w:sz w:val="22"/>
          <w:szCs w:val="22"/>
        </w:rPr>
        <w:t>Tr</w:t>
      </w:r>
      <w:proofErr w:type="spellEnd"/>
    </w:p>
    <w:p w14:paraId="0830D8C1" w14:textId="77777777" w:rsidR="00AF66F6" w:rsidRPr="00276085" w:rsidRDefault="00AF66F6" w:rsidP="00AF66F6">
      <w:pPr>
        <w:ind w:right="-142"/>
        <w:rPr>
          <w:rFonts w:ascii="Arial" w:hAnsi="Arial" w:cs="Arial"/>
          <w:sz w:val="22"/>
          <w:szCs w:val="22"/>
        </w:rPr>
      </w:pPr>
    </w:p>
    <w:p w14:paraId="54F826F3" w14:textId="68C2AAE8" w:rsidR="00AF66F6" w:rsidRPr="00276085" w:rsidRDefault="00AF66F6" w:rsidP="00AF66F6">
      <w:pPr>
        <w:ind w:right="-142" w:firstLine="1418"/>
        <w:jc w:val="both"/>
        <w:rPr>
          <w:rFonts w:ascii="Arial" w:hAnsi="Arial" w:cs="Arial"/>
          <w:sz w:val="22"/>
          <w:szCs w:val="22"/>
        </w:rPr>
      </w:pPr>
      <w:r w:rsidRPr="00276085">
        <w:rPr>
          <w:rFonts w:ascii="Arial" w:hAnsi="Arial" w:cs="Arial"/>
          <w:sz w:val="22"/>
          <w:szCs w:val="22"/>
        </w:rPr>
        <w:t>Prezado Secretário</w:t>
      </w:r>
      <w:r w:rsidRPr="00276085">
        <w:rPr>
          <w:rFonts w:ascii="Arial" w:hAnsi="Arial" w:cs="Arial"/>
          <w:sz w:val="22"/>
          <w:szCs w:val="22"/>
        </w:rPr>
        <w:t>,</w:t>
      </w:r>
    </w:p>
    <w:p w14:paraId="4EFB1304" w14:textId="77777777" w:rsidR="00AF66F6" w:rsidRDefault="00AF66F6" w:rsidP="00AF66F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4EAB802" w14:textId="77777777" w:rsidR="00AF66F6" w:rsidRPr="00FA00CB" w:rsidRDefault="00AF66F6" w:rsidP="00FA00CB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A00CB">
        <w:rPr>
          <w:rFonts w:ascii="Arial" w:hAnsi="Arial" w:cs="Arial"/>
          <w:sz w:val="22"/>
          <w:szCs w:val="22"/>
        </w:rPr>
        <w:t>O Modelo de Excelência em Gestão das Transferências da União (MEG-</w:t>
      </w:r>
      <w:proofErr w:type="spellStart"/>
      <w:r w:rsidRPr="00FA00CB">
        <w:rPr>
          <w:rFonts w:ascii="Arial" w:hAnsi="Arial" w:cs="Arial"/>
          <w:sz w:val="22"/>
          <w:szCs w:val="22"/>
        </w:rPr>
        <w:t>Tr</w:t>
      </w:r>
      <w:proofErr w:type="spellEnd"/>
      <w:r w:rsidRPr="00FA00CB">
        <w:rPr>
          <w:rFonts w:ascii="Arial" w:hAnsi="Arial" w:cs="Arial"/>
          <w:sz w:val="22"/>
          <w:szCs w:val="22"/>
        </w:rPr>
        <w:t>) é formado por padrões de referência para a gestão organizacional constituídos pela integração e compilação de boas práticas de gestão, visando ao aprimoramento organizacional, ao aperfeiçoamento dos fluxos e práticas, à maximização dos níveis de eficiência e efetividade e ao aumento da capacidade de geração de valor.</w:t>
      </w:r>
    </w:p>
    <w:p w14:paraId="01CF456B" w14:textId="77777777" w:rsidR="00AF66F6" w:rsidRPr="00FA00CB" w:rsidRDefault="00AF66F6" w:rsidP="00FA00CB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A00CB">
        <w:rPr>
          <w:rFonts w:ascii="Arial" w:hAnsi="Arial" w:cs="Arial"/>
          <w:sz w:val="22"/>
          <w:szCs w:val="22"/>
        </w:rPr>
        <w:t>O MEG-</w:t>
      </w:r>
      <w:proofErr w:type="spellStart"/>
      <w:r w:rsidRPr="00FA00CB">
        <w:rPr>
          <w:rFonts w:ascii="Arial" w:hAnsi="Arial" w:cs="Arial"/>
          <w:sz w:val="22"/>
          <w:szCs w:val="22"/>
        </w:rPr>
        <w:t>Tr</w:t>
      </w:r>
      <w:proofErr w:type="spellEnd"/>
      <w:r w:rsidRPr="00FA00CB">
        <w:rPr>
          <w:rFonts w:ascii="Arial" w:hAnsi="Arial" w:cs="Arial"/>
          <w:sz w:val="22"/>
          <w:szCs w:val="22"/>
        </w:rPr>
        <w:t xml:space="preserve"> está fundamentado na Portaria nº 66, de 31 de março de 2017, e na Instrução Normativa nº 05, de 24 de junho de 2019, tendo como objetivos contribuir com o aumento da maturidade de gestão e governança no âmbito dos órgãos que operam recursos oriundos das transferências da União e aprimorar a efetividade na entrega de valor público à sociedade brasileira.</w:t>
      </w:r>
    </w:p>
    <w:p w14:paraId="76D8F560" w14:textId="5371552A" w:rsidR="00AF66F6" w:rsidRPr="00FA00CB" w:rsidRDefault="00AF66F6" w:rsidP="00FA00CB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A00CB">
        <w:rPr>
          <w:rFonts w:ascii="Arial" w:hAnsi="Arial" w:cs="Arial"/>
          <w:sz w:val="22"/>
          <w:szCs w:val="22"/>
        </w:rPr>
        <w:t xml:space="preserve">Tem como </w:t>
      </w:r>
      <w:r w:rsidRPr="00FA00CB">
        <w:rPr>
          <w:rFonts w:ascii="Arial" w:hAnsi="Arial" w:cs="Arial"/>
          <w:sz w:val="22"/>
          <w:szCs w:val="22"/>
        </w:rPr>
        <w:t>Benefícios</w:t>
      </w:r>
      <w:r w:rsidRPr="00FA00CB">
        <w:rPr>
          <w:rFonts w:ascii="Arial" w:hAnsi="Arial" w:cs="Arial"/>
          <w:sz w:val="22"/>
          <w:szCs w:val="22"/>
        </w:rPr>
        <w:t xml:space="preserve">: Fortalecimento da governança, </w:t>
      </w:r>
      <w:r w:rsidRPr="00FA00CB">
        <w:rPr>
          <w:rFonts w:ascii="Arial" w:hAnsi="Arial" w:cs="Arial"/>
          <w:sz w:val="22"/>
          <w:szCs w:val="22"/>
        </w:rPr>
        <w:t>Melhoria da Qualidade da Gestão por meio de um referencial (modelo) p</w:t>
      </w:r>
      <w:r w:rsidRPr="00FA00CB">
        <w:rPr>
          <w:rFonts w:ascii="Arial" w:hAnsi="Arial" w:cs="Arial"/>
          <w:sz w:val="22"/>
          <w:szCs w:val="22"/>
        </w:rPr>
        <w:t xml:space="preserve">ara um contínuo aperfeiçoamento, </w:t>
      </w:r>
      <w:r w:rsidRPr="00FA00CB">
        <w:rPr>
          <w:rFonts w:ascii="Arial" w:hAnsi="Arial" w:cs="Arial"/>
          <w:sz w:val="22"/>
          <w:szCs w:val="22"/>
        </w:rPr>
        <w:t>Participação em ação cooperativa que possibilita troca de exp</w:t>
      </w:r>
      <w:r w:rsidRPr="00FA00CB">
        <w:rPr>
          <w:rFonts w:ascii="Arial" w:hAnsi="Arial" w:cs="Arial"/>
          <w:sz w:val="22"/>
          <w:szCs w:val="22"/>
        </w:rPr>
        <w:t xml:space="preserve">eriências entre as organizações, Promoção da cooperação interna, </w:t>
      </w:r>
      <w:r w:rsidRPr="00FA00CB">
        <w:rPr>
          <w:rFonts w:ascii="Arial" w:hAnsi="Arial" w:cs="Arial"/>
          <w:sz w:val="22"/>
          <w:szCs w:val="22"/>
        </w:rPr>
        <w:t xml:space="preserve">Compartilhamento de conhecimento e unificação de </w:t>
      </w:r>
      <w:r w:rsidRPr="00FA00CB">
        <w:rPr>
          <w:rFonts w:ascii="Arial" w:hAnsi="Arial" w:cs="Arial"/>
          <w:sz w:val="22"/>
          <w:szCs w:val="22"/>
        </w:rPr>
        <w:t xml:space="preserve">entendimentos, </w:t>
      </w:r>
      <w:r w:rsidRPr="00FA00CB">
        <w:rPr>
          <w:rFonts w:ascii="Arial" w:hAnsi="Arial" w:cs="Arial"/>
          <w:sz w:val="22"/>
          <w:szCs w:val="22"/>
        </w:rPr>
        <w:t>Sinergia na</w:t>
      </w:r>
      <w:r w:rsidRPr="00FA00CB">
        <w:rPr>
          <w:rFonts w:ascii="Arial" w:hAnsi="Arial" w:cs="Arial"/>
          <w:sz w:val="22"/>
          <w:szCs w:val="22"/>
        </w:rPr>
        <w:t xml:space="preserve"> comunicação entre os parceiros, Melhoria de processos, </w:t>
      </w:r>
      <w:r w:rsidRPr="00FA00CB">
        <w:rPr>
          <w:rFonts w:ascii="Arial" w:hAnsi="Arial" w:cs="Arial"/>
          <w:sz w:val="22"/>
          <w:szCs w:val="22"/>
        </w:rPr>
        <w:t>Construção colab</w:t>
      </w:r>
      <w:r w:rsidRPr="00FA00CB">
        <w:rPr>
          <w:rFonts w:ascii="Arial" w:hAnsi="Arial" w:cs="Arial"/>
          <w:sz w:val="22"/>
          <w:szCs w:val="22"/>
        </w:rPr>
        <w:t xml:space="preserve">orativa de soluções e melhorias, </w:t>
      </w:r>
      <w:r w:rsidRPr="00FA00CB">
        <w:rPr>
          <w:rFonts w:ascii="Arial" w:hAnsi="Arial" w:cs="Arial"/>
          <w:sz w:val="22"/>
          <w:szCs w:val="22"/>
        </w:rPr>
        <w:t>Gestão pública +ÍNTEGRA, +INTEGRADA, +INOVADORA, +TRANSPARENTE, +SIMPLES e +EFETIVA</w:t>
      </w:r>
    </w:p>
    <w:p w14:paraId="6B370419" w14:textId="4D33F6D3" w:rsidR="00AF66F6" w:rsidRPr="00FA00CB" w:rsidRDefault="00AF66F6" w:rsidP="00FA00CB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A00CB">
        <w:rPr>
          <w:rFonts w:ascii="Arial" w:hAnsi="Arial" w:cs="Arial"/>
          <w:sz w:val="22"/>
          <w:szCs w:val="22"/>
        </w:rPr>
        <w:t>Órgãos e entidades da administração direta e indireta do Poder Executivo Federal, bem como Estados, Distrito Federal e Municípios.</w:t>
      </w:r>
    </w:p>
    <w:p w14:paraId="38A526EC" w14:textId="77777777" w:rsidR="00AF66F6" w:rsidRPr="00FA00CB" w:rsidRDefault="00AF66F6" w:rsidP="00FA00CB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A00CB">
        <w:rPr>
          <w:rFonts w:ascii="Arial" w:hAnsi="Arial" w:cs="Arial"/>
          <w:sz w:val="22"/>
          <w:szCs w:val="22"/>
        </w:rPr>
        <w:t>Para aplicação, a organização deverá aderir ao MEG-</w:t>
      </w:r>
      <w:proofErr w:type="spellStart"/>
      <w:r w:rsidRPr="00FA00CB">
        <w:rPr>
          <w:rFonts w:ascii="Arial" w:hAnsi="Arial" w:cs="Arial"/>
          <w:sz w:val="22"/>
          <w:szCs w:val="22"/>
        </w:rPr>
        <w:t>Tr</w:t>
      </w:r>
      <w:proofErr w:type="spellEnd"/>
      <w:r w:rsidRPr="00FA00CB">
        <w:rPr>
          <w:rFonts w:ascii="Arial" w:hAnsi="Arial" w:cs="Arial"/>
          <w:sz w:val="22"/>
          <w:szCs w:val="22"/>
        </w:rPr>
        <w:t>, mediante ciência aos compromissos a serem assumidos pela organização para implementação do Modelo. O Termo de Adesão está disponível para o gestor da organização no Sistema de Melhoria da Gestão.</w:t>
      </w:r>
    </w:p>
    <w:p w14:paraId="1FB74207" w14:textId="6CF922F7" w:rsidR="00AF66F6" w:rsidRPr="00FA00CB" w:rsidRDefault="00AF66F6" w:rsidP="00FA00CB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A00CB">
        <w:rPr>
          <w:rFonts w:ascii="Arial" w:hAnsi="Arial" w:cs="Arial"/>
          <w:sz w:val="22"/>
          <w:szCs w:val="22"/>
        </w:rPr>
        <w:t>Além do calendário de capacitações presenciais, foi disponibilizado curso EAD na Escola Virtual de governo sobre o</w:t>
      </w:r>
      <w:r w:rsidRPr="00FA00CB">
        <w:rPr>
          <w:rFonts w:ascii="Arial" w:hAnsi="Arial" w:cs="Arial"/>
          <w:sz w:val="22"/>
          <w:szCs w:val="22"/>
        </w:rPr>
        <w:t xml:space="preserve"> MEG-Tr.</w:t>
      </w:r>
    </w:p>
    <w:p w14:paraId="019EB156" w14:textId="63EFD9E0" w:rsidR="00AF66F6" w:rsidRPr="00FA00CB" w:rsidRDefault="00AF66F6" w:rsidP="00FA00CB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A00CB">
        <w:rPr>
          <w:rFonts w:ascii="Arial" w:hAnsi="Arial" w:cs="Arial"/>
          <w:sz w:val="22"/>
          <w:szCs w:val="22"/>
        </w:rPr>
        <w:t>Mais informações podem ser obtidas através do link:</w:t>
      </w:r>
      <w:r w:rsidRPr="00AF66F6">
        <w:t xml:space="preserve"> </w:t>
      </w:r>
      <w:hyperlink r:id="rId7" w:history="1">
        <w:r w:rsidRPr="00FA00CB">
          <w:rPr>
            <w:rStyle w:val="Hyperlink"/>
            <w:rFonts w:ascii="Arial" w:hAnsi="Arial" w:cs="Arial"/>
            <w:sz w:val="22"/>
            <w:szCs w:val="22"/>
          </w:rPr>
          <w:t>https://www.gov.br/economia/pt-br/assuntos/plataforma-mais-brasil/modelo-de-excelencia-em-gestao-meg-tr/sobre-o-meg-tr</w:t>
        </w:r>
      </w:hyperlink>
    </w:p>
    <w:p w14:paraId="102EDE7F" w14:textId="44DDF99D" w:rsidR="00AF66F6" w:rsidRPr="00FA00CB" w:rsidRDefault="00AF66F6" w:rsidP="00FA00CB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A00CB">
        <w:rPr>
          <w:rFonts w:ascii="Arial" w:hAnsi="Arial" w:cs="Arial"/>
          <w:sz w:val="22"/>
          <w:szCs w:val="22"/>
        </w:rPr>
        <w:t>Assim,</w:t>
      </w:r>
      <w:r w:rsidR="00276085" w:rsidRPr="00FA00CB">
        <w:rPr>
          <w:rFonts w:ascii="Arial" w:hAnsi="Arial" w:cs="Arial"/>
          <w:sz w:val="22"/>
          <w:szCs w:val="22"/>
        </w:rPr>
        <w:t xml:space="preserve"> por considerar importante para nosso município,</w:t>
      </w:r>
      <w:r w:rsidRPr="00FA00CB">
        <w:rPr>
          <w:rFonts w:ascii="Arial" w:hAnsi="Arial" w:cs="Arial"/>
          <w:sz w:val="22"/>
          <w:szCs w:val="22"/>
        </w:rPr>
        <w:t xml:space="preserve"> </w:t>
      </w:r>
      <w:r w:rsidR="00276085" w:rsidRPr="00FA00CB">
        <w:rPr>
          <w:rFonts w:ascii="Arial" w:hAnsi="Arial" w:cs="Arial"/>
          <w:sz w:val="22"/>
          <w:szCs w:val="22"/>
        </w:rPr>
        <w:t xml:space="preserve">solicito a Vossa Senhoria </w:t>
      </w:r>
      <w:bookmarkStart w:id="0" w:name="_GoBack"/>
      <w:r w:rsidR="00276085" w:rsidRPr="00FA00CB">
        <w:rPr>
          <w:rFonts w:ascii="Arial" w:hAnsi="Arial" w:cs="Arial"/>
          <w:sz w:val="22"/>
          <w:szCs w:val="22"/>
        </w:rPr>
        <w:t>estudar a possibilidade de Botucatu aderir ao Modelo de Excelência em Gestão das Transferências da União (MEG-</w:t>
      </w:r>
      <w:proofErr w:type="spellStart"/>
      <w:r w:rsidR="00276085" w:rsidRPr="00FA00CB">
        <w:rPr>
          <w:rFonts w:ascii="Arial" w:hAnsi="Arial" w:cs="Arial"/>
          <w:sz w:val="22"/>
          <w:szCs w:val="22"/>
        </w:rPr>
        <w:t>Tr</w:t>
      </w:r>
      <w:proofErr w:type="spellEnd"/>
      <w:r w:rsidR="00276085" w:rsidRPr="00FA00CB">
        <w:rPr>
          <w:rFonts w:ascii="Arial" w:hAnsi="Arial" w:cs="Arial"/>
          <w:sz w:val="22"/>
          <w:szCs w:val="22"/>
        </w:rPr>
        <w:t>).</w:t>
      </w:r>
    </w:p>
    <w:bookmarkEnd w:id="0"/>
    <w:p w14:paraId="11ECCF6B" w14:textId="77777777" w:rsidR="00276085" w:rsidRPr="00AF66F6" w:rsidRDefault="00276085" w:rsidP="00AF66F6">
      <w:pPr>
        <w:jc w:val="both"/>
        <w:rPr>
          <w:rFonts w:ascii="Arial" w:hAnsi="Arial" w:cs="Arial"/>
          <w:sz w:val="22"/>
          <w:szCs w:val="22"/>
        </w:rPr>
      </w:pPr>
    </w:p>
    <w:p w14:paraId="546CC58F" w14:textId="77777777" w:rsidR="00AF66F6" w:rsidRDefault="00AF66F6" w:rsidP="00AF66F6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14:paraId="6BE3DB12" w14:textId="77777777" w:rsidR="00AF66F6" w:rsidRDefault="00AF66F6" w:rsidP="00AF66F6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34E1E60C" w14:textId="77777777" w:rsidR="00AF66F6" w:rsidRDefault="00AF66F6" w:rsidP="00AF66F6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59432D61" w14:textId="77777777" w:rsidR="00AF66F6" w:rsidRDefault="00AF66F6" w:rsidP="00AF66F6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0130C5F9" w14:textId="77777777" w:rsidR="00AF66F6" w:rsidRPr="00276085" w:rsidRDefault="00AF66F6" w:rsidP="00AF66F6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276085">
        <w:rPr>
          <w:rFonts w:ascii="Arial" w:hAnsi="Arial" w:cs="Arial"/>
          <w:sz w:val="22"/>
          <w:szCs w:val="22"/>
        </w:rPr>
        <w:t xml:space="preserve">Vereador </w:t>
      </w:r>
      <w:r w:rsidRPr="00276085">
        <w:rPr>
          <w:rFonts w:ascii="Arial" w:hAnsi="Arial" w:cs="Arial"/>
          <w:b/>
          <w:sz w:val="22"/>
          <w:szCs w:val="22"/>
        </w:rPr>
        <w:t>LUÍZ AURÉLIO PAGANI</w:t>
      </w:r>
    </w:p>
    <w:p w14:paraId="47278BDE" w14:textId="77777777" w:rsidR="00AF66F6" w:rsidRPr="00276085" w:rsidRDefault="00AF66F6" w:rsidP="00AF66F6">
      <w:pPr>
        <w:pStyle w:val="Corpodetexto"/>
        <w:ind w:right="-142"/>
        <w:jc w:val="center"/>
        <w:rPr>
          <w:rFonts w:ascii="Arial" w:hAnsi="Arial" w:cs="Arial"/>
          <w:b/>
          <w:sz w:val="22"/>
          <w:szCs w:val="22"/>
        </w:rPr>
      </w:pPr>
      <w:r w:rsidRPr="00276085">
        <w:rPr>
          <w:rFonts w:ascii="Arial" w:hAnsi="Arial" w:cs="Arial"/>
          <w:b/>
          <w:sz w:val="22"/>
          <w:szCs w:val="22"/>
        </w:rPr>
        <w:t>PSDB</w:t>
      </w:r>
    </w:p>
    <w:p w14:paraId="490DE6B0" w14:textId="77777777" w:rsidR="00213F04" w:rsidRPr="00276085" w:rsidRDefault="00213F04">
      <w:pPr>
        <w:rPr>
          <w:sz w:val="22"/>
          <w:szCs w:val="22"/>
        </w:rPr>
      </w:pPr>
    </w:p>
    <w:sectPr w:rsidR="00213F04" w:rsidRPr="00276085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21B96" w14:textId="77777777" w:rsidR="002144F8" w:rsidRDefault="002144F8">
      <w:r>
        <w:separator/>
      </w:r>
    </w:p>
  </w:endnote>
  <w:endnote w:type="continuationSeparator" w:id="0">
    <w:p w14:paraId="141CD9BB" w14:textId="77777777" w:rsidR="002144F8" w:rsidRDefault="0021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23CCA" w14:textId="77777777" w:rsidR="002144F8" w:rsidRDefault="002144F8">
      <w:r>
        <w:separator/>
      </w:r>
    </w:p>
  </w:footnote>
  <w:footnote w:type="continuationSeparator" w:id="0">
    <w:p w14:paraId="019122E6" w14:textId="77777777" w:rsidR="002144F8" w:rsidRDefault="0021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2B34"/>
    <w:multiLevelType w:val="hybridMultilevel"/>
    <w:tmpl w:val="26F00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20D01"/>
    <w:multiLevelType w:val="multilevel"/>
    <w:tmpl w:val="010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37E5A"/>
    <w:multiLevelType w:val="hybridMultilevel"/>
    <w:tmpl w:val="8EBAF842"/>
    <w:lvl w:ilvl="0" w:tplc="A9E060A2">
      <w:start w:val="1"/>
      <w:numFmt w:val="decimal"/>
      <w:lvlText w:val="%1."/>
      <w:lvlJc w:val="left"/>
      <w:pPr>
        <w:ind w:left="9291" w:hanging="360"/>
      </w:pPr>
    </w:lvl>
    <w:lvl w:ilvl="1" w:tplc="04160019">
      <w:start w:val="1"/>
      <w:numFmt w:val="lowerLetter"/>
      <w:lvlText w:val="%2."/>
      <w:lvlJc w:val="left"/>
      <w:pPr>
        <w:ind w:left="10011" w:hanging="360"/>
      </w:pPr>
    </w:lvl>
    <w:lvl w:ilvl="2" w:tplc="0416001B">
      <w:start w:val="1"/>
      <w:numFmt w:val="lowerRoman"/>
      <w:lvlText w:val="%3."/>
      <w:lvlJc w:val="right"/>
      <w:pPr>
        <w:ind w:left="10731" w:hanging="180"/>
      </w:pPr>
    </w:lvl>
    <w:lvl w:ilvl="3" w:tplc="0416000F">
      <w:start w:val="1"/>
      <w:numFmt w:val="decimal"/>
      <w:lvlText w:val="%4."/>
      <w:lvlJc w:val="left"/>
      <w:pPr>
        <w:ind w:left="11451" w:hanging="360"/>
      </w:pPr>
    </w:lvl>
    <w:lvl w:ilvl="4" w:tplc="04160019">
      <w:start w:val="1"/>
      <w:numFmt w:val="lowerLetter"/>
      <w:lvlText w:val="%5."/>
      <w:lvlJc w:val="left"/>
      <w:pPr>
        <w:ind w:left="12171" w:hanging="360"/>
      </w:pPr>
    </w:lvl>
    <w:lvl w:ilvl="5" w:tplc="0416001B">
      <w:start w:val="1"/>
      <w:numFmt w:val="lowerRoman"/>
      <w:lvlText w:val="%6."/>
      <w:lvlJc w:val="right"/>
      <w:pPr>
        <w:ind w:left="12891" w:hanging="180"/>
      </w:pPr>
    </w:lvl>
    <w:lvl w:ilvl="6" w:tplc="0416000F">
      <w:start w:val="1"/>
      <w:numFmt w:val="decimal"/>
      <w:lvlText w:val="%7."/>
      <w:lvlJc w:val="left"/>
      <w:pPr>
        <w:ind w:left="13611" w:hanging="360"/>
      </w:pPr>
    </w:lvl>
    <w:lvl w:ilvl="7" w:tplc="04160019">
      <w:start w:val="1"/>
      <w:numFmt w:val="lowerLetter"/>
      <w:lvlText w:val="%8."/>
      <w:lvlJc w:val="left"/>
      <w:pPr>
        <w:ind w:left="14331" w:hanging="360"/>
      </w:pPr>
    </w:lvl>
    <w:lvl w:ilvl="8" w:tplc="0416001B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213F04"/>
    <w:rsid w:val="002144F8"/>
    <w:rsid w:val="00276085"/>
    <w:rsid w:val="009968C6"/>
    <w:rsid w:val="009A4966"/>
    <w:rsid w:val="00AF66F6"/>
    <w:rsid w:val="00F74F66"/>
    <w:rsid w:val="00F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3718-1786-472D-AF32-03EE79A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AF66F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66F6"/>
    <w:rPr>
      <w:b/>
      <w:bCs/>
    </w:rPr>
  </w:style>
  <w:style w:type="character" w:styleId="Hyperlink">
    <w:name w:val="Hyperlink"/>
    <w:basedOn w:val="Fontepargpadro"/>
    <w:uiPriority w:val="99"/>
    <w:unhideWhenUsed/>
    <w:rsid w:val="00AF66F6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AF66F6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AF66F6"/>
    <w:rPr>
      <w:rFonts w:ascii="Verdana" w:hAnsi="Verdana"/>
      <w:sz w:val="26"/>
    </w:rPr>
  </w:style>
  <w:style w:type="paragraph" w:styleId="PargrafodaLista">
    <w:name w:val="List Paragraph"/>
    <w:basedOn w:val="Normal"/>
    <w:uiPriority w:val="34"/>
    <w:qFormat/>
    <w:rsid w:val="00AF66F6"/>
    <w:pPr>
      <w:ind w:left="708"/>
    </w:pPr>
  </w:style>
  <w:style w:type="character" w:customStyle="1" w:styleId="text">
    <w:name w:val="text"/>
    <w:rsid w:val="00AF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economia/pt-br/assuntos/plataforma-mais-brasil/modelo-de-excelencia-em-gestao-meg-tr/sobre-o-meg-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2020-07-10T14:18:00Z</cp:lastPrinted>
  <dcterms:created xsi:type="dcterms:W3CDTF">2020-07-10T14:18:00Z</dcterms:created>
  <dcterms:modified xsi:type="dcterms:W3CDTF">2021-09-27T19:02:00Z</dcterms:modified>
</cp:coreProperties>
</file>