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45" w:rsidRDefault="00203CB8" w:rsidP="00537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148</w:t>
      </w:r>
      <w:r w:rsidR="00C2433D">
        <w:rPr>
          <w:rFonts w:ascii="Arial" w:hAnsi="Arial" w:cs="Arial"/>
          <w:sz w:val="24"/>
          <w:szCs w:val="24"/>
        </w:rPr>
        <w:t xml:space="preserve">/2021/OP </w:t>
      </w:r>
    </w:p>
    <w:p w:rsidR="00537C45" w:rsidRDefault="00203CB8" w:rsidP="00537C4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26</w:t>
      </w:r>
      <w:r w:rsidR="00C2433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="00C2433D">
        <w:rPr>
          <w:rFonts w:ascii="Arial" w:hAnsi="Arial" w:cs="Arial"/>
          <w:sz w:val="24"/>
          <w:szCs w:val="24"/>
        </w:rPr>
        <w:t xml:space="preserve"> de 2021.</w:t>
      </w:r>
    </w:p>
    <w:p w:rsidR="00537C45" w:rsidRDefault="00537C45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537C45" w:rsidRDefault="00C2433D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Ao Excelentíssimo Senhor</w:t>
      </w:r>
    </w:p>
    <w:p w:rsidR="00537C45" w:rsidRDefault="00C2433D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Vereador Rodrigo Rodrigues</w:t>
      </w:r>
    </w:p>
    <w:p w:rsidR="00537C45" w:rsidRDefault="00C2433D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 da Câmara Municipal de Botucatu</w:t>
      </w:r>
    </w:p>
    <w:p w:rsidR="00537C45" w:rsidRDefault="00537C45" w:rsidP="00537C45">
      <w:pPr>
        <w:jc w:val="both"/>
        <w:rPr>
          <w:rFonts w:ascii="Arial" w:hAnsi="Arial" w:cs="Arial"/>
          <w:b/>
          <w:sz w:val="24"/>
          <w:szCs w:val="24"/>
        </w:rPr>
      </w:pPr>
    </w:p>
    <w:p w:rsidR="00537C45" w:rsidRDefault="00537C45" w:rsidP="00537C45">
      <w:pPr>
        <w:jc w:val="both"/>
        <w:rPr>
          <w:rFonts w:ascii="Arial" w:hAnsi="Arial" w:cs="Arial"/>
          <w:b/>
          <w:sz w:val="24"/>
          <w:szCs w:val="24"/>
        </w:rPr>
      </w:pPr>
    </w:p>
    <w:p w:rsidR="00537C45" w:rsidRPr="008404DF" w:rsidRDefault="00C2433D" w:rsidP="00537C4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 w:rsidR="008404DF">
        <w:rPr>
          <w:rFonts w:ascii="Arial" w:hAnsi="Arial" w:cs="Arial"/>
          <w:bCs/>
          <w:sz w:val="24"/>
          <w:szCs w:val="24"/>
        </w:rPr>
        <w:t xml:space="preserve"> </w:t>
      </w:r>
      <w:r w:rsidR="008404DF" w:rsidRPr="008404DF">
        <w:rPr>
          <w:rFonts w:ascii="Arial" w:hAnsi="Arial" w:cs="Arial"/>
          <w:b/>
          <w:bCs/>
          <w:sz w:val="24"/>
          <w:szCs w:val="24"/>
        </w:rPr>
        <w:t>solicita-se e</w:t>
      </w:r>
      <w:r w:rsidRPr="008404DF">
        <w:rPr>
          <w:rFonts w:ascii="Arial" w:hAnsi="Arial" w:cs="Arial"/>
          <w:b/>
          <w:bCs/>
          <w:sz w:val="24"/>
          <w:szCs w:val="24"/>
        </w:rPr>
        <w:t xml:space="preserve">sclarecimentos </w:t>
      </w:r>
      <w:r w:rsidR="008404DF">
        <w:rPr>
          <w:rFonts w:ascii="Arial" w:hAnsi="Arial" w:cs="Arial"/>
          <w:b/>
          <w:bCs/>
          <w:sz w:val="24"/>
          <w:szCs w:val="24"/>
        </w:rPr>
        <w:t>a respeito d</w:t>
      </w:r>
      <w:r w:rsidR="00203CB8">
        <w:rPr>
          <w:rFonts w:ascii="Arial" w:hAnsi="Arial" w:cs="Arial"/>
          <w:b/>
          <w:bCs/>
          <w:sz w:val="24"/>
          <w:szCs w:val="24"/>
        </w:rPr>
        <w:t xml:space="preserve">o Projeto de Lei </w:t>
      </w:r>
      <w:r w:rsidRPr="008404DF">
        <w:rPr>
          <w:rFonts w:ascii="Arial" w:hAnsi="Arial" w:cs="Arial"/>
          <w:b/>
          <w:bCs/>
          <w:sz w:val="24"/>
          <w:szCs w:val="24"/>
        </w:rPr>
        <w:t xml:space="preserve">nº </w:t>
      </w:r>
      <w:r w:rsidR="00203CB8">
        <w:rPr>
          <w:rFonts w:ascii="Arial" w:hAnsi="Arial" w:cs="Arial"/>
          <w:b/>
          <w:bCs/>
          <w:sz w:val="24"/>
          <w:szCs w:val="24"/>
        </w:rPr>
        <w:t>59</w:t>
      </w:r>
      <w:r w:rsidRPr="008404DF">
        <w:rPr>
          <w:rFonts w:ascii="Arial" w:hAnsi="Arial" w:cs="Arial"/>
          <w:b/>
          <w:bCs/>
          <w:sz w:val="24"/>
          <w:szCs w:val="24"/>
        </w:rPr>
        <w:t>/2021</w:t>
      </w:r>
      <w:r w:rsidR="008404DF">
        <w:rPr>
          <w:rFonts w:ascii="Arial" w:hAnsi="Arial" w:cs="Arial"/>
          <w:b/>
          <w:bCs/>
          <w:sz w:val="24"/>
          <w:szCs w:val="24"/>
        </w:rPr>
        <w:t>.</w:t>
      </w:r>
    </w:p>
    <w:p w:rsidR="00537C45" w:rsidRPr="008404DF" w:rsidRDefault="00537C45" w:rsidP="00537C4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37C45" w:rsidRDefault="00537C45" w:rsidP="00537C4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37C45" w:rsidRDefault="00C2433D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Senhor,</w:t>
      </w:r>
    </w:p>
    <w:p w:rsidR="00537C45" w:rsidRDefault="00537C45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03CB8" w:rsidRDefault="00203CB8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C2433D" w:rsidP="00537C4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8404DF">
        <w:rPr>
          <w:rFonts w:ascii="Arial" w:hAnsi="Arial" w:cs="Arial"/>
          <w:bCs/>
          <w:sz w:val="24"/>
          <w:szCs w:val="24"/>
        </w:rPr>
        <w:t>É sabido que a</w:t>
      </w:r>
      <w:r>
        <w:rPr>
          <w:rFonts w:ascii="Arial" w:hAnsi="Arial" w:cs="Arial"/>
          <w:bCs/>
          <w:sz w:val="24"/>
          <w:szCs w:val="24"/>
        </w:rPr>
        <w:t xml:space="preserve"> Comissão de Constituição, Justiça e Redação tem como competência específica manifestar-se quanto ao aspecto constitucional, legal e regimental e quanto ao aspecto gramatical e lógico de todas as proposições que tram</w:t>
      </w:r>
      <w:r>
        <w:rPr>
          <w:rFonts w:ascii="Arial" w:hAnsi="Arial" w:cs="Arial"/>
          <w:bCs/>
          <w:sz w:val="24"/>
          <w:szCs w:val="24"/>
        </w:rPr>
        <w:t>itarem pela Câmara.</w:t>
      </w:r>
    </w:p>
    <w:p w:rsidR="00537C45" w:rsidRDefault="00537C45" w:rsidP="00537C45">
      <w:pPr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C2433D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Posto isto, analisa</w:t>
      </w:r>
      <w:r w:rsidR="008404DF">
        <w:rPr>
          <w:rFonts w:ascii="Arial" w:hAnsi="Arial" w:cs="Arial"/>
          <w:bCs/>
          <w:sz w:val="24"/>
          <w:szCs w:val="24"/>
        </w:rPr>
        <w:t xml:space="preserve">ndo </w:t>
      </w:r>
      <w:r>
        <w:rPr>
          <w:rFonts w:ascii="Arial" w:hAnsi="Arial" w:cs="Arial"/>
          <w:bCs/>
          <w:sz w:val="24"/>
          <w:szCs w:val="24"/>
        </w:rPr>
        <w:t>o PL</w:t>
      </w:r>
      <w:r w:rsidR="00203CB8">
        <w:rPr>
          <w:rFonts w:ascii="Arial" w:hAnsi="Arial" w:cs="Arial"/>
          <w:bCs/>
          <w:sz w:val="24"/>
          <w:szCs w:val="24"/>
        </w:rPr>
        <w:t xml:space="preserve"> n° 59</w:t>
      </w:r>
      <w:r w:rsidR="008404DF">
        <w:rPr>
          <w:rFonts w:ascii="Arial" w:hAnsi="Arial" w:cs="Arial"/>
          <w:bCs/>
          <w:sz w:val="24"/>
          <w:szCs w:val="24"/>
        </w:rPr>
        <w:t>/2021 nada temos a opor no tocante à c</w:t>
      </w:r>
      <w:r>
        <w:rPr>
          <w:rFonts w:ascii="Arial" w:hAnsi="Arial" w:cs="Arial"/>
          <w:bCs/>
          <w:sz w:val="24"/>
          <w:szCs w:val="24"/>
        </w:rPr>
        <w:t xml:space="preserve">onstitucionalidade e legalidade </w:t>
      </w:r>
      <w:r w:rsidR="008404DF">
        <w:rPr>
          <w:rFonts w:ascii="Arial" w:hAnsi="Arial" w:cs="Arial"/>
          <w:bCs/>
          <w:sz w:val="24"/>
          <w:szCs w:val="24"/>
        </w:rPr>
        <w:t>da proposta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537C45" w:rsidRDefault="00537C45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2433D" w:rsidRDefault="00C2433D" w:rsidP="00C2433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Porém, quando analisamos</w:t>
      </w:r>
      <w:r w:rsidR="00203CB8">
        <w:rPr>
          <w:rFonts w:ascii="Arial" w:hAnsi="Arial" w:cs="Arial"/>
          <w:bCs/>
          <w:sz w:val="24"/>
          <w:szCs w:val="24"/>
        </w:rPr>
        <w:t xml:space="preserve"> os aspectos de redação e lógica</w:t>
      </w:r>
      <w:r>
        <w:rPr>
          <w:rFonts w:ascii="Arial" w:hAnsi="Arial" w:cs="Arial"/>
          <w:bCs/>
          <w:sz w:val="24"/>
          <w:szCs w:val="24"/>
        </w:rPr>
        <w:t xml:space="preserve">, temos </w:t>
      </w:r>
      <w:r w:rsidR="00203CB8">
        <w:rPr>
          <w:rFonts w:ascii="Arial" w:hAnsi="Arial" w:cs="Arial"/>
          <w:bCs/>
          <w:sz w:val="24"/>
          <w:szCs w:val="24"/>
        </w:rPr>
        <w:t xml:space="preserve">considerações </w:t>
      </w:r>
      <w:r>
        <w:rPr>
          <w:rFonts w:ascii="Arial" w:hAnsi="Arial" w:cs="Arial"/>
          <w:bCs/>
          <w:sz w:val="24"/>
          <w:szCs w:val="24"/>
        </w:rPr>
        <w:t>a se fazer. Para tal,</w:t>
      </w:r>
      <w:r w:rsidRPr="00C2433D">
        <w:rPr>
          <w:rFonts w:ascii="Arial" w:hAnsi="Arial" w:cs="Arial"/>
          <w:bCs/>
          <w:sz w:val="24"/>
          <w:szCs w:val="24"/>
        </w:rPr>
        <w:t xml:space="preserve"> </w:t>
      </w:r>
      <w:r w:rsidRPr="00C2433D">
        <w:rPr>
          <w:rFonts w:ascii="Arial" w:hAnsi="Arial" w:cs="Arial"/>
          <w:bCs/>
          <w:sz w:val="24"/>
          <w:szCs w:val="24"/>
        </w:rPr>
        <w:t xml:space="preserve">e devido </w:t>
      </w:r>
      <w:r w:rsidRPr="00C2433D">
        <w:rPr>
          <w:rFonts w:ascii="Arial" w:hAnsi="Arial" w:cs="Arial"/>
          <w:bCs/>
          <w:sz w:val="24"/>
          <w:szCs w:val="24"/>
        </w:rPr>
        <w:t>à</w:t>
      </w:r>
      <w:r w:rsidRPr="00C2433D">
        <w:rPr>
          <w:rFonts w:ascii="Arial" w:hAnsi="Arial" w:cs="Arial"/>
          <w:bCs/>
          <w:sz w:val="24"/>
          <w:szCs w:val="24"/>
        </w:rPr>
        <w:t xml:space="preserve"> complexidade da matéria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solicitamos </w:t>
      </w:r>
      <w:r>
        <w:rPr>
          <w:rFonts w:ascii="Arial" w:hAnsi="Arial" w:cs="Arial"/>
          <w:bCs/>
          <w:sz w:val="24"/>
          <w:szCs w:val="24"/>
        </w:rPr>
        <w:t xml:space="preserve">agendar uma reunião com os responsáveis pela elaboração do Projeto em comento, </w:t>
      </w:r>
      <w:r w:rsidRPr="00C2433D">
        <w:rPr>
          <w:rFonts w:ascii="Arial" w:hAnsi="Arial" w:cs="Arial"/>
          <w:bCs/>
          <w:sz w:val="24"/>
          <w:szCs w:val="24"/>
        </w:rPr>
        <w:t>para melhor entendimento desta Comissão.</w:t>
      </w:r>
    </w:p>
    <w:p w:rsidR="00537C45" w:rsidRDefault="00537C45" w:rsidP="00537C45">
      <w:pPr>
        <w:jc w:val="both"/>
        <w:rPr>
          <w:rFonts w:ascii="Arial" w:hAnsi="Arial" w:cs="Arial"/>
          <w:bCs/>
          <w:sz w:val="24"/>
          <w:szCs w:val="24"/>
        </w:rPr>
      </w:pPr>
    </w:p>
    <w:p w:rsidR="00C2433D" w:rsidRDefault="00C2433D" w:rsidP="00537C45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537C45" w:rsidRDefault="00C2433D" w:rsidP="00537C4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537C45" w:rsidRDefault="00537C45" w:rsidP="00537C4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37C45" w:rsidRDefault="00537C45" w:rsidP="00537C45">
      <w:pPr>
        <w:jc w:val="both"/>
        <w:rPr>
          <w:rFonts w:ascii="Arial" w:hAnsi="Arial" w:cs="Arial"/>
          <w:sz w:val="24"/>
          <w:szCs w:val="24"/>
        </w:rPr>
      </w:pPr>
    </w:p>
    <w:p w:rsidR="00537C45" w:rsidRDefault="00C2433D" w:rsidP="00537C45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  <w:bookmarkStart w:id="1" w:name="_Hlk64969248"/>
      <w:r>
        <w:rPr>
          <w:rFonts w:ascii="Arial" w:hAnsi="Arial" w:cs="Arial"/>
          <w:b/>
          <w:sz w:val="24"/>
          <w:szCs w:val="24"/>
        </w:rPr>
        <w:t xml:space="preserve">COMISSÃO DE </w:t>
      </w:r>
      <w:r>
        <w:rPr>
          <w:rFonts w:ascii="Arial" w:hAnsi="Arial" w:cs="Arial"/>
          <w:b/>
          <w:sz w:val="24"/>
          <w:szCs w:val="24"/>
        </w:rPr>
        <w:t>CONSTITUIÇÃO, JUSTIÇA E REDAÇÃO</w:t>
      </w: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F2B" w:rsidTr="00537C45">
        <w:trPr>
          <w:jc w:val="center"/>
        </w:trPr>
        <w:tc>
          <w:tcPr>
            <w:tcW w:w="2831" w:type="dxa"/>
            <w:hideMark/>
          </w:tcPr>
          <w:p w:rsidR="00537C45" w:rsidRDefault="00C2433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:rsidR="00537C45" w:rsidRDefault="00C2433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1" w:type="dxa"/>
            <w:hideMark/>
          </w:tcPr>
          <w:p w:rsidR="00537C45" w:rsidRDefault="00C2433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:rsidR="00537C45" w:rsidRDefault="00C2433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2832" w:type="dxa"/>
            <w:hideMark/>
          </w:tcPr>
          <w:p w:rsidR="00537C45" w:rsidRDefault="00C2433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:rsidR="00537C45" w:rsidRDefault="00C2433D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Membro </w:t>
            </w:r>
          </w:p>
        </w:tc>
        <w:bookmarkEnd w:id="1"/>
      </w:tr>
    </w:tbl>
    <w:p w:rsidR="00537C45" w:rsidRDefault="00537C45" w:rsidP="00537C45">
      <w:pPr>
        <w:rPr>
          <w:sz w:val="24"/>
          <w:szCs w:val="24"/>
        </w:rPr>
      </w:pPr>
    </w:p>
    <w:p w:rsidR="00537C45" w:rsidRDefault="00537C45" w:rsidP="00537C45"/>
    <w:p w:rsidR="00C62636" w:rsidRDefault="00C62636"/>
    <w:sectPr w:rsidR="00C6263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03CB8"/>
    <w:rsid w:val="00217F62"/>
    <w:rsid w:val="004E5F2B"/>
    <w:rsid w:val="00537C45"/>
    <w:rsid w:val="008404DF"/>
    <w:rsid w:val="00A906D8"/>
    <w:rsid w:val="00AB5A74"/>
    <w:rsid w:val="00B12401"/>
    <w:rsid w:val="00C2433D"/>
    <w:rsid w:val="00C6263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1CAF3-EB5C-4A6F-915B-08C42AA8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39"/>
    <w:rsid w:val="0053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43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5</cp:revision>
  <cp:lastPrinted>2021-10-26T17:04:00Z</cp:lastPrinted>
  <dcterms:created xsi:type="dcterms:W3CDTF">2021-06-15T13:40:00Z</dcterms:created>
  <dcterms:modified xsi:type="dcterms:W3CDTF">2021-10-26T17:04:00Z</dcterms:modified>
</cp:coreProperties>
</file>