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3521" w14:textId="77777777" w:rsidR="004107A8" w:rsidRDefault="004107A8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39D5EF3" w14:textId="1ECA7B7D" w:rsidR="00C51931" w:rsidRPr="004107A8" w:rsidRDefault="005A5C76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M O Ç Ã O Nº. </w:t>
      </w:r>
      <w:r w:rsidR="00AC4639" w:rsidRPr="008058DB">
        <w:rPr>
          <w:rFonts w:ascii="Arial" w:hAnsi="Arial" w:cs="Arial"/>
          <w:b/>
          <w:sz w:val="24"/>
          <w:szCs w:val="24"/>
          <w:u w:val="single"/>
        </w:rPr>
        <w:t>16</w:t>
      </w:r>
      <w:r w:rsidR="003D5F0E" w:rsidRPr="008058DB">
        <w:rPr>
          <w:rFonts w:ascii="Arial" w:hAnsi="Arial" w:cs="Arial"/>
          <w:b/>
          <w:sz w:val="24"/>
          <w:szCs w:val="24"/>
          <w:u w:val="single"/>
        </w:rPr>
        <w:t>2</w:t>
      </w:r>
    </w:p>
    <w:p w14:paraId="67504AA5" w14:textId="77777777" w:rsidR="00C51931" w:rsidRPr="004107A8" w:rsidRDefault="00C51931" w:rsidP="00C51931">
      <w:pPr>
        <w:jc w:val="center"/>
        <w:rPr>
          <w:rFonts w:ascii="Arial" w:hAnsi="Arial" w:cs="Arial"/>
          <w:b/>
          <w:sz w:val="24"/>
          <w:szCs w:val="24"/>
        </w:rPr>
      </w:pPr>
    </w:p>
    <w:p w14:paraId="0E4C88E4" w14:textId="46A84E36" w:rsidR="00C51931" w:rsidRPr="004107A8" w:rsidRDefault="005A5C76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SESSÃO ORDINÁRIA DE </w:t>
      </w:r>
      <w:r w:rsidR="003D5F0E">
        <w:rPr>
          <w:rFonts w:ascii="Arial" w:hAnsi="Arial" w:cs="Arial"/>
          <w:b/>
          <w:sz w:val="24"/>
          <w:szCs w:val="24"/>
          <w:u w:val="single"/>
        </w:rPr>
        <w:t>16</w:t>
      </w:r>
      <w:r w:rsidRPr="004107A8">
        <w:rPr>
          <w:rFonts w:ascii="Arial" w:hAnsi="Arial" w:cs="Arial"/>
          <w:b/>
          <w:sz w:val="24"/>
          <w:szCs w:val="24"/>
          <w:u w:val="single"/>
        </w:rPr>
        <w:t>/</w:t>
      </w:r>
      <w:r w:rsidR="00251A95" w:rsidRPr="004107A8">
        <w:rPr>
          <w:rFonts w:ascii="Arial" w:hAnsi="Arial" w:cs="Arial"/>
          <w:b/>
          <w:sz w:val="24"/>
          <w:szCs w:val="24"/>
          <w:u w:val="single"/>
        </w:rPr>
        <w:t>11</w:t>
      </w:r>
      <w:r w:rsidRPr="004107A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92C4A5A" w14:textId="77777777" w:rsidR="00C51931" w:rsidRPr="004107A8" w:rsidRDefault="005A5C76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07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32D2907" w14:textId="77777777" w:rsidR="00C51931" w:rsidRPr="004107A8" w:rsidRDefault="005A5C76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 w:rsidRPr="004107A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2112E01" w14:textId="77777777" w:rsidR="0057437E" w:rsidRPr="004107A8" w:rsidRDefault="0057437E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48FAA6A1" w14:textId="77777777" w:rsidR="004107A8" w:rsidRPr="004107A8" w:rsidRDefault="004107A8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168BAC37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75A7614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470844E" w14:textId="499D4C31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5A57852" w14:textId="77777777" w:rsidR="00EF155F" w:rsidRPr="00EF155F" w:rsidRDefault="00EF155F" w:rsidP="009F1B4B">
      <w:pPr>
        <w:jc w:val="both"/>
        <w:rPr>
          <w:rFonts w:ascii="Arial" w:hAnsi="Arial" w:cs="Arial"/>
          <w:color w:val="333333"/>
          <w:sz w:val="24"/>
          <w:szCs w:val="24"/>
        </w:rPr>
      </w:pPr>
    </w:p>
    <w:p w14:paraId="43B5C1A5" w14:textId="324AEAC4" w:rsidR="00552F54" w:rsidRPr="008058DB" w:rsidRDefault="005A5C76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 xml:space="preserve">A primeira sessão de hemodiálise no Hospital das Clínicas da Faculdade de Medicina de Botucatu (HCFMB) aconteceu no dia 31 de outubro de 1981. Era um sábado e havia um paciente portador de Insuficiência Renal Crônica sem mais condições técnicas de se submeter à diálise </w:t>
      </w:r>
      <w:r w:rsidR="007D314B" w:rsidRPr="008058DB">
        <w:rPr>
          <w:rFonts w:ascii="Arial" w:hAnsi="Arial" w:cs="Arial"/>
          <w:color w:val="333333"/>
          <w:sz w:val="22"/>
          <w:szCs w:val="22"/>
        </w:rPr>
        <w:t>peritoneal</w:t>
      </w:r>
      <w:r w:rsidRPr="008058DB">
        <w:rPr>
          <w:rFonts w:ascii="Arial" w:hAnsi="Arial" w:cs="Arial"/>
          <w:color w:val="333333"/>
          <w:sz w:val="22"/>
          <w:szCs w:val="22"/>
        </w:rPr>
        <w:t>, como vinha fazendo. O tratamento hemodialítico estava indicado e se impunha com urgência.</w:t>
      </w:r>
    </w:p>
    <w:p w14:paraId="2ED2A47E" w14:textId="67379C2C" w:rsidR="00552F54" w:rsidRPr="008058DB" w:rsidRDefault="005A5C76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>A excelente equipe de médicos residentes em Nefrologia daquela ocasião e o docente responsável pela Unidade de Diálise na Enfermaria de Clínica Médica, com auxílio do corpo de Enfermagem e dos funcionários dedicados, decidiram preparar a máquina dialisadora nova, adquirida pela instituição em 1979, o que exigia conhecimento e treino prévio na manipulação técnica do equipamento e cuidados especiais com o paciente. A equipe médica docente havia recebido anteriormente treinamento específico no Hospital das Clínicas da USP, sob a supervisão dos professores Emil Sabbaga (1926-2016) e Vicente Cesar Massola (1937-2008).</w:t>
      </w:r>
    </w:p>
    <w:p w14:paraId="61FD4F89" w14:textId="56C41DC9" w:rsidR="00552F54" w:rsidRPr="008058DB" w:rsidRDefault="005A5C76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>Foram tempos difíceis para a instituição. Foram demoradas as reformas da sala na enfermaria, a instalação hidráulica e elétrica requerida, pontos de descarte sanitário de líquidos, projeto de tratamento prévio de água - o hospital era abastecido desde 1963 pelo riacho que passa em Rubião Júnior, sem tratamento - a compra e reserva de leitos para a nova Unidade, sua limpeza, tudo isso foi feito após a compra da famosa máquina, que permanecia guardada.</w:t>
      </w:r>
    </w:p>
    <w:p w14:paraId="4DE12BD6" w14:textId="77777777" w:rsidR="00552F54" w:rsidRPr="008058DB" w:rsidRDefault="005A5C76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>Foi a emergência clínica e metabólica do paciente que determinou a inauguração da mesma, naquele dia. A água utilizada no processo foi transportada da cidade em tonéis, desde minha residência. Sendo o seu primeiro uso, a higienização do equipamento foi determinada e assumida pela equipe, junto com a Enfermagem, logo pela manhã, naquele sábado.</w:t>
      </w:r>
    </w:p>
    <w:p w14:paraId="525B8E40" w14:textId="77777777" w:rsidR="00552F54" w:rsidRPr="008058DB" w:rsidRDefault="005A5C76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>O paciente, com acesso vascular preparado, foi submetido ao procedimento previsto para durar de 3 a 4 horas. Ao final daquele dia, já no período noturno, o relógio batendo meia-noite, equipe exausta, paciente melhorado e tranquilo, a Professora Dináh Borges de Almeida, nossa chefe da Disciplina de Nefrologia, do Departamento de Clínica Médica, chegou com um troféu embrulhado num belo presente: era um espumante geladinho. Estava inaugurada a Unidade de Diálise.</w:t>
      </w:r>
    </w:p>
    <w:p w14:paraId="6E6C8241" w14:textId="77777777" w:rsidR="000F2C57" w:rsidRDefault="005A5C76" w:rsidP="000F2C57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>Sucessivas ampliações desta laboriosa Unidade Hospitalar tiveram lugar, sempre sob a direção de dedicados responsáveis, sendo a última expansão inaugurada em 7 de fevereiro de 2019: uma nova ala de atendimento em hemodiálise para pacientes internados, exatamente na mesma sala da Enfermaria de Clínica Médica em que se iniciara a progressiva evolução histórica descrita acima.</w:t>
      </w:r>
    </w:p>
    <w:p w14:paraId="0BBB9E80" w14:textId="53CDF6C4" w:rsidR="00552F54" w:rsidRPr="008058DB" w:rsidRDefault="005A5C76" w:rsidP="000F2C57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>Este relato é uma homenagem a todos os integrantes das equipes sucessivas que conduziram ao crescimento e expansão desta imprescindível Unidade de Diálise até hoje, cujos benefícios têm auxiliado tantos pacientes. Atualmente, mais de duas centenas deles são atendidos em hemodiálise</w:t>
      </w:r>
      <w:r w:rsidR="007D314B" w:rsidRPr="008058DB">
        <w:rPr>
          <w:rFonts w:ascii="Arial" w:hAnsi="Arial" w:cs="Arial"/>
          <w:color w:val="333333"/>
          <w:sz w:val="22"/>
          <w:szCs w:val="22"/>
        </w:rPr>
        <w:t xml:space="preserve">, </w:t>
      </w:r>
      <w:r w:rsidRPr="008058DB">
        <w:rPr>
          <w:rFonts w:ascii="Arial" w:hAnsi="Arial" w:cs="Arial"/>
          <w:color w:val="333333"/>
          <w:sz w:val="22"/>
          <w:szCs w:val="22"/>
        </w:rPr>
        <w:t>distribuídos em três turnos diários, três vezes por semana</w:t>
      </w:r>
      <w:r w:rsidR="007D314B" w:rsidRPr="008058DB">
        <w:rPr>
          <w:rFonts w:ascii="Arial" w:hAnsi="Arial" w:cs="Arial"/>
          <w:color w:val="333333"/>
          <w:sz w:val="22"/>
          <w:szCs w:val="22"/>
        </w:rPr>
        <w:t>,</w:t>
      </w:r>
      <w:r w:rsidRPr="008058DB">
        <w:rPr>
          <w:rFonts w:ascii="Arial" w:hAnsi="Arial" w:cs="Arial"/>
          <w:color w:val="333333"/>
          <w:sz w:val="22"/>
          <w:szCs w:val="22"/>
        </w:rPr>
        <w:t xml:space="preserve"> pela Unidade, além de quase uma centena de outros em diálise </w:t>
      </w:r>
      <w:r w:rsidR="007D314B" w:rsidRPr="008058DB">
        <w:rPr>
          <w:rFonts w:ascii="Arial" w:hAnsi="Arial" w:cs="Arial"/>
          <w:color w:val="333333"/>
          <w:sz w:val="22"/>
          <w:szCs w:val="22"/>
        </w:rPr>
        <w:t>peritoneal</w:t>
      </w:r>
      <w:r w:rsidRPr="008058DB">
        <w:rPr>
          <w:rFonts w:ascii="Arial" w:hAnsi="Arial" w:cs="Arial"/>
          <w:color w:val="333333"/>
          <w:sz w:val="22"/>
          <w:szCs w:val="22"/>
        </w:rPr>
        <w:t xml:space="preserve">, e de quase três centenas em tratamento pré-dialítico. </w:t>
      </w:r>
    </w:p>
    <w:p w14:paraId="56575D52" w14:textId="77777777" w:rsidR="008058DB" w:rsidRDefault="008058DB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</w:p>
    <w:p w14:paraId="5B2CD47F" w14:textId="77777777" w:rsidR="008058DB" w:rsidRDefault="008058DB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</w:p>
    <w:p w14:paraId="0D5928AF" w14:textId="11A47460" w:rsidR="008058DB" w:rsidRPr="008058DB" w:rsidRDefault="005A5C76" w:rsidP="008058DB">
      <w:pPr>
        <w:ind w:firstLine="1701"/>
        <w:jc w:val="right"/>
        <w:rPr>
          <w:rFonts w:ascii="Arial" w:hAnsi="Arial" w:cs="Arial"/>
          <w:b/>
          <w:bCs/>
          <w:color w:val="333333"/>
          <w:sz w:val="24"/>
          <w:szCs w:val="24"/>
        </w:rPr>
      </w:pPr>
      <w:r w:rsidRPr="008058DB">
        <w:rPr>
          <w:rFonts w:ascii="Arial" w:hAnsi="Arial" w:cs="Arial"/>
          <w:b/>
          <w:bCs/>
          <w:color w:val="333333"/>
          <w:sz w:val="24"/>
          <w:szCs w:val="24"/>
        </w:rPr>
        <w:t>Parte integrante da Moção nº 162/2021</w:t>
      </w:r>
    </w:p>
    <w:p w14:paraId="650BC3D7" w14:textId="5F4B3430" w:rsidR="008058DB" w:rsidRDefault="008058DB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</w:p>
    <w:p w14:paraId="631E0EBF" w14:textId="13289227" w:rsidR="008058DB" w:rsidRDefault="008058DB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</w:p>
    <w:p w14:paraId="167B90B4" w14:textId="77777777" w:rsidR="008058DB" w:rsidRDefault="008058DB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</w:p>
    <w:p w14:paraId="37BC5B3C" w14:textId="307A75F3" w:rsidR="00552F54" w:rsidRDefault="005A5C76" w:rsidP="00552F54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 xml:space="preserve">Hoje, </w:t>
      </w:r>
      <w:r w:rsidR="005849CC" w:rsidRPr="008058DB">
        <w:rPr>
          <w:rFonts w:ascii="Arial" w:hAnsi="Arial" w:cs="Arial"/>
          <w:color w:val="333333"/>
          <w:sz w:val="22"/>
          <w:szCs w:val="22"/>
        </w:rPr>
        <w:t xml:space="preserve">após </w:t>
      </w:r>
      <w:r w:rsidRPr="008058DB">
        <w:rPr>
          <w:rFonts w:ascii="Arial" w:hAnsi="Arial" w:cs="Arial"/>
          <w:color w:val="333333"/>
          <w:sz w:val="22"/>
          <w:szCs w:val="22"/>
        </w:rPr>
        <w:t xml:space="preserve">40 anos, a direção do </w:t>
      </w:r>
      <w:r w:rsidR="005849CC" w:rsidRPr="008058DB">
        <w:rPr>
          <w:rFonts w:ascii="Arial" w:hAnsi="Arial" w:cs="Arial"/>
          <w:color w:val="333333"/>
          <w:sz w:val="22"/>
          <w:szCs w:val="22"/>
        </w:rPr>
        <w:t>HCFMB</w:t>
      </w:r>
      <w:r w:rsidRPr="008058DB">
        <w:rPr>
          <w:rFonts w:ascii="Arial" w:hAnsi="Arial" w:cs="Arial"/>
          <w:color w:val="333333"/>
          <w:sz w:val="22"/>
          <w:szCs w:val="22"/>
        </w:rPr>
        <w:t xml:space="preserve"> recorda valores expressos pela dedicação pessoal registrada de tantos que ali contribuíram e contribuem com seu labor imprescindível. Uma história de lutas e conquistas contínuas.</w:t>
      </w:r>
    </w:p>
    <w:p w14:paraId="72764EF8" w14:textId="77777777" w:rsidR="008058DB" w:rsidRPr="008058DB" w:rsidRDefault="008058DB" w:rsidP="000F2C57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08180181" w14:textId="0528B9EB" w:rsidR="006C4F37" w:rsidRDefault="005A5C76" w:rsidP="009449E6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8058DB">
        <w:rPr>
          <w:rFonts w:ascii="Arial" w:hAnsi="Arial" w:cs="Arial"/>
          <w:color w:val="333333"/>
          <w:sz w:val="22"/>
          <w:szCs w:val="22"/>
        </w:rPr>
        <w:t>Diante d</w:t>
      </w:r>
      <w:r w:rsidR="00552F54" w:rsidRPr="008058DB">
        <w:rPr>
          <w:rFonts w:ascii="Arial" w:hAnsi="Arial" w:cs="Arial"/>
          <w:color w:val="333333"/>
          <w:sz w:val="22"/>
          <w:szCs w:val="22"/>
        </w:rPr>
        <w:t>os esforços</w:t>
      </w:r>
      <w:r w:rsidRPr="008058DB">
        <w:rPr>
          <w:rFonts w:ascii="Arial" w:hAnsi="Arial" w:cs="Arial"/>
          <w:color w:val="333333"/>
          <w:sz w:val="22"/>
          <w:szCs w:val="22"/>
        </w:rPr>
        <w:t xml:space="preserve"> que</w:t>
      </w:r>
      <w:r w:rsidR="00552F54" w:rsidRPr="008058DB">
        <w:rPr>
          <w:rFonts w:ascii="Arial" w:hAnsi="Arial" w:cs="Arial"/>
          <w:color w:val="333333"/>
          <w:sz w:val="22"/>
          <w:szCs w:val="22"/>
        </w:rPr>
        <w:t xml:space="preserve"> resultaram na excelência do atendimento deste serviço exemplar</w:t>
      </w:r>
      <w:r w:rsidR="00E70A76" w:rsidRPr="008058DB">
        <w:rPr>
          <w:rFonts w:ascii="Arial" w:hAnsi="Arial" w:cs="Arial"/>
          <w:color w:val="333333"/>
          <w:sz w:val="22"/>
          <w:szCs w:val="22"/>
        </w:rPr>
        <w:t xml:space="preserve">, </w:t>
      </w:r>
      <w:r w:rsidR="005857F6" w:rsidRPr="008058DB">
        <w:rPr>
          <w:rFonts w:ascii="Arial" w:hAnsi="Arial" w:cs="Arial"/>
          <w:b/>
          <w:bCs/>
          <w:sz w:val="22"/>
          <w:szCs w:val="22"/>
        </w:rPr>
        <w:t xml:space="preserve">APRESENTAMOS </w:t>
      </w:r>
      <w:r w:rsidR="005857F6" w:rsidRPr="008058DB">
        <w:rPr>
          <w:rFonts w:ascii="Arial" w:hAnsi="Arial" w:cs="Arial"/>
          <w:sz w:val="22"/>
          <w:szCs w:val="22"/>
        </w:rPr>
        <w:t>à Mesa, depois das considerações do Plenário,</w:t>
      </w:r>
      <w:r w:rsidR="005857F6" w:rsidRPr="008058DB">
        <w:rPr>
          <w:rFonts w:ascii="Arial" w:hAnsi="Arial" w:cs="Arial"/>
          <w:b/>
          <w:bCs/>
          <w:sz w:val="22"/>
          <w:szCs w:val="22"/>
        </w:rPr>
        <w:t xml:space="preserve"> MOÇÃO DE CONGRATULAÇÕES</w:t>
      </w:r>
      <w:r w:rsidR="005857F6" w:rsidRPr="008058DB">
        <w:rPr>
          <w:rFonts w:ascii="Arial" w:hAnsi="Arial" w:cs="Arial"/>
          <w:bCs/>
          <w:sz w:val="22"/>
          <w:szCs w:val="22"/>
        </w:rPr>
        <w:t xml:space="preserve"> </w:t>
      </w:r>
      <w:r w:rsidR="009F1B4B" w:rsidRPr="008058DB">
        <w:rPr>
          <w:rFonts w:ascii="Arial" w:hAnsi="Arial" w:cs="Arial"/>
          <w:bCs/>
          <w:sz w:val="22"/>
          <w:szCs w:val="22"/>
        </w:rPr>
        <w:t xml:space="preserve">para com </w:t>
      </w:r>
      <w:r w:rsidR="00E70A76" w:rsidRPr="008058DB">
        <w:rPr>
          <w:rFonts w:ascii="Arial" w:hAnsi="Arial" w:cs="Arial"/>
          <w:bCs/>
          <w:sz w:val="22"/>
          <w:szCs w:val="22"/>
        </w:rPr>
        <w:t xml:space="preserve">o </w:t>
      </w:r>
      <w:r w:rsidR="006C4F37" w:rsidRPr="006C4F37">
        <w:rPr>
          <w:rFonts w:ascii="Arial" w:hAnsi="Arial" w:cs="Arial"/>
          <w:b/>
          <w:sz w:val="22"/>
          <w:szCs w:val="22"/>
        </w:rPr>
        <w:t>SERVIÇO DE DIÁLISE DO HOSPITAL DAS CLÍNICAS DE BOTUCATU</w:t>
      </w:r>
      <w:r w:rsidR="00E70A76" w:rsidRPr="008058DB">
        <w:rPr>
          <w:rFonts w:ascii="Arial" w:hAnsi="Arial" w:cs="Arial"/>
          <w:bCs/>
          <w:sz w:val="22"/>
          <w:szCs w:val="22"/>
        </w:rPr>
        <w:t>,</w:t>
      </w:r>
      <w:r w:rsidR="009F1B4B" w:rsidRPr="008058DB">
        <w:rPr>
          <w:rFonts w:ascii="Arial" w:hAnsi="Arial" w:cs="Arial"/>
          <w:bCs/>
          <w:sz w:val="22"/>
          <w:szCs w:val="22"/>
        </w:rPr>
        <w:t xml:space="preserve"> nas pessoas d</w:t>
      </w:r>
      <w:r w:rsidR="006C4F37">
        <w:rPr>
          <w:rFonts w:ascii="Arial" w:hAnsi="Arial" w:cs="Arial"/>
          <w:bCs/>
          <w:sz w:val="22"/>
          <w:szCs w:val="22"/>
        </w:rPr>
        <w:t xml:space="preserve">a Médica Responsável </w:t>
      </w:r>
      <w:r w:rsidR="006C4F37" w:rsidRPr="006C4F37">
        <w:rPr>
          <w:rFonts w:ascii="Arial" w:hAnsi="Arial" w:cs="Arial"/>
          <w:b/>
          <w:sz w:val="22"/>
          <w:szCs w:val="22"/>
        </w:rPr>
        <w:t>DRA. DANIELA PONCE</w:t>
      </w:r>
      <w:r w:rsidR="006C4F37">
        <w:rPr>
          <w:rFonts w:ascii="Arial" w:hAnsi="Arial" w:cs="Arial"/>
          <w:bCs/>
          <w:sz w:val="22"/>
          <w:szCs w:val="22"/>
        </w:rPr>
        <w:t xml:space="preserve"> e da </w:t>
      </w:r>
      <w:r w:rsidR="006C4F37" w:rsidRPr="006C4F37">
        <w:rPr>
          <w:rFonts w:ascii="Arial" w:hAnsi="Arial" w:cs="Arial"/>
          <w:bCs/>
          <w:sz w:val="22"/>
          <w:szCs w:val="22"/>
        </w:rPr>
        <w:t>Enfermeira Coordenadora</w:t>
      </w:r>
      <w:r w:rsidR="006C4F37" w:rsidRPr="006C4F37">
        <w:rPr>
          <w:rFonts w:ascii="Arial" w:hAnsi="Arial" w:cs="Arial"/>
          <w:b/>
          <w:sz w:val="22"/>
          <w:szCs w:val="22"/>
        </w:rPr>
        <w:t xml:space="preserve"> DANIELA LOPES DIONÍSIO</w:t>
      </w:r>
      <w:r w:rsidR="009F1B4B" w:rsidRPr="008058DB">
        <w:rPr>
          <w:rFonts w:ascii="Arial" w:hAnsi="Arial" w:cs="Arial"/>
          <w:bCs/>
          <w:sz w:val="22"/>
          <w:szCs w:val="22"/>
        </w:rPr>
        <w:t xml:space="preserve">, </w:t>
      </w:r>
      <w:r w:rsidR="009449E6" w:rsidRPr="009449E6">
        <w:rPr>
          <w:rFonts w:ascii="Arial" w:hAnsi="Arial" w:cs="Arial"/>
          <w:bCs/>
          <w:sz w:val="22"/>
          <w:szCs w:val="22"/>
        </w:rPr>
        <w:t>extensiva a toda equipe de profissionais, pela comemoração de 40 anos de atividades e pelo excelente trabalho desenvolvido em benefício da saúde de toda a população.</w:t>
      </w:r>
    </w:p>
    <w:p w14:paraId="06711BF4" w14:textId="77777777" w:rsidR="009449E6" w:rsidRDefault="009449E6" w:rsidP="009449E6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1E44DE53" w14:textId="6039FB3D" w:rsidR="006C4F37" w:rsidRDefault="005A5C76" w:rsidP="00440D13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Que cópia desta Moção senha encaminhada ao </w:t>
      </w:r>
      <w:r w:rsidRPr="00893964">
        <w:rPr>
          <w:rFonts w:ascii="Arial" w:hAnsi="Arial" w:cs="Arial"/>
          <w:sz w:val="24"/>
          <w:szCs w:val="24"/>
        </w:rPr>
        <w:t>Superint</w:t>
      </w:r>
      <w:r>
        <w:rPr>
          <w:rFonts w:ascii="Arial" w:hAnsi="Arial" w:cs="Arial"/>
          <w:sz w:val="24"/>
          <w:szCs w:val="24"/>
        </w:rPr>
        <w:t xml:space="preserve">endente, </w:t>
      </w:r>
      <w:r w:rsidRPr="00893964">
        <w:rPr>
          <w:rFonts w:ascii="Arial" w:hAnsi="Arial" w:cs="Arial"/>
          <w:b/>
          <w:sz w:val="24"/>
          <w:szCs w:val="24"/>
        </w:rPr>
        <w:t>D</w:t>
      </w:r>
      <w:r w:rsidR="00CA7D64" w:rsidRPr="00893964">
        <w:rPr>
          <w:rFonts w:ascii="Arial" w:hAnsi="Arial" w:cs="Arial"/>
          <w:b/>
          <w:sz w:val="24"/>
          <w:szCs w:val="24"/>
        </w:rPr>
        <w:t>R</w:t>
      </w:r>
      <w:r w:rsidRPr="00893964">
        <w:rPr>
          <w:rFonts w:ascii="Arial" w:hAnsi="Arial" w:cs="Arial"/>
          <w:b/>
          <w:sz w:val="24"/>
          <w:szCs w:val="24"/>
        </w:rPr>
        <w:t>. A</w:t>
      </w:r>
      <w:r>
        <w:rPr>
          <w:rFonts w:ascii="Arial" w:hAnsi="Arial" w:cs="Arial"/>
          <w:b/>
          <w:sz w:val="24"/>
          <w:szCs w:val="24"/>
        </w:rPr>
        <w:t>NDRÉ LUIS BALBI</w:t>
      </w:r>
      <w:r w:rsidR="00A04B3E" w:rsidRPr="00A04B3E">
        <w:rPr>
          <w:rFonts w:ascii="Arial" w:hAnsi="Arial" w:cs="Arial"/>
          <w:bCs/>
          <w:sz w:val="24"/>
          <w:szCs w:val="24"/>
        </w:rPr>
        <w:t>, para conhecimento.</w:t>
      </w:r>
    </w:p>
    <w:p w14:paraId="1F80A07C" w14:textId="77777777" w:rsidR="000F2C57" w:rsidRPr="008058DB" w:rsidRDefault="000F2C57" w:rsidP="00440D13">
      <w:pPr>
        <w:ind w:firstLine="1701"/>
        <w:jc w:val="both"/>
        <w:rPr>
          <w:rFonts w:ascii="Arial" w:hAnsi="Arial" w:cs="Arial"/>
          <w:color w:val="333333"/>
          <w:sz w:val="22"/>
          <w:szCs w:val="22"/>
        </w:rPr>
      </w:pPr>
    </w:p>
    <w:p w14:paraId="5BBFCB52" w14:textId="77777777" w:rsidR="00A04B3E" w:rsidRPr="008058DB" w:rsidRDefault="00A04B3E" w:rsidP="009F1B4B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12B7B320" w14:textId="424A132A" w:rsidR="00C51931" w:rsidRPr="008058DB" w:rsidRDefault="005A5C76" w:rsidP="00C519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3D5F0E" w:rsidRPr="008058DB">
        <w:rPr>
          <w:rFonts w:ascii="Arial" w:hAnsi="Arial" w:cs="Arial"/>
          <w:sz w:val="22"/>
          <w:szCs w:val="22"/>
        </w:rPr>
        <w:t>16</w:t>
      </w:r>
      <w:r w:rsidRPr="008058DB">
        <w:rPr>
          <w:rFonts w:ascii="Arial" w:hAnsi="Arial" w:cs="Arial"/>
          <w:sz w:val="22"/>
          <w:szCs w:val="22"/>
        </w:rPr>
        <w:t xml:space="preserve"> de </w:t>
      </w:r>
      <w:r w:rsidR="00251A95" w:rsidRPr="008058DB">
        <w:rPr>
          <w:rFonts w:ascii="Arial" w:hAnsi="Arial" w:cs="Arial"/>
          <w:sz w:val="22"/>
          <w:szCs w:val="22"/>
        </w:rPr>
        <w:t>novembro</w:t>
      </w:r>
      <w:r w:rsidRPr="008058DB">
        <w:rPr>
          <w:rFonts w:ascii="Arial" w:hAnsi="Arial" w:cs="Arial"/>
          <w:sz w:val="22"/>
          <w:szCs w:val="22"/>
        </w:rPr>
        <w:t xml:space="preserve"> de 2021.</w:t>
      </w:r>
    </w:p>
    <w:p w14:paraId="2C5F9430" w14:textId="77777777" w:rsidR="00C51931" w:rsidRPr="008058DB" w:rsidRDefault="00C51931" w:rsidP="00C51931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69C4CCCD" w14:textId="77777777" w:rsidR="00C51931" w:rsidRPr="008058DB" w:rsidRDefault="00C51931" w:rsidP="00C51931">
      <w:pPr>
        <w:outlineLvl w:val="0"/>
        <w:rPr>
          <w:rFonts w:ascii="Arial" w:hAnsi="Arial" w:cs="Arial"/>
          <w:sz w:val="22"/>
          <w:szCs w:val="22"/>
        </w:rPr>
      </w:pPr>
    </w:p>
    <w:p w14:paraId="3DF1CCBC" w14:textId="061D2E7E" w:rsidR="00C51931" w:rsidRDefault="00C51931" w:rsidP="00C51931">
      <w:pPr>
        <w:outlineLvl w:val="0"/>
        <w:rPr>
          <w:rFonts w:ascii="Arial" w:hAnsi="Arial" w:cs="Arial"/>
          <w:sz w:val="22"/>
          <w:szCs w:val="22"/>
        </w:rPr>
      </w:pPr>
    </w:p>
    <w:p w14:paraId="288D3CF1" w14:textId="77777777" w:rsidR="008058DB" w:rsidRPr="008058DB" w:rsidRDefault="008058DB" w:rsidP="00C51931">
      <w:pPr>
        <w:outlineLvl w:val="0"/>
        <w:rPr>
          <w:rFonts w:ascii="Arial" w:hAnsi="Arial" w:cs="Arial"/>
          <w:sz w:val="22"/>
          <w:szCs w:val="22"/>
        </w:rPr>
      </w:pPr>
    </w:p>
    <w:p w14:paraId="2A46ABEC" w14:textId="77777777" w:rsidR="009F1B4B" w:rsidRPr="008058DB" w:rsidRDefault="009F1B4B" w:rsidP="00C51931">
      <w:pPr>
        <w:outlineLvl w:val="0"/>
        <w:rPr>
          <w:rFonts w:ascii="Arial" w:hAnsi="Arial" w:cs="Arial"/>
          <w:sz w:val="22"/>
          <w:szCs w:val="22"/>
        </w:rPr>
      </w:pPr>
    </w:p>
    <w:p w14:paraId="094AE52D" w14:textId="77777777" w:rsidR="004107A8" w:rsidRPr="008058DB" w:rsidRDefault="005A5C76" w:rsidP="004107A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 xml:space="preserve">Vereador Autor </w:t>
      </w:r>
      <w:r w:rsidRPr="008058DB">
        <w:rPr>
          <w:rFonts w:ascii="Arial" w:hAnsi="Arial" w:cs="Arial"/>
          <w:b/>
          <w:bCs/>
          <w:sz w:val="22"/>
          <w:szCs w:val="22"/>
        </w:rPr>
        <w:t>LELO PAGANI</w:t>
      </w:r>
    </w:p>
    <w:p w14:paraId="1BD99931" w14:textId="1946B782" w:rsidR="004875EE" w:rsidRPr="008058DB" w:rsidRDefault="005A5C76" w:rsidP="004107A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bCs/>
          <w:sz w:val="22"/>
          <w:szCs w:val="22"/>
        </w:rPr>
        <w:t>PSDB</w:t>
      </w:r>
    </w:p>
    <w:p w14:paraId="29139497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6F381E66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07FCBC4F" w14:textId="77777777" w:rsidR="004107A8" w:rsidRDefault="004107A8" w:rsidP="000B0044">
      <w:pPr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565CCB04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2AD859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E8C1B31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54EFB9B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3C2401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E393BB6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BF75489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FF17C1F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586EE80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250AAB4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4BCE0DE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C651A11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D26711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247BDC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61BA6D0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1972E0A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ECCEB48" w14:textId="77777777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749C9BE" w14:textId="68D02663" w:rsidR="00440D13" w:rsidRDefault="00440D13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45D9735" w14:textId="657E8DAA" w:rsidR="007666D8" w:rsidRDefault="007666D8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30DA28D" w14:textId="7D21D55C" w:rsidR="007666D8" w:rsidRDefault="007666D8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60317F8" w14:textId="77777777" w:rsidR="007666D8" w:rsidRDefault="007666D8" w:rsidP="004107A8">
      <w:pPr>
        <w:outlineLvl w:val="0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FFCBE6E" w14:textId="466B23D0" w:rsidR="00D23633" w:rsidRPr="004107A8" w:rsidRDefault="005A5C76" w:rsidP="004107A8">
      <w:pPr>
        <w:outlineLvl w:val="0"/>
        <w:rPr>
          <w:rFonts w:ascii="Arial" w:hAnsi="Arial" w:cs="Arial"/>
          <w:bCs/>
          <w:sz w:val="16"/>
          <w:szCs w:val="16"/>
        </w:rPr>
      </w:pPr>
      <w:r w:rsidRPr="004107A8">
        <w:rPr>
          <w:rFonts w:ascii="Arial" w:hAnsi="Arial" w:cs="Arial"/>
          <w:color w:val="BFBFBF" w:themeColor="background1" w:themeShade="BF"/>
          <w:sz w:val="16"/>
          <w:szCs w:val="16"/>
        </w:rPr>
        <w:t>LAP/</w:t>
      </w:r>
      <w:r w:rsidR="003D5F0E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</w:p>
    <w:sectPr w:rsidR="00D23633" w:rsidRPr="004107A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2B39" w14:textId="77777777" w:rsidR="00E017FF" w:rsidRDefault="00E017FF">
      <w:r>
        <w:separator/>
      </w:r>
    </w:p>
  </w:endnote>
  <w:endnote w:type="continuationSeparator" w:id="0">
    <w:p w14:paraId="476FA440" w14:textId="77777777" w:rsidR="00E017FF" w:rsidRDefault="00E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2ADD" w14:textId="77777777" w:rsidR="00E017FF" w:rsidRDefault="00E017FF">
      <w:r>
        <w:separator/>
      </w:r>
    </w:p>
  </w:footnote>
  <w:footnote w:type="continuationSeparator" w:id="0">
    <w:p w14:paraId="1F7CBCCE" w14:textId="77777777" w:rsidR="00E017FF" w:rsidRDefault="00E0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E5"/>
    <w:rsid w:val="00005C35"/>
    <w:rsid w:val="0007488F"/>
    <w:rsid w:val="000A0FCF"/>
    <w:rsid w:val="000B0044"/>
    <w:rsid w:val="000D358A"/>
    <w:rsid w:val="000F2C57"/>
    <w:rsid w:val="00126135"/>
    <w:rsid w:val="0012730E"/>
    <w:rsid w:val="00153EAA"/>
    <w:rsid w:val="001620C9"/>
    <w:rsid w:val="001710F7"/>
    <w:rsid w:val="0018073F"/>
    <w:rsid w:val="001B7916"/>
    <w:rsid w:val="00220B08"/>
    <w:rsid w:val="00251A95"/>
    <w:rsid w:val="002B01FE"/>
    <w:rsid w:val="002F0076"/>
    <w:rsid w:val="002F4DE5"/>
    <w:rsid w:val="002F6413"/>
    <w:rsid w:val="003423B2"/>
    <w:rsid w:val="00345F4E"/>
    <w:rsid w:val="0039351D"/>
    <w:rsid w:val="003D5F0E"/>
    <w:rsid w:val="003F0591"/>
    <w:rsid w:val="00406E61"/>
    <w:rsid w:val="004107A8"/>
    <w:rsid w:val="0041116B"/>
    <w:rsid w:val="00440D13"/>
    <w:rsid w:val="00484A76"/>
    <w:rsid w:val="004875EE"/>
    <w:rsid w:val="00487F75"/>
    <w:rsid w:val="004A13B0"/>
    <w:rsid w:val="004C6C26"/>
    <w:rsid w:val="004E1553"/>
    <w:rsid w:val="00543403"/>
    <w:rsid w:val="00552F54"/>
    <w:rsid w:val="0057437E"/>
    <w:rsid w:val="005828F1"/>
    <w:rsid w:val="005849CC"/>
    <w:rsid w:val="005857F6"/>
    <w:rsid w:val="005A5C76"/>
    <w:rsid w:val="00601C15"/>
    <w:rsid w:val="0068439B"/>
    <w:rsid w:val="006C4F37"/>
    <w:rsid w:val="006D6C57"/>
    <w:rsid w:val="006E1427"/>
    <w:rsid w:val="006E34E5"/>
    <w:rsid w:val="0071378B"/>
    <w:rsid w:val="007666D8"/>
    <w:rsid w:val="00782477"/>
    <w:rsid w:val="00782977"/>
    <w:rsid w:val="007A4BDB"/>
    <w:rsid w:val="007C46F5"/>
    <w:rsid w:val="007D314B"/>
    <w:rsid w:val="007D5F42"/>
    <w:rsid w:val="008058DB"/>
    <w:rsid w:val="008136AC"/>
    <w:rsid w:val="00831653"/>
    <w:rsid w:val="00866100"/>
    <w:rsid w:val="00893964"/>
    <w:rsid w:val="008B741E"/>
    <w:rsid w:val="008F7302"/>
    <w:rsid w:val="00907FC6"/>
    <w:rsid w:val="009449E6"/>
    <w:rsid w:val="00950C8E"/>
    <w:rsid w:val="00951C94"/>
    <w:rsid w:val="0096412C"/>
    <w:rsid w:val="009C2B1C"/>
    <w:rsid w:val="009D2251"/>
    <w:rsid w:val="009E2A1A"/>
    <w:rsid w:val="009E7838"/>
    <w:rsid w:val="009F1B4B"/>
    <w:rsid w:val="00A02BB5"/>
    <w:rsid w:val="00A04B3E"/>
    <w:rsid w:val="00A849BD"/>
    <w:rsid w:val="00AB4F83"/>
    <w:rsid w:val="00AC4639"/>
    <w:rsid w:val="00AE61A4"/>
    <w:rsid w:val="00B408C4"/>
    <w:rsid w:val="00B55565"/>
    <w:rsid w:val="00B7158F"/>
    <w:rsid w:val="00B76615"/>
    <w:rsid w:val="00B93776"/>
    <w:rsid w:val="00BB2CD3"/>
    <w:rsid w:val="00BB3AC1"/>
    <w:rsid w:val="00BE307D"/>
    <w:rsid w:val="00C32AEA"/>
    <w:rsid w:val="00C51931"/>
    <w:rsid w:val="00C802EC"/>
    <w:rsid w:val="00C87917"/>
    <w:rsid w:val="00CA7D64"/>
    <w:rsid w:val="00CB3691"/>
    <w:rsid w:val="00CE17F5"/>
    <w:rsid w:val="00D00A79"/>
    <w:rsid w:val="00D17512"/>
    <w:rsid w:val="00D20D42"/>
    <w:rsid w:val="00D23633"/>
    <w:rsid w:val="00D24DB6"/>
    <w:rsid w:val="00DA21B8"/>
    <w:rsid w:val="00DA5E23"/>
    <w:rsid w:val="00DA6CB4"/>
    <w:rsid w:val="00DA724F"/>
    <w:rsid w:val="00DC67DF"/>
    <w:rsid w:val="00E017FF"/>
    <w:rsid w:val="00E3760A"/>
    <w:rsid w:val="00E70A76"/>
    <w:rsid w:val="00E74B30"/>
    <w:rsid w:val="00E764A4"/>
    <w:rsid w:val="00EC704D"/>
    <w:rsid w:val="00EF155F"/>
    <w:rsid w:val="00F33D96"/>
    <w:rsid w:val="00F61514"/>
    <w:rsid w:val="00F639B4"/>
    <w:rsid w:val="00F74D2C"/>
    <w:rsid w:val="00FA4078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77E66"/>
  <w15:docId w15:val="{32F06D67-BC69-4A70-9D19-D008AB1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3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245E-45AD-4550-94B1-BB7E8811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49</cp:revision>
  <cp:lastPrinted>2020-07-10T14:17:00Z</cp:lastPrinted>
  <dcterms:created xsi:type="dcterms:W3CDTF">2020-07-10T14:17:00Z</dcterms:created>
  <dcterms:modified xsi:type="dcterms:W3CDTF">2021-11-16T13:34:00Z</dcterms:modified>
</cp:coreProperties>
</file>