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D13331" w:rsidRPr="005F2AFF" w:rsidP="00D13331" w14:paraId="5026FDAA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 xml:space="preserve">COMISSÃO DE </w:t>
      </w:r>
      <w:r w:rsidRPr="00B95795">
        <w:rPr>
          <w:rFonts w:ascii="Arial" w:hAnsi="Arial" w:cs="Arial"/>
          <w:b/>
          <w:sz w:val="24"/>
          <w:szCs w:val="24"/>
          <w:u w:val="single"/>
        </w:rPr>
        <w:t>SAÚDE, EDUCAÇÃO, CULTURA, LAZER, TURISMO, MEIO AMBIENTE E ASSISTÊNCIA SOCIAL</w:t>
      </w:r>
    </w:p>
    <w:p w:rsidR="00D13331" w:rsidRPr="00B03B16" w:rsidP="00D13331" w14:paraId="02DE31A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D13331" w:rsidRPr="005F2AFF" w:rsidP="00D13331" w14:paraId="2123DE23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13331" w:rsidRPr="005F2AFF" w:rsidP="00D13331" w14:paraId="780DB1F7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 w:rsidRPr="005F2AFF"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91/2021</w:t>
      </w:r>
    </w:p>
    <w:p w:rsidR="00D13331" w:rsidP="00D13331" w14:paraId="40714BFD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5F2AF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F2AFF">
        <w:rPr>
          <w:rFonts w:ascii="Arial" w:hAnsi="Arial" w:cs="Arial"/>
          <w:b/>
          <w:bCs/>
          <w:sz w:val="24"/>
          <w:szCs w:val="24"/>
        </w:rPr>
        <w:tab/>
      </w:r>
      <w:r w:rsidRPr="00E9112E">
        <w:rPr>
          <w:rFonts w:ascii="Arial" w:hAnsi="Arial" w:cs="Arial"/>
          <w:bCs/>
          <w:sz w:val="24"/>
          <w:szCs w:val="24"/>
        </w:rPr>
        <w:t>Dispõe</w:t>
      </w:r>
      <w:r w:rsidRPr="00E9112E">
        <w:rPr>
          <w:rFonts w:ascii="Arial" w:hAnsi="Arial" w:cs="Arial"/>
          <w:bCs/>
          <w:sz w:val="24"/>
          <w:szCs w:val="24"/>
        </w:rPr>
        <w:t xml:space="preserve"> sobre a obrigatoriedade de disponibilização de álcool em gel em todos os estabelecimentos comerciais e afins de Botucatu, independente de ocorrência de pandemias</w:t>
      </w:r>
    </w:p>
    <w:p w:rsidR="00D13331" w:rsidRPr="005F2AFF" w:rsidP="00D13331" w14:paraId="557CFB1B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Silvio</w:t>
      </w:r>
    </w:p>
    <w:p w:rsidR="00D13331" w:rsidRPr="00766FD2" w:rsidP="00D13331" w14:paraId="36BA1E9D" w14:textId="77777777">
      <w:pPr>
        <w:jc w:val="both"/>
        <w:rPr>
          <w:rFonts w:ascii="Arial" w:hAnsi="Arial" w:cs="Arial"/>
          <w:sz w:val="24"/>
          <w:szCs w:val="24"/>
        </w:rPr>
      </w:pPr>
    </w:p>
    <w:p w:rsidR="00D13331" w:rsidP="00D13331" w14:paraId="1D3544C7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autor ressalta em sua justificativa que “</w:t>
      </w:r>
      <w:r w:rsidRPr="000823BF">
        <w:rPr>
          <w:rFonts w:ascii="Arial" w:hAnsi="Arial" w:cs="Arial"/>
          <w:i/>
          <w:sz w:val="24"/>
          <w:szCs w:val="24"/>
        </w:rPr>
        <w:t>a O</w:t>
      </w:r>
      <w:r>
        <w:rPr>
          <w:rFonts w:ascii="Arial" w:hAnsi="Arial" w:cs="Arial"/>
          <w:i/>
          <w:sz w:val="24"/>
          <w:szCs w:val="24"/>
        </w:rPr>
        <w:t>rganização Mundial de Saúde,</w:t>
      </w:r>
      <w:r w:rsidRPr="000823BF">
        <w:rPr>
          <w:rFonts w:ascii="Arial" w:hAnsi="Arial" w:cs="Arial"/>
          <w:i/>
          <w:sz w:val="24"/>
          <w:szCs w:val="24"/>
        </w:rPr>
        <w:t xml:space="preserve"> afirma que “a limpeza apropriada das mãos é considerada a mais eficaz ação isolada para reduzir infecções”. Mãos e braços possuem um grande potencial de transportar bactérias e vírus para o interior do corpo das pessoas, podendo trazer doenças de variadas consequências. Por esse motivo principal, a comunidade científica reforça a necessidade de manter mãos e braços sempre higienizados, com lavagens constantes e uso de álcool em gel</w:t>
      </w:r>
      <w:r>
        <w:rPr>
          <w:rFonts w:ascii="Arial" w:hAnsi="Arial" w:cs="Arial"/>
          <w:sz w:val="24"/>
          <w:szCs w:val="24"/>
        </w:rPr>
        <w:t>”</w:t>
      </w:r>
      <w:r w:rsidRPr="000823BF">
        <w:rPr>
          <w:rFonts w:ascii="Arial" w:hAnsi="Arial" w:cs="Arial"/>
          <w:sz w:val="24"/>
          <w:szCs w:val="24"/>
        </w:rPr>
        <w:t>.</w:t>
      </w:r>
    </w:p>
    <w:p w:rsidR="00D13331" w:rsidRPr="005F2AFF" w:rsidP="00D13331" w14:paraId="1F9C54AC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conta disso, ainda consta na justificativa que é fundamental ter</w:t>
      </w:r>
      <w:r w:rsidRPr="000823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disponibilidade de álcool gel</w:t>
      </w:r>
      <w:r w:rsidRPr="000823BF">
        <w:rPr>
          <w:rFonts w:ascii="Arial" w:hAnsi="Arial" w:cs="Arial"/>
          <w:sz w:val="24"/>
          <w:szCs w:val="24"/>
        </w:rPr>
        <w:t xml:space="preserve"> sendo reali</w:t>
      </w:r>
      <w:r>
        <w:rPr>
          <w:rFonts w:ascii="Arial" w:hAnsi="Arial" w:cs="Arial"/>
          <w:sz w:val="24"/>
          <w:szCs w:val="24"/>
        </w:rPr>
        <w:t>zado de maneira perene em</w:t>
      </w:r>
      <w:r w:rsidRPr="000823BF">
        <w:rPr>
          <w:rFonts w:ascii="Arial" w:hAnsi="Arial" w:cs="Arial"/>
          <w:sz w:val="24"/>
          <w:szCs w:val="24"/>
        </w:rPr>
        <w:t xml:space="preserve"> lojas comerciais, consultórios e clínicas médicas, hipermercados, supermercados, farmácias, indústrias, escritórios e afins.</w:t>
      </w:r>
    </w:p>
    <w:p w:rsidR="00D13331" w:rsidP="00D13331" w14:paraId="4B68FDCF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 que se refere a esta comissão, tal matéria é de suma importância uma vez que </w:t>
      </w:r>
      <w:r w:rsidRPr="000823BF">
        <w:rPr>
          <w:rFonts w:ascii="Arial" w:hAnsi="Arial" w:cs="Arial"/>
        </w:rPr>
        <w:t xml:space="preserve">as mãos são uma significativa colônia de bactérias no corpo humano, podendo concentrar cerca de 150 </w:t>
      </w:r>
      <w:r w:rsidRPr="000823BF">
        <w:rPr>
          <w:rFonts w:ascii="Arial" w:hAnsi="Arial" w:cs="Arial"/>
        </w:rPr>
        <w:t>microorganismos</w:t>
      </w:r>
      <w:r w:rsidRPr="000823BF">
        <w:rPr>
          <w:rFonts w:ascii="Arial" w:hAnsi="Arial" w:cs="Arial"/>
        </w:rPr>
        <w:t xml:space="preserve"> em sua superfície</w:t>
      </w:r>
      <w:r>
        <w:rPr>
          <w:rFonts w:ascii="Arial" w:hAnsi="Arial" w:cs="Arial"/>
        </w:rPr>
        <w:t>, entre eles, claro, a Covid-19</w:t>
      </w:r>
      <w:r w:rsidRPr="000823BF">
        <w:rPr>
          <w:rFonts w:ascii="Arial" w:hAnsi="Arial" w:cs="Arial"/>
        </w:rPr>
        <w:t xml:space="preserve">. Por esse motivo a comunidade científica </w:t>
      </w:r>
      <w:bookmarkStart w:id="0" w:name="_GoBack"/>
      <w:bookmarkEnd w:id="0"/>
      <w:r w:rsidRPr="000823BF">
        <w:rPr>
          <w:rFonts w:ascii="Arial" w:hAnsi="Arial" w:cs="Arial"/>
        </w:rPr>
        <w:t>reforça a necessidade de manter essa região sempre higienizada, com lavagens c</w:t>
      </w:r>
      <w:r>
        <w:rPr>
          <w:rFonts w:ascii="Arial" w:hAnsi="Arial" w:cs="Arial"/>
        </w:rPr>
        <w:t xml:space="preserve">onstantes e uso de álcool gel, minimizando </w:t>
      </w:r>
      <w:r w:rsidRPr="000823BF">
        <w:rPr>
          <w:rFonts w:ascii="Arial" w:hAnsi="Arial" w:cs="Arial"/>
        </w:rPr>
        <w:t>as chances de contaminação.</w:t>
      </w:r>
    </w:p>
    <w:p w:rsidR="00D13331" w:rsidRPr="005F2AFF" w:rsidP="00D13331" w14:paraId="15DDD84D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Tal </w:t>
      </w:r>
      <w:r w:rsidRPr="005F2AFF">
        <w:rPr>
          <w:rFonts w:ascii="Arial" w:hAnsi="Arial" w:cs="Arial"/>
        </w:rPr>
        <w:t xml:space="preserve">matéria foi examinada pelo Procurador Legislativo </w:t>
      </w:r>
      <w:r>
        <w:rPr>
          <w:rFonts w:ascii="Arial" w:hAnsi="Arial" w:cs="Arial"/>
        </w:rPr>
        <w:t xml:space="preserve">e pela Comissão de Justiça </w:t>
      </w:r>
      <w:r w:rsidRPr="005F2AFF">
        <w:rPr>
          <w:rFonts w:ascii="Arial" w:hAnsi="Arial" w:cs="Arial"/>
        </w:rPr>
        <w:t>desta Casa</w:t>
      </w:r>
      <w:r>
        <w:rPr>
          <w:rFonts w:ascii="Arial" w:hAnsi="Arial" w:cs="Arial"/>
        </w:rPr>
        <w:t xml:space="preserve"> que apontaram a constitucionalidade e a legalidade da propositura.</w:t>
      </w:r>
    </w:p>
    <w:p w:rsidR="00D13331" w:rsidRPr="00D13331" w:rsidP="00D13331" w14:paraId="7ABFBD3D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                    </w:t>
      </w:r>
      <w:r w:rsidRPr="00D13331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:rsidR="00D13331" w:rsidRPr="005F2AFF" w:rsidP="00D13331" w14:paraId="28CBC100" w14:textId="77777777">
      <w:pPr>
        <w:jc w:val="both"/>
        <w:rPr>
          <w:rFonts w:ascii="Arial" w:hAnsi="Arial" w:cs="Arial"/>
          <w:sz w:val="24"/>
          <w:szCs w:val="24"/>
        </w:rPr>
      </w:pPr>
    </w:p>
    <w:p w:rsidR="00D13331" w:rsidP="00D13331" w14:paraId="2BB7EFF2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15 de fevereiro de 2022</w:t>
      </w:r>
      <w:r w:rsidRPr="005F2AFF">
        <w:rPr>
          <w:rFonts w:ascii="Arial" w:hAnsi="Arial" w:cs="Arial"/>
          <w:sz w:val="24"/>
          <w:szCs w:val="24"/>
        </w:rPr>
        <w:t>.</w:t>
      </w:r>
    </w:p>
    <w:p w:rsidR="00D13331" w:rsidRPr="005F2AFF" w:rsidP="00D13331" w14:paraId="369D08B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13331" w:rsidRPr="005F2AFF" w:rsidP="00D13331" w14:paraId="4165332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13331" w:rsidRPr="005F2AFF" w:rsidP="00D13331" w14:paraId="6267EF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D13331" w:rsidRPr="005F2AFF" w:rsidP="00D13331" w14:paraId="485352A8" w14:textId="77777777">
      <w:pPr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5F2AFF">
        <w:rPr>
          <w:rFonts w:ascii="Arial" w:hAnsi="Arial" w:cs="Arial"/>
          <w:bCs/>
          <w:sz w:val="24"/>
          <w:szCs w:val="24"/>
        </w:rPr>
        <w:t>Presidente</w:t>
      </w:r>
    </w:p>
    <w:p w:rsidR="00D13331" w:rsidRPr="005F2AFF" w:rsidP="00D13331" w14:paraId="3F96C508" w14:textId="77777777">
      <w:pPr>
        <w:rPr>
          <w:rFonts w:ascii="Arial" w:hAnsi="Arial" w:cs="Arial"/>
          <w:bCs/>
          <w:sz w:val="24"/>
          <w:szCs w:val="24"/>
        </w:rPr>
      </w:pPr>
    </w:p>
    <w:p w:rsidR="00D13331" w:rsidRPr="005F2AFF" w:rsidP="00D13331" w14:paraId="1611A11F" w14:textId="77777777">
      <w:pPr>
        <w:rPr>
          <w:rFonts w:ascii="Arial" w:hAnsi="Arial" w:cs="Arial"/>
          <w:bCs/>
          <w:sz w:val="24"/>
          <w:szCs w:val="24"/>
        </w:rPr>
      </w:pPr>
    </w:p>
    <w:p w:rsidR="00D13331" w:rsidRPr="005F2AFF" w:rsidP="00D13331" w14:paraId="3D5ED43D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41"/>
        <w:gridCol w:w="4264"/>
      </w:tblGrid>
      <w:tr w14:paraId="64D3CC4F" w14:textId="77777777" w:rsidTr="00A45D04">
        <w:tblPrEx>
          <w:tblW w:w="0" w:type="auto"/>
          <w:tblLook w:val="04A0"/>
        </w:tblPrEx>
        <w:tc>
          <w:tcPr>
            <w:tcW w:w="4558" w:type="dxa"/>
            <w:hideMark/>
          </w:tcPr>
          <w:p w:rsidR="00D13331" w:rsidRPr="005F2AFF" w:rsidP="00A45D04" w14:paraId="7A0107E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Vereador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F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ERIKA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 LIGA DO BEM</w:t>
            </w:r>
          </w:p>
        </w:tc>
        <w:tc>
          <w:tcPr>
            <w:tcW w:w="4558" w:type="dxa"/>
            <w:hideMark/>
          </w:tcPr>
          <w:p w:rsidR="00D13331" w:rsidRPr="005F2AFF" w:rsidP="00A45D04" w14:paraId="1499A17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14:paraId="449DC4D1" w14:textId="77777777" w:rsidTr="00A45D04">
        <w:tblPrEx>
          <w:tblW w:w="0" w:type="auto"/>
          <w:tblLook w:val="04A0"/>
        </w:tblPrEx>
        <w:tc>
          <w:tcPr>
            <w:tcW w:w="4558" w:type="dxa"/>
            <w:hideMark/>
          </w:tcPr>
          <w:p w:rsidR="00D13331" w:rsidRPr="005F2AFF" w:rsidP="00A45D04" w14:paraId="2C51E57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D13331" w:rsidRPr="005F2AFF" w:rsidP="00A45D04" w14:paraId="5CDDD0B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B04E55" w:rsidP="00D13331" w14:paraId="29DCCD41" w14:textId="77777777">
      <w:pPr>
        <w:rPr>
          <w:b/>
          <w:color w:val="993300"/>
          <w:sz w:val="28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0823BF"/>
    <w:rsid w:val="0023783A"/>
    <w:rsid w:val="003028F6"/>
    <w:rsid w:val="005F2AFF"/>
    <w:rsid w:val="00766FD2"/>
    <w:rsid w:val="00A45D04"/>
    <w:rsid w:val="00B03B16"/>
    <w:rsid w:val="00B04E55"/>
    <w:rsid w:val="00B95795"/>
    <w:rsid w:val="00D06FA8"/>
    <w:rsid w:val="00D13331"/>
    <w:rsid w:val="00E80678"/>
    <w:rsid w:val="00E911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customStyle="1" w:styleId="Corpodotexto">
    <w:name w:val="Corpo do texto"/>
    <w:basedOn w:val="Normal"/>
    <w:rsid w:val="00D13331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2022-02-14T12:50:00Z</dcterms:modified>
</cp:coreProperties>
</file>