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497717">
      <w:pPr>
        <w:pStyle w:val="Ttulo"/>
        <w:rPr>
          <w:rFonts w:ascii="Arial" w:hAnsi="Arial" w:cs="Arial"/>
          <w:sz w:val="24"/>
          <w:szCs w:val="24"/>
        </w:rPr>
      </w:pPr>
      <w:r w:rsidRPr="0076474D">
        <w:rPr>
          <w:rFonts w:ascii="Arial" w:hAnsi="Arial" w:cs="Arial"/>
          <w:sz w:val="28"/>
          <w:szCs w:val="28"/>
        </w:rPr>
        <w:t>PARECER JURÍDICO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7D95" w:rsidRPr="00497717" w:rsidRDefault="00F97D95" w:rsidP="00497717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497717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>Projet</w:t>
      </w:r>
      <w:r w:rsidR="00000983" w:rsidRPr="00497717">
        <w:rPr>
          <w:rFonts w:ascii="Arial" w:hAnsi="Arial" w:cs="Arial"/>
          <w:b w:val="0"/>
          <w:bCs w:val="0"/>
          <w:szCs w:val="24"/>
          <w:u w:val="single"/>
        </w:rPr>
        <w:t>o de Decreto Legislativo nº 00</w:t>
      </w:r>
      <w:r w:rsidR="00497717" w:rsidRPr="00497717">
        <w:rPr>
          <w:rFonts w:ascii="Arial" w:hAnsi="Arial" w:cs="Arial"/>
          <w:b w:val="0"/>
          <w:bCs w:val="0"/>
          <w:szCs w:val="24"/>
          <w:u w:val="single"/>
        </w:rPr>
        <w:t>18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>/20</w:t>
      </w:r>
      <w:r w:rsidR="00497717" w:rsidRPr="00497717">
        <w:rPr>
          <w:rFonts w:ascii="Arial" w:hAnsi="Arial" w:cs="Arial"/>
          <w:b w:val="0"/>
          <w:bCs w:val="0"/>
          <w:szCs w:val="24"/>
          <w:u w:val="single"/>
        </w:rPr>
        <w:t>22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497717" w:rsidRPr="00497717">
        <w:rPr>
          <w:rFonts w:ascii="Arial" w:hAnsi="Arial" w:cs="Arial"/>
          <w:b w:val="0"/>
          <w:bCs w:val="0"/>
          <w:szCs w:val="24"/>
          <w:u w:val="single"/>
        </w:rPr>
        <w:t>03 de novembro de 2022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, de Autoria da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 Vereador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a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ROSE IELO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, que Concede o Título de “CIDADÃO BOTUCATUENSE” </w:t>
      </w:r>
      <w:r w:rsidRPr="00497717">
        <w:rPr>
          <w:rFonts w:ascii="Arial" w:hAnsi="Arial" w:cs="Arial"/>
          <w:b w:val="0"/>
          <w:bCs w:val="0"/>
          <w:i/>
          <w:iCs/>
          <w:szCs w:val="24"/>
          <w:u w:val="single"/>
        </w:rPr>
        <w:t>ao “</w:t>
      </w:r>
      <w:r w:rsidR="00497717" w:rsidRPr="00497717">
        <w:rPr>
          <w:rFonts w:ascii="Arial" w:hAnsi="Arial" w:cs="Arial"/>
          <w:b w:val="0"/>
          <w:bCs w:val="0"/>
          <w:i/>
          <w:iCs/>
          <w:szCs w:val="24"/>
          <w:u w:val="single"/>
        </w:rPr>
        <w:t>PROFESSOR DOUTOR ALFREDO COLENCI JUNIOR</w:t>
      </w:r>
      <w:r w:rsidRPr="00497717">
        <w:rPr>
          <w:rFonts w:ascii="Arial" w:hAnsi="Arial" w:cs="Arial"/>
          <w:b w:val="0"/>
          <w:bCs w:val="0"/>
          <w:i/>
          <w:iCs/>
          <w:szCs w:val="24"/>
          <w:u w:val="single"/>
        </w:rPr>
        <w:t>”,</w:t>
      </w:r>
      <w:r w:rsidRPr="00497717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49771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É de atribuição privativa da Câmara Municipal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A espécie normativa é o Decreto Legislativo (Art. 173, §1º, letra ‘c’, do RI).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Para a aprovação do presente Decreto Legislativo há a imperiosidade do “</w:t>
      </w:r>
      <w:proofErr w:type="spellStart"/>
      <w:r w:rsidRPr="00497717">
        <w:rPr>
          <w:rFonts w:ascii="Arial" w:hAnsi="Arial" w:cs="Arial"/>
          <w:b w:val="0"/>
          <w:bCs w:val="0"/>
          <w:szCs w:val="24"/>
        </w:rPr>
        <w:t>quorum</w:t>
      </w:r>
      <w:proofErr w:type="spellEnd"/>
      <w:r w:rsidRPr="00497717">
        <w:rPr>
          <w:rFonts w:ascii="Arial" w:hAnsi="Arial" w:cs="Arial"/>
          <w:b w:val="0"/>
          <w:bCs w:val="0"/>
          <w:szCs w:val="24"/>
        </w:rPr>
        <w:t xml:space="preserve"> qualificado”, ou seja, de dois terços dos membros desta Câmara (Art. 15, XI da LOM; Art. 40, III, letra ‘d’ do RI e Art. 1o da Resolução nº 324/02 desta Casa).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 (justificativa), devendo os Excelentíssimos Senhores Vereadores verificar seu histórico e os serviços que efetivamente prestou à nossa cidade, ou seja, o mérito da matéria.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A presente proposição está de acordo com os termos da Resolução nº 324, de 17 de dezembro de 2002, desta Casa de Leis, que unificou a matéria envolvendo a concessão de títulos honoríficos de Cidadão Botucatuense, Botucatuense Emérito e Diploma de Honra ao Mérito.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Com efeito, no caso presente, o projeto atende ao disposto no art. 4º,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49771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providências cabíveis para tal mister (art. 5°, parágrafo 2º da Resolução nº 324/02).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PROFESSOR DOUTOR </w:t>
      </w:r>
      <w:r w:rsidRPr="00497717">
        <w:rPr>
          <w:rFonts w:ascii="Arial" w:hAnsi="Arial" w:cs="Arial"/>
          <w:b w:val="0"/>
          <w:bCs w:val="0"/>
          <w:szCs w:val="24"/>
        </w:rPr>
        <w:t xml:space="preserve">ALFREDO COLENCI JUNIOR </w:t>
      </w:r>
      <w:r w:rsidRPr="00497717">
        <w:rPr>
          <w:rFonts w:ascii="Arial" w:hAnsi="Arial" w:cs="Arial"/>
          <w:b w:val="0"/>
          <w:bCs w:val="0"/>
          <w:szCs w:val="24"/>
        </w:rPr>
        <w:t>o Título de “Cidadão Botucatuense”, podendo o mesmo ser livremente apreciado e votado pelo Colendo Plenário desta Casa.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C86D61">
        <w:rPr>
          <w:rFonts w:ascii="Arial" w:hAnsi="Arial" w:cs="Arial"/>
          <w:b w:val="0"/>
          <w:bCs w:val="0"/>
          <w:szCs w:val="24"/>
        </w:rPr>
        <w:t>Botucatu, 07</w:t>
      </w:r>
      <w:bookmarkStart w:id="0" w:name="_GoBack"/>
      <w:bookmarkEnd w:id="0"/>
      <w:r w:rsidRPr="00497717">
        <w:rPr>
          <w:rFonts w:ascii="Arial" w:hAnsi="Arial" w:cs="Arial"/>
          <w:b w:val="0"/>
          <w:bCs w:val="0"/>
          <w:szCs w:val="24"/>
        </w:rPr>
        <w:t xml:space="preserve"> de novembro de 2022.</w:t>
      </w:r>
    </w:p>
    <w:p w:rsidR="00497717" w:rsidRPr="00497717" w:rsidRDefault="00497717" w:rsidP="00497717">
      <w:pPr>
        <w:pStyle w:val="Corpodetexto"/>
        <w:jc w:val="right"/>
        <w:rPr>
          <w:rFonts w:ascii="Arial" w:hAnsi="Arial" w:cs="Arial"/>
          <w:b w:val="0"/>
          <w:bCs w:val="0"/>
          <w:szCs w:val="24"/>
        </w:rPr>
      </w:pPr>
      <w:r w:rsidRPr="00497717">
        <w:rPr>
          <w:rFonts w:ascii="Arial" w:hAnsi="Arial" w:cs="Arial"/>
          <w:b w:val="0"/>
          <w:bCs w:val="0"/>
          <w:szCs w:val="24"/>
        </w:rPr>
        <w:t>PAULO ANTONIO CORADI FILHO</w:t>
      </w:r>
    </w:p>
    <w:p w:rsidR="00497717" w:rsidRDefault="00497717" w:rsidP="00497717">
      <w:pPr>
        <w:pStyle w:val="Corpodetexto"/>
        <w:jc w:val="right"/>
        <w:rPr>
          <w:rFonts w:ascii="Arial" w:hAnsi="Arial" w:cs="Arial"/>
          <w:b w:val="0"/>
          <w:bCs w:val="0"/>
          <w:szCs w:val="24"/>
        </w:rPr>
      </w:pPr>
      <w:r w:rsidRPr="00497717">
        <w:rPr>
          <w:rFonts w:ascii="Arial" w:hAnsi="Arial" w:cs="Arial"/>
          <w:b w:val="0"/>
          <w:bCs w:val="0"/>
          <w:szCs w:val="24"/>
        </w:rPr>
        <w:t>Procurador Legislativo</w:t>
      </w:r>
      <w:r>
        <w:rPr>
          <w:rFonts w:ascii="Arial" w:hAnsi="Arial" w:cs="Arial"/>
          <w:b w:val="0"/>
          <w:bCs w:val="0"/>
          <w:szCs w:val="24"/>
        </w:rPr>
        <w:t xml:space="preserve"> - </w:t>
      </w:r>
      <w:r w:rsidRPr="00497717">
        <w:rPr>
          <w:rFonts w:ascii="Arial" w:hAnsi="Arial" w:cs="Arial"/>
          <w:b w:val="0"/>
          <w:bCs w:val="0"/>
          <w:szCs w:val="24"/>
        </w:rPr>
        <w:t>OAB-SP 253.716</w:t>
      </w:r>
    </w:p>
    <w:sectPr w:rsidR="00497717" w:rsidSect="00497717">
      <w:headerReference w:type="default" r:id="rId6"/>
      <w:pgSz w:w="11907" w:h="16840" w:code="9"/>
      <w:pgMar w:top="1985" w:right="851" w:bottom="130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FE7B17">
    <w:pPr>
      <w:jc w:val="center"/>
      <w:rPr>
        <w:b/>
        <w:sz w:val="28"/>
      </w:rPr>
    </w:pPr>
  </w:p>
  <w:p w:rsidR="000457B6" w:rsidRDefault="00FE7B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1E11B7"/>
    <w:rsid w:val="002821A9"/>
    <w:rsid w:val="003231EF"/>
    <w:rsid w:val="003B7D9F"/>
    <w:rsid w:val="00497717"/>
    <w:rsid w:val="00541590"/>
    <w:rsid w:val="00600D5D"/>
    <w:rsid w:val="006C2913"/>
    <w:rsid w:val="0076474D"/>
    <w:rsid w:val="00863577"/>
    <w:rsid w:val="00884F87"/>
    <w:rsid w:val="00886673"/>
    <w:rsid w:val="00C86D61"/>
    <w:rsid w:val="00D76949"/>
    <w:rsid w:val="00E44269"/>
    <w:rsid w:val="00F97D95"/>
    <w:rsid w:val="00FB59ED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2022-11-07T18:02:00Z</cp:lastPrinted>
  <dcterms:created xsi:type="dcterms:W3CDTF">2022-11-07T17:59:00Z</dcterms:created>
  <dcterms:modified xsi:type="dcterms:W3CDTF">2022-11-07T18:18:00Z</dcterms:modified>
</cp:coreProperties>
</file>