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Pr="001C3471" w:rsidRDefault="00F97D95" w:rsidP="001C3471">
      <w:pPr>
        <w:pStyle w:val="Ttulo"/>
        <w:rPr>
          <w:rFonts w:ascii="Arial" w:hAnsi="Arial" w:cs="Arial"/>
          <w:sz w:val="28"/>
          <w:szCs w:val="28"/>
        </w:rPr>
      </w:pPr>
      <w:r w:rsidRPr="001C3471">
        <w:rPr>
          <w:rFonts w:ascii="Arial" w:hAnsi="Arial" w:cs="Arial"/>
          <w:sz w:val="28"/>
          <w:szCs w:val="28"/>
        </w:rPr>
        <w:t>PARECER JURÍDICO</w:t>
      </w:r>
    </w:p>
    <w:p w:rsidR="00F97D95" w:rsidRPr="001C3471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C3471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>Projet</w:t>
      </w:r>
      <w:r w:rsidR="00B025A9">
        <w:rPr>
          <w:rFonts w:ascii="Arial" w:hAnsi="Arial" w:cs="Arial"/>
          <w:b w:val="0"/>
          <w:bCs w:val="0"/>
          <w:szCs w:val="24"/>
          <w:u w:val="single"/>
        </w:rPr>
        <w:t>o de Decreto Legislativo nº 0015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>/20</w:t>
      </w:r>
      <w:r w:rsidR="00FD6616">
        <w:rPr>
          <w:rFonts w:ascii="Arial" w:hAnsi="Arial" w:cs="Arial"/>
          <w:b w:val="0"/>
          <w:bCs w:val="0"/>
          <w:szCs w:val="24"/>
          <w:u w:val="single"/>
        </w:rPr>
        <w:t>23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FD6616">
        <w:rPr>
          <w:rFonts w:ascii="Arial" w:hAnsi="Arial" w:cs="Arial"/>
          <w:b w:val="0"/>
          <w:bCs w:val="0"/>
          <w:szCs w:val="24"/>
          <w:u w:val="single"/>
        </w:rPr>
        <w:t>1</w:t>
      </w:r>
      <w:r w:rsidR="00B025A9">
        <w:rPr>
          <w:rFonts w:ascii="Arial" w:hAnsi="Arial" w:cs="Arial"/>
          <w:b w:val="0"/>
          <w:bCs w:val="0"/>
          <w:szCs w:val="24"/>
          <w:u w:val="single"/>
        </w:rPr>
        <w:t>7 de agosto d</w:t>
      </w:r>
      <w:r w:rsidR="00FD6616">
        <w:rPr>
          <w:rFonts w:ascii="Arial" w:hAnsi="Arial" w:cs="Arial"/>
          <w:b w:val="0"/>
          <w:bCs w:val="0"/>
          <w:szCs w:val="24"/>
          <w:u w:val="single"/>
        </w:rPr>
        <w:t>e 2023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de Autoria do Vereador </w:t>
      </w:r>
      <w:r w:rsidR="001C3471" w:rsidRPr="001C3471">
        <w:rPr>
          <w:rFonts w:ascii="Arial" w:hAnsi="Arial" w:cs="Arial"/>
          <w:b w:val="0"/>
          <w:bCs w:val="0"/>
          <w:szCs w:val="24"/>
          <w:u w:val="single"/>
        </w:rPr>
        <w:t>PEDROSO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que Concede o Título de “CIDADÃO BOTUCATUENSE” </w:t>
      </w:r>
      <w:r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ao “</w:t>
      </w:r>
      <w:r w:rsidR="00B025A9" w:rsidRPr="00B025A9">
        <w:rPr>
          <w:rFonts w:ascii="Arial" w:hAnsi="Arial" w:cs="Arial"/>
          <w:b w:val="0"/>
          <w:bCs w:val="0"/>
          <w:i/>
          <w:iCs/>
          <w:szCs w:val="24"/>
          <w:u w:val="single"/>
        </w:rPr>
        <w:t>PASTOR NAILSON SANTOS LIMA</w:t>
      </w:r>
      <w:r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”,</w:t>
      </w:r>
      <w:r w:rsidRPr="001C3471">
        <w:rPr>
          <w:rFonts w:ascii="Arial" w:hAnsi="Arial" w:cs="Arial"/>
          <w:b w:val="0"/>
          <w:bCs w:val="0"/>
          <w:iCs/>
          <w:szCs w:val="24"/>
          <w:u w:val="single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É de </w:t>
      </w:r>
      <w:r w:rsidR="00F97D95">
        <w:rPr>
          <w:rFonts w:ascii="Arial" w:hAnsi="Arial" w:cs="Arial"/>
          <w:szCs w:val="24"/>
        </w:rPr>
        <w:t>atribuição privativa da Câmara Municipal</w:t>
      </w:r>
      <w:r w:rsidR="00F97D95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 w:rsidR="00F97D95"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F97D95">
        <w:rPr>
          <w:rFonts w:ascii="Arial" w:hAnsi="Arial" w:cs="Arial"/>
          <w:szCs w:val="24"/>
        </w:rPr>
        <w:t>“</w:t>
      </w:r>
      <w:proofErr w:type="spellStart"/>
      <w:r w:rsidR="00F97D95">
        <w:rPr>
          <w:rFonts w:ascii="Arial" w:hAnsi="Arial" w:cs="Arial"/>
          <w:szCs w:val="24"/>
        </w:rPr>
        <w:t>quorum</w:t>
      </w:r>
      <w:proofErr w:type="spellEnd"/>
      <w:r w:rsidR="00F97D95">
        <w:rPr>
          <w:rFonts w:ascii="Arial" w:hAnsi="Arial" w:cs="Arial"/>
          <w:szCs w:val="24"/>
        </w:rPr>
        <w:t xml:space="preserve"> qualificado</w:t>
      </w:r>
      <w:r w:rsidR="00F97D95"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 w:rsidR="00F97D95"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 w:rsidR="00F97D95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 w:rsidR="00F97D95"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 w:rsidR="00F97D95"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 w:rsidR="00F97D95"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863577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863577">
        <w:rPr>
          <w:rFonts w:ascii="Arial" w:hAnsi="Arial" w:cs="Arial"/>
          <w:b w:val="0"/>
          <w:bCs w:val="0"/>
          <w:szCs w:val="24"/>
        </w:rPr>
        <w:t>Com efeito</w:t>
      </w:r>
      <w:r w:rsidR="00863577"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 w:rsidR="00863577"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="00863577"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="00863577"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 w:rsidR="00F97D95"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 w:rsidR="00F97D95"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 w:rsidR="00F97D95"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B025A9" w:rsidRPr="00B025A9">
        <w:rPr>
          <w:rFonts w:ascii="Arial" w:hAnsi="Arial" w:cs="Arial"/>
          <w:b w:val="0"/>
          <w:bCs w:val="0"/>
          <w:szCs w:val="24"/>
        </w:rPr>
        <w:t xml:space="preserve">PASTOR NAILSON SANTOS LIMA </w:t>
      </w:r>
      <w:r w:rsidR="00F97D95">
        <w:rPr>
          <w:rFonts w:ascii="Arial" w:hAnsi="Arial" w:cs="Arial"/>
          <w:b w:val="0"/>
          <w:bCs w:val="0"/>
          <w:szCs w:val="24"/>
        </w:rPr>
        <w:t>o Título de “</w:t>
      </w:r>
      <w:r w:rsidR="00F97D95">
        <w:rPr>
          <w:rFonts w:ascii="Arial" w:hAnsi="Arial" w:cs="Arial"/>
          <w:bCs w:val="0"/>
          <w:szCs w:val="24"/>
          <w:u w:val="single"/>
        </w:rPr>
        <w:t>Cidadão Botucatuense”</w:t>
      </w:r>
      <w:r w:rsidR="00F97D95"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Botucatu, </w:t>
      </w:r>
      <w:r w:rsidR="00B025A9">
        <w:rPr>
          <w:rFonts w:ascii="Arial" w:hAnsi="Arial" w:cs="Arial"/>
          <w:b w:val="0"/>
          <w:bCs w:val="0"/>
          <w:szCs w:val="24"/>
        </w:rPr>
        <w:t xml:space="preserve">17 </w:t>
      </w:r>
      <w:bookmarkStart w:id="0" w:name="_GoBack"/>
      <w:bookmarkEnd w:id="0"/>
      <w:r w:rsidR="00FD6616">
        <w:rPr>
          <w:rFonts w:ascii="Arial" w:hAnsi="Arial" w:cs="Arial"/>
          <w:b w:val="0"/>
          <w:bCs w:val="0"/>
          <w:szCs w:val="24"/>
        </w:rPr>
        <w:t>de agosto de 2023</w:t>
      </w:r>
      <w:r w:rsidR="00F97D95">
        <w:rPr>
          <w:rFonts w:ascii="Arial" w:hAnsi="Arial" w:cs="Arial"/>
          <w:b w:val="0"/>
          <w:bCs w:val="0"/>
          <w:szCs w:val="24"/>
        </w:rPr>
        <w:t>.</w:t>
      </w:r>
    </w:p>
    <w:p w:rsidR="001C3471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Pr="001C3471" w:rsidRDefault="00863577" w:rsidP="001C3471">
      <w:pPr>
        <w:jc w:val="right"/>
        <w:rPr>
          <w:rFonts w:ascii="Arial" w:hAnsi="Arial" w:cs="Arial"/>
          <w:i/>
          <w:sz w:val="24"/>
          <w:szCs w:val="24"/>
        </w:rPr>
      </w:pPr>
      <w:r w:rsidRPr="001C3471">
        <w:rPr>
          <w:rFonts w:ascii="Arial" w:hAnsi="Arial" w:cs="Arial"/>
          <w:i/>
          <w:sz w:val="24"/>
          <w:szCs w:val="24"/>
        </w:rPr>
        <w:t>PAULO ANTONIO CORADI FILHO</w:t>
      </w:r>
    </w:p>
    <w:p w:rsidR="002821A9" w:rsidRPr="003B7D9F" w:rsidRDefault="00863577" w:rsidP="001C3471">
      <w:pPr>
        <w:jc w:val="right"/>
      </w:pPr>
      <w:r w:rsidRPr="001C3471">
        <w:rPr>
          <w:rFonts w:ascii="Arial" w:hAnsi="Arial" w:cs="Arial"/>
          <w:i/>
          <w:sz w:val="24"/>
          <w:szCs w:val="24"/>
        </w:rPr>
        <w:t>Procurador Legislativo</w:t>
      </w:r>
      <w:r w:rsidR="001C3471">
        <w:rPr>
          <w:rFonts w:ascii="Arial" w:hAnsi="Arial" w:cs="Arial"/>
          <w:i/>
          <w:sz w:val="24"/>
          <w:szCs w:val="24"/>
        </w:rPr>
        <w:t xml:space="preserve"> – OAB/</w:t>
      </w:r>
      <w:r w:rsidRPr="001C3471">
        <w:rPr>
          <w:rFonts w:ascii="Arial" w:hAnsi="Arial" w:cs="Arial"/>
          <w:i/>
          <w:sz w:val="24"/>
          <w:szCs w:val="24"/>
        </w:rPr>
        <w:t>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B025A9">
    <w:pPr>
      <w:jc w:val="center"/>
      <w:rPr>
        <w:b/>
        <w:sz w:val="28"/>
      </w:rPr>
    </w:pPr>
  </w:p>
  <w:p w:rsidR="000457B6" w:rsidRDefault="00B025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C3471"/>
    <w:rsid w:val="001D1537"/>
    <w:rsid w:val="002821A9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B025A9"/>
    <w:rsid w:val="00BA12F1"/>
    <w:rsid w:val="00C2521C"/>
    <w:rsid w:val="00C82478"/>
    <w:rsid w:val="00E546DB"/>
    <w:rsid w:val="00F97D95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2023-08-17T19:30:00Z</cp:lastPrinted>
  <dcterms:created xsi:type="dcterms:W3CDTF">2023-08-17T19:31:00Z</dcterms:created>
  <dcterms:modified xsi:type="dcterms:W3CDTF">2023-08-17T19:31:00Z</dcterms:modified>
</cp:coreProperties>
</file>