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7F5F8" w14:textId="77777777" w:rsidR="00F97D95" w:rsidRDefault="00F97D95" w:rsidP="00F97D95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PARECER JURÍDICO</w:t>
      </w:r>
    </w:p>
    <w:p w14:paraId="63A40169" w14:textId="77777777"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D6FC94" w14:textId="77777777"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A46EAA" w14:textId="5CD99220"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17720E">
        <w:rPr>
          <w:rFonts w:ascii="Arial" w:hAnsi="Arial" w:cs="Arial"/>
          <w:bCs w:val="0"/>
          <w:szCs w:val="24"/>
        </w:rPr>
        <w:t>o de Decreto Legislativo nº 000</w:t>
      </w:r>
      <w:r w:rsidR="0042337F">
        <w:rPr>
          <w:rFonts w:ascii="Arial" w:hAnsi="Arial" w:cs="Arial"/>
          <w:bCs w:val="0"/>
          <w:szCs w:val="24"/>
        </w:rPr>
        <w:t>2</w:t>
      </w:r>
      <w:r>
        <w:rPr>
          <w:rFonts w:ascii="Arial" w:hAnsi="Arial" w:cs="Arial"/>
          <w:bCs w:val="0"/>
          <w:szCs w:val="24"/>
        </w:rPr>
        <w:t>/20</w:t>
      </w:r>
      <w:r w:rsidR="00304CB8">
        <w:rPr>
          <w:rFonts w:ascii="Arial" w:hAnsi="Arial" w:cs="Arial"/>
          <w:bCs w:val="0"/>
          <w:szCs w:val="24"/>
        </w:rPr>
        <w:t>2</w:t>
      </w:r>
      <w:r w:rsidR="0042337F">
        <w:rPr>
          <w:rFonts w:ascii="Arial" w:hAnsi="Arial" w:cs="Arial"/>
          <w:bCs w:val="0"/>
          <w:szCs w:val="24"/>
        </w:rPr>
        <w:t>4</w:t>
      </w:r>
      <w:r>
        <w:rPr>
          <w:rFonts w:ascii="Arial" w:hAnsi="Arial" w:cs="Arial"/>
          <w:bCs w:val="0"/>
          <w:szCs w:val="24"/>
        </w:rPr>
        <w:t xml:space="preserve">, de </w:t>
      </w:r>
      <w:r w:rsidR="0017720E">
        <w:rPr>
          <w:rFonts w:ascii="Arial" w:hAnsi="Arial" w:cs="Arial"/>
          <w:bCs w:val="0"/>
          <w:szCs w:val="24"/>
        </w:rPr>
        <w:t>2</w:t>
      </w:r>
      <w:r w:rsidR="0042337F">
        <w:rPr>
          <w:rFonts w:ascii="Arial" w:hAnsi="Arial" w:cs="Arial"/>
          <w:bCs w:val="0"/>
          <w:szCs w:val="24"/>
        </w:rPr>
        <w:t>6</w:t>
      </w:r>
      <w:r w:rsidR="00620CC9">
        <w:rPr>
          <w:rFonts w:ascii="Arial" w:hAnsi="Arial" w:cs="Arial"/>
          <w:bCs w:val="0"/>
          <w:szCs w:val="24"/>
        </w:rPr>
        <w:t xml:space="preserve"> de </w:t>
      </w:r>
      <w:r w:rsidR="0042337F">
        <w:rPr>
          <w:rFonts w:ascii="Arial" w:hAnsi="Arial" w:cs="Arial"/>
          <w:bCs w:val="0"/>
          <w:szCs w:val="24"/>
        </w:rPr>
        <w:t>fevereiro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304CB8">
        <w:rPr>
          <w:rFonts w:ascii="Arial" w:hAnsi="Arial" w:cs="Arial"/>
          <w:bCs w:val="0"/>
          <w:szCs w:val="24"/>
        </w:rPr>
        <w:t>de 202</w:t>
      </w:r>
      <w:r w:rsidR="0042337F">
        <w:rPr>
          <w:rFonts w:ascii="Arial" w:hAnsi="Arial" w:cs="Arial"/>
          <w:bCs w:val="0"/>
          <w:szCs w:val="24"/>
        </w:rPr>
        <w:t>4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17720E">
        <w:rPr>
          <w:rFonts w:ascii="Arial" w:hAnsi="Arial" w:cs="Arial"/>
          <w:bCs w:val="0"/>
          <w:szCs w:val="24"/>
        </w:rPr>
        <w:t>ABELARDO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17720E">
        <w:rPr>
          <w:rFonts w:ascii="Arial" w:hAnsi="Arial" w:cs="Arial"/>
          <w:bCs w:val="0"/>
          <w:i/>
          <w:iCs/>
          <w:szCs w:val="24"/>
        </w:rPr>
        <w:t>DOUTOR</w:t>
      </w:r>
      <w:r w:rsidR="0042337F">
        <w:rPr>
          <w:rFonts w:ascii="Arial" w:hAnsi="Arial" w:cs="Arial"/>
          <w:bCs w:val="0"/>
          <w:i/>
          <w:iCs/>
          <w:szCs w:val="24"/>
        </w:rPr>
        <w:t xml:space="preserve"> WILSON ROBERTO NEGRÃO DE ALMEIDA BARROS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14:paraId="163652B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D10F47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E7FC1A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16356C54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1A8996A1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B64563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34D1B08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14:paraId="0012D694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DBEA8FB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6658E62" w14:textId="35D39455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r w:rsidR="0042337F">
        <w:rPr>
          <w:rFonts w:ascii="Arial" w:hAnsi="Arial" w:cs="Arial"/>
          <w:szCs w:val="24"/>
        </w:rPr>
        <w:t>quórum</w:t>
      </w:r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14:paraId="41142E2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E3A6A6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0FBC2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14:paraId="10B2888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C2D55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2D46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7DEE088D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FCB059B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1AA2D2DE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“o projeto do Decreto Legislativo que tenha por objetivo conferir as honrarias de que trata a presente Resolução deverá ser instruído com a biografia do homenageado e sua justificativa.”</w:t>
      </w:r>
    </w:p>
    <w:p w14:paraId="7380540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1D249864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1FF6F3F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14:paraId="5FF9468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914A5E6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82D737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14:paraId="72B3B9C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3EBED4C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CFB7851" w14:textId="2296B22D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42337F">
        <w:rPr>
          <w:rFonts w:ascii="Arial" w:hAnsi="Arial" w:cs="Arial"/>
          <w:b w:val="0"/>
          <w:bCs w:val="0"/>
          <w:szCs w:val="24"/>
        </w:rPr>
        <w:t xml:space="preserve">DOUTOR WILSON ROBERTO NEGRÃO DE ALMEIDA BARROS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14:paraId="1643911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9212A9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86CC963" w14:textId="5868570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42337F">
        <w:rPr>
          <w:rFonts w:ascii="Arial" w:hAnsi="Arial" w:cs="Arial"/>
          <w:b w:val="0"/>
          <w:bCs w:val="0"/>
          <w:szCs w:val="24"/>
        </w:rPr>
        <w:t>28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42337F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</w:t>
      </w:r>
      <w:r w:rsidR="0042337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076BA94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35E06A8D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7D647232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117DD33D" w14:textId="77777777"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1D945E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14:paraId="40D19F62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14:paraId="44DC4626" w14:textId="77777777"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14:paraId="517BE796" w14:textId="77777777"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14:paraId="19703FC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024BB0C7" w14:textId="77777777" w:rsidR="00F97D95" w:rsidRDefault="00F97D95" w:rsidP="00F97D95">
      <w:pPr>
        <w:rPr>
          <w:sz w:val="24"/>
        </w:rPr>
      </w:pPr>
    </w:p>
    <w:p w14:paraId="2CC982F5" w14:textId="77777777"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EF9F2" w14:textId="77777777" w:rsidR="006C2913" w:rsidRDefault="003B7D9F">
      <w:r>
        <w:separator/>
      </w:r>
    </w:p>
  </w:endnote>
  <w:endnote w:type="continuationSeparator" w:id="0">
    <w:p w14:paraId="3A59793B" w14:textId="77777777"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8594F" w14:textId="77777777" w:rsidR="006C2913" w:rsidRDefault="003B7D9F">
      <w:r>
        <w:separator/>
      </w:r>
    </w:p>
  </w:footnote>
  <w:footnote w:type="continuationSeparator" w:id="0">
    <w:p w14:paraId="1F54C4E9" w14:textId="77777777"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1C68B" w14:textId="77777777" w:rsidR="0042337F" w:rsidRDefault="0042337F">
    <w:pPr>
      <w:jc w:val="center"/>
      <w:rPr>
        <w:b/>
        <w:sz w:val="28"/>
      </w:rPr>
    </w:pPr>
  </w:p>
  <w:p w14:paraId="122A95D2" w14:textId="77777777" w:rsidR="0042337F" w:rsidRDefault="00423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B7D9F"/>
    <w:rsid w:val="0042337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C2521C"/>
    <w:rsid w:val="00C82478"/>
    <w:rsid w:val="00DB5826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9CF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2021-12-08T14:00:00Z</cp:lastPrinted>
  <dcterms:created xsi:type="dcterms:W3CDTF">2024-02-28T14:41:00Z</dcterms:created>
  <dcterms:modified xsi:type="dcterms:W3CDTF">2024-02-28T14:41:00Z</dcterms:modified>
</cp:coreProperties>
</file>