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CC" w:rsidRPr="00363D28" w:rsidRDefault="00681ACC" w:rsidP="00C718AC">
      <w:pPr>
        <w:spacing w:line="240" w:lineRule="auto"/>
        <w:jc w:val="center"/>
        <w:rPr>
          <w:rFonts w:ascii="Times New Roman" w:hAnsi="Times New Roman" w:cs="Times New Roman"/>
          <w:b/>
          <w:sz w:val="24"/>
          <w:szCs w:val="24"/>
        </w:rPr>
      </w:pPr>
      <w:r w:rsidRPr="00363D28">
        <w:rPr>
          <w:rFonts w:ascii="Times New Roman" w:hAnsi="Times New Roman" w:cs="Times New Roman"/>
          <w:b/>
          <w:sz w:val="24"/>
          <w:szCs w:val="24"/>
        </w:rPr>
        <w:t>PARECER JURÍDICO</w:t>
      </w:r>
    </w:p>
    <w:p w:rsidR="004E7849" w:rsidRDefault="00681ACC" w:rsidP="00485B06">
      <w:pPr>
        <w:jc w:val="both"/>
        <w:rPr>
          <w:rFonts w:ascii="Times New Roman" w:eastAsia="Times New Roman" w:hAnsi="Times New Roman" w:cs="Times New Roman"/>
          <w:sz w:val="24"/>
          <w:szCs w:val="24"/>
          <w:u w:val="single"/>
          <w:lang w:eastAsia="pt-BR"/>
        </w:rPr>
      </w:pPr>
      <w:r w:rsidRPr="00AC2F72">
        <w:rPr>
          <w:rFonts w:ascii="Times New Roman" w:hAnsi="Times New Roman" w:cs="Times New Roman"/>
          <w:sz w:val="24"/>
          <w:szCs w:val="24"/>
          <w:u w:val="single"/>
        </w:rPr>
        <w:t>REFERÊNCIA</w:t>
      </w:r>
      <w:r w:rsidRPr="00485B06">
        <w:rPr>
          <w:rFonts w:ascii="Times New Roman" w:hAnsi="Times New Roman" w:cs="Times New Roman"/>
          <w:sz w:val="24"/>
          <w:szCs w:val="24"/>
          <w:u w:val="single"/>
        </w:rPr>
        <w:t>:</w:t>
      </w:r>
      <w:r w:rsidR="00485B06" w:rsidRPr="00485B06">
        <w:rPr>
          <w:rFonts w:ascii="Times New Roman" w:hAnsi="Times New Roman" w:cs="Times New Roman"/>
          <w:sz w:val="24"/>
          <w:szCs w:val="24"/>
          <w:u w:val="single"/>
        </w:rPr>
        <w:t xml:space="preserve"> </w:t>
      </w:r>
      <w:r w:rsidR="00485B06" w:rsidRPr="00485B06">
        <w:rPr>
          <w:rFonts w:ascii="Times New Roman" w:eastAsia="Times New Roman" w:hAnsi="Times New Roman" w:cs="Times New Roman"/>
          <w:sz w:val="24"/>
          <w:szCs w:val="24"/>
          <w:u w:val="single"/>
          <w:lang w:eastAsia="pt-BR"/>
        </w:rPr>
        <w:t>VETO</w:t>
      </w:r>
      <w:r w:rsidR="00472AE9">
        <w:rPr>
          <w:rFonts w:ascii="Times New Roman" w:eastAsia="Times New Roman" w:hAnsi="Times New Roman" w:cs="Times New Roman"/>
          <w:sz w:val="24"/>
          <w:szCs w:val="24"/>
          <w:u w:val="single"/>
          <w:lang w:eastAsia="pt-BR"/>
        </w:rPr>
        <w:t xml:space="preserve"> Nº 01/202</w:t>
      </w:r>
      <w:r w:rsidR="00DC3D9A">
        <w:rPr>
          <w:rFonts w:ascii="Times New Roman" w:eastAsia="Times New Roman" w:hAnsi="Times New Roman" w:cs="Times New Roman"/>
          <w:sz w:val="24"/>
          <w:szCs w:val="24"/>
          <w:u w:val="single"/>
          <w:lang w:eastAsia="pt-BR"/>
        </w:rPr>
        <w:t>4</w:t>
      </w:r>
      <w:r w:rsidR="00485B06">
        <w:rPr>
          <w:rFonts w:ascii="Times New Roman" w:eastAsia="Times New Roman" w:hAnsi="Times New Roman" w:cs="Times New Roman"/>
          <w:sz w:val="24"/>
          <w:szCs w:val="24"/>
          <w:u w:val="single"/>
          <w:lang w:eastAsia="pt-BR"/>
        </w:rPr>
        <w:t>,</w:t>
      </w:r>
      <w:r w:rsidR="00485B06" w:rsidRPr="00485B06">
        <w:rPr>
          <w:rFonts w:ascii="Times New Roman" w:eastAsia="Times New Roman" w:hAnsi="Times New Roman" w:cs="Times New Roman"/>
          <w:sz w:val="24"/>
          <w:szCs w:val="24"/>
          <w:u w:val="single"/>
          <w:lang w:eastAsia="pt-BR"/>
        </w:rPr>
        <w:t xml:space="preserve"> </w:t>
      </w:r>
      <w:r w:rsidR="004E7849" w:rsidRPr="004E7849">
        <w:rPr>
          <w:rFonts w:ascii="Times New Roman" w:eastAsia="Times New Roman" w:hAnsi="Times New Roman" w:cs="Times New Roman"/>
          <w:sz w:val="24"/>
          <w:szCs w:val="24"/>
          <w:u w:val="single"/>
          <w:lang w:eastAsia="pt-BR"/>
        </w:rPr>
        <w:t>TOTAL AO AUTÓGRAFO Nº 6.905/24. (REFERENTE AO PROJETO DE LEI COMPLEMENTAR QUE DISPÕE SOBRE CONCESSÃO DE GRATIFICAÇÃO POR ATINGIMENTO DE DESEMPENHO E META PARA OCUPANTES DO CARGO PÚBLICO DE ATENDENTE DE CRECHE).</w:t>
      </w:r>
    </w:p>
    <w:p w:rsidR="002D2BEE" w:rsidRDefault="002D2BEE" w:rsidP="000B7B9E">
      <w:pPr>
        <w:spacing w:line="240" w:lineRule="auto"/>
        <w:jc w:val="both"/>
        <w:rPr>
          <w:rFonts w:ascii="Times New Roman" w:hAnsi="Times New Roman" w:cs="Times New Roman"/>
          <w:sz w:val="24"/>
          <w:szCs w:val="24"/>
          <w:u w:val="single"/>
        </w:rPr>
      </w:pPr>
    </w:p>
    <w:p w:rsidR="0012017A" w:rsidRDefault="0012017A"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Procuradoria foi instada a se manifestar </w:t>
      </w:r>
      <w:r w:rsidR="00472AE9">
        <w:rPr>
          <w:rFonts w:ascii="Times New Roman" w:hAnsi="Times New Roman" w:cs="Times New Roman"/>
          <w:sz w:val="24"/>
          <w:szCs w:val="24"/>
        </w:rPr>
        <w:t>sobre o veto total</w:t>
      </w:r>
      <w:r>
        <w:rPr>
          <w:rFonts w:ascii="Times New Roman" w:hAnsi="Times New Roman" w:cs="Times New Roman"/>
          <w:sz w:val="24"/>
          <w:szCs w:val="24"/>
        </w:rPr>
        <w:t xml:space="preserve"> ao autógrafo nº</w:t>
      </w:r>
      <w:r w:rsidR="004E7849">
        <w:rPr>
          <w:rFonts w:ascii="Times New Roman" w:hAnsi="Times New Roman" w:cs="Times New Roman"/>
          <w:sz w:val="24"/>
          <w:szCs w:val="24"/>
        </w:rPr>
        <w:t xml:space="preserve"> 6.905/24</w:t>
      </w:r>
      <w:r w:rsidR="00472AE9">
        <w:rPr>
          <w:rFonts w:ascii="Times New Roman" w:hAnsi="Times New Roman" w:cs="Times New Roman"/>
          <w:sz w:val="24"/>
          <w:szCs w:val="24"/>
        </w:rPr>
        <w:t xml:space="preserve"> </w:t>
      </w:r>
      <w:r w:rsidR="00472AE9" w:rsidRPr="00472AE9">
        <w:rPr>
          <w:rFonts w:ascii="Times New Roman" w:hAnsi="Times New Roman" w:cs="Times New Roman"/>
          <w:sz w:val="24"/>
          <w:szCs w:val="24"/>
        </w:rPr>
        <w:t xml:space="preserve">(dispõe sobre </w:t>
      </w:r>
      <w:r w:rsidR="00DC3D9A" w:rsidRPr="00DC3D9A">
        <w:rPr>
          <w:rFonts w:ascii="Times New Roman" w:hAnsi="Times New Roman" w:cs="Times New Roman"/>
          <w:sz w:val="24"/>
          <w:szCs w:val="24"/>
        </w:rPr>
        <w:t>concessão de gratificação por atingimento de desempenho e meta para ocupantes do cargo</w:t>
      </w:r>
      <w:r w:rsidR="00DC3D9A">
        <w:rPr>
          <w:rFonts w:ascii="Times New Roman" w:hAnsi="Times New Roman" w:cs="Times New Roman"/>
          <w:sz w:val="24"/>
          <w:szCs w:val="24"/>
        </w:rPr>
        <w:t xml:space="preserve"> público de Atendente de Creche</w:t>
      </w:r>
      <w:r w:rsidR="00472AE9" w:rsidRPr="00472AE9">
        <w:rPr>
          <w:rFonts w:ascii="Times New Roman" w:hAnsi="Times New Roman" w:cs="Times New Roman"/>
          <w:sz w:val="24"/>
          <w:szCs w:val="24"/>
        </w:rPr>
        <w:t>)</w:t>
      </w:r>
      <w:r>
        <w:rPr>
          <w:rFonts w:ascii="Times New Roman" w:hAnsi="Times New Roman" w:cs="Times New Roman"/>
          <w:sz w:val="24"/>
          <w:szCs w:val="24"/>
        </w:rPr>
        <w:t>, posto que tal matéria obrigatoriamente deve ir a Plenário para deliberação.</w:t>
      </w:r>
    </w:p>
    <w:p w:rsidR="0012017A" w:rsidRDefault="0012017A" w:rsidP="00DC212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Quanto ao regramento jurídico sobre o veto, embora tenha tratamento constitucional, legal e pela Lei Orgâni</w:t>
      </w:r>
      <w:r w:rsidR="004B1E3B">
        <w:rPr>
          <w:rFonts w:ascii="Times New Roman" w:hAnsi="Times New Roman" w:cs="Times New Roman"/>
          <w:sz w:val="24"/>
          <w:szCs w:val="24"/>
        </w:rPr>
        <w:t>ca Municipal, basta citarmos o R</w:t>
      </w:r>
      <w:r>
        <w:rPr>
          <w:rFonts w:ascii="Times New Roman" w:hAnsi="Times New Roman" w:cs="Times New Roman"/>
          <w:sz w:val="24"/>
          <w:szCs w:val="24"/>
        </w:rPr>
        <w:t>egimento Interno da Câmara Municipal, o qu</w:t>
      </w:r>
      <w:r w:rsidR="00B2645B">
        <w:rPr>
          <w:rFonts w:ascii="Times New Roman" w:hAnsi="Times New Roman" w:cs="Times New Roman"/>
          <w:sz w:val="24"/>
          <w:szCs w:val="24"/>
        </w:rPr>
        <w:t>al sintetiza toda essa regulamen</w:t>
      </w:r>
      <w:r>
        <w:rPr>
          <w:rFonts w:ascii="Times New Roman" w:hAnsi="Times New Roman" w:cs="Times New Roman"/>
          <w:sz w:val="24"/>
          <w:szCs w:val="24"/>
        </w:rPr>
        <w:t>tação:</w:t>
      </w:r>
    </w:p>
    <w:p w:rsidR="000B7B9E" w:rsidRDefault="000B7B9E" w:rsidP="004B1E3B">
      <w:pPr>
        <w:spacing w:line="240" w:lineRule="auto"/>
        <w:ind w:firstLine="708"/>
        <w:jc w:val="both"/>
        <w:rPr>
          <w:rFonts w:ascii="Times New Roman" w:hAnsi="Times New Roman" w:cs="Times New Roman"/>
          <w:i/>
          <w:sz w:val="24"/>
          <w:szCs w:val="24"/>
        </w:rPr>
      </w:pPr>
    </w:p>
    <w:p w:rsidR="00B2645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Art. 14 Ao Presidente da Câmara compete, privativamente:</w:t>
      </w:r>
      <w:r w:rsidR="004E7849">
        <w:rPr>
          <w:rFonts w:ascii="Times New Roman" w:hAnsi="Times New Roman" w:cs="Times New Roman"/>
          <w:i/>
          <w:sz w:val="24"/>
          <w:szCs w:val="24"/>
        </w:rPr>
        <w:t xml:space="preserve">         ...</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II - DAS ATIVIDADES LEGISLATIVAS:</w:t>
      </w:r>
      <w:r w:rsidR="004E7849">
        <w:rPr>
          <w:rFonts w:ascii="Times New Roman" w:hAnsi="Times New Roman" w:cs="Times New Roman"/>
          <w:i/>
          <w:sz w:val="24"/>
          <w:szCs w:val="24"/>
        </w:rPr>
        <w:t xml:space="preserve">          ...</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m) </w:t>
      </w:r>
      <w:r w:rsidRPr="004B1E3B">
        <w:rPr>
          <w:rFonts w:ascii="Times New Roman" w:hAnsi="Times New Roman" w:cs="Times New Roman"/>
          <w:i/>
          <w:sz w:val="24"/>
          <w:szCs w:val="24"/>
          <w:u w:val="single"/>
        </w:rPr>
        <w:t>incluir na Ordem do Dia da primeira sessão subsequente, sempre que tenha sido esgotado o prazo previsto para sua apreciação</w:t>
      </w:r>
      <w:r w:rsidRPr="004B1E3B">
        <w:rPr>
          <w:rFonts w:ascii="Times New Roman" w:hAnsi="Times New Roman" w:cs="Times New Roman"/>
          <w:i/>
          <w:sz w:val="24"/>
          <w:szCs w:val="24"/>
        </w:rPr>
        <w:t xml:space="preserve">, os Projetos de Lei de iniciativa do Executivo submetidos à urgência, </w:t>
      </w:r>
      <w:r w:rsidRPr="004B1E3B">
        <w:rPr>
          <w:rFonts w:ascii="Times New Roman" w:hAnsi="Times New Roman" w:cs="Times New Roman"/>
          <w:i/>
          <w:sz w:val="24"/>
          <w:szCs w:val="24"/>
          <w:u w:val="single"/>
        </w:rPr>
        <w:t xml:space="preserve">e os vetos por </w:t>
      </w:r>
      <w:proofErr w:type="gramStart"/>
      <w:r w:rsidRPr="004B1E3B">
        <w:rPr>
          <w:rFonts w:ascii="Times New Roman" w:hAnsi="Times New Roman" w:cs="Times New Roman"/>
          <w:i/>
          <w:sz w:val="24"/>
          <w:szCs w:val="24"/>
          <w:u w:val="single"/>
        </w:rPr>
        <w:t>este apostos</w:t>
      </w:r>
      <w:proofErr w:type="gramEnd"/>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n) </w:t>
      </w:r>
      <w:r w:rsidRPr="004B1E3B">
        <w:rPr>
          <w:rFonts w:ascii="Times New Roman" w:hAnsi="Times New Roman" w:cs="Times New Roman"/>
          <w:i/>
          <w:sz w:val="24"/>
          <w:szCs w:val="24"/>
          <w:u w:val="single"/>
        </w:rPr>
        <w:t>promulgar</w:t>
      </w:r>
      <w:r w:rsidRPr="004B1E3B">
        <w:rPr>
          <w:rFonts w:ascii="Times New Roman" w:hAnsi="Times New Roman" w:cs="Times New Roman"/>
          <w:i/>
          <w:sz w:val="24"/>
          <w:szCs w:val="24"/>
        </w:rPr>
        <w:t xml:space="preserve"> as Resoluções e os Decretos Legislativos, bem como as </w:t>
      </w:r>
      <w:r w:rsidRPr="004B1E3B">
        <w:rPr>
          <w:rFonts w:ascii="Times New Roman" w:hAnsi="Times New Roman" w:cs="Times New Roman"/>
          <w:i/>
          <w:sz w:val="24"/>
          <w:szCs w:val="24"/>
          <w:u w:val="single"/>
        </w:rPr>
        <w:t>Leis</w:t>
      </w:r>
      <w:r w:rsidRPr="004B1E3B">
        <w:rPr>
          <w:rFonts w:ascii="Times New Roman" w:hAnsi="Times New Roman" w:cs="Times New Roman"/>
          <w:i/>
          <w:sz w:val="24"/>
          <w:szCs w:val="24"/>
        </w:rPr>
        <w:t xml:space="preserve"> com sanção tácita ou </w:t>
      </w:r>
      <w:r w:rsidRPr="004B1E3B">
        <w:rPr>
          <w:rFonts w:ascii="Times New Roman" w:hAnsi="Times New Roman" w:cs="Times New Roman"/>
          <w:i/>
          <w:sz w:val="24"/>
          <w:szCs w:val="24"/>
          <w:u w:val="single"/>
        </w:rPr>
        <w:t>cujo veto tenha sido rejeitado pelo Plenário</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Art. 225 </w:t>
      </w:r>
      <w:r w:rsidRPr="004B1E3B">
        <w:rPr>
          <w:rFonts w:ascii="Times New Roman" w:hAnsi="Times New Roman" w:cs="Times New Roman"/>
          <w:i/>
          <w:sz w:val="24"/>
          <w:szCs w:val="24"/>
          <w:u w:val="single"/>
        </w:rPr>
        <w:t xml:space="preserve">Se o Prefeito tiver exercido o direito de veto, parcial ou </w:t>
      </w:r>
      <w:r w:rsidRPr="00472AE9">
        <w:rPr>
          <w:rFonts w:ascii="Times New Roman" w:hAnsi="Times New Roman" w:cs="Times New Roman"/>
          <w:b/>
          <w:i/>
          <w:sz w:val="24"/>
          <w:szCs w:val="24"/>
          <w:u w:val="single"/>
        </w:rPr>
        <w:t>total</w:t>
      </w:r>
      <w:r w:rsidRPr="004B1E3B">
        <w:rPr>
          <w:rFonts w:ascii="Times New Roman" w:hAnsi="Times New Roman" w:cs="Times New Roman"/>
          <w:i/>
          <w:sz w:val="24"/>
          <w:szCs w:val="24"/>
          <w:u w:val="single"/>
        </w:rPr>
        <w:t xml:space="preserve">, dentro do prazo de 15 (quinze) dias úteis, contados da data do recebimento do respectivo autógrafo, por julgar o projeto inconstitucional, ilegal ou </w:t>
      </w:r>
      <w:r w:rsidRPr="00472AE9">
        <w:rPr>
          <w:rFonts w:ascii="Times New Roman" w:hAnsi="Times New Roman" w:cs="Times New Roman"/>
          <w:b/>
          <w:i/>
          <w:sz w:val="24"/>
          <w:szCs w:val="24"/>
          <w:u w:val="single"/>
        </w:rPr>
        <w:t>contrário ao interesse público</w:t>
      </w:r>
      <w:r w:rsidRPr="004B1E3B">
        <w:rPr>
          <w:rFonts w:ascii="Times New Roman" w:hAnsi="Times New Roman" w:cs="Times New Roman"/>
          <w:i/>
          <w:sz w:val="24"/>
          <w:szCs w:val="24"/>
          <w:u w:val="single"/>
        </w:rPr>
        <w:t>, o Presidente da Câmara deverá receber comunicação motivada do aludido ato, dentro de 48 (quarenta e oito) horas,</w:t>
      </w:r>
      <w:r w:rsidRPr="004B1E3B">
        <w:rPr>
          <w:rFonts w:ascii="Times New Roman" w:hAnsi="Times New Roman" w:cs="Times New Roman"/>
          <w:i/>
          <w:sz w:val="24"/>
          <w:szCs w:val="24"/>
        </w:rPr>
        <w:t xml:space="preserve"> sob pena de, não o fazendo neste prazo, considerar-se-á tacitamente sancionado o projeto e promulgado pelo Presidente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u w:val="single"/>
        </w:rPr>
        <w:t>§ 1º O veto parcial somente abrangerá texto integral de artigo, de parágrafo, de inciso ou de alínea</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2º </w:t>
      </w:r>
      <w:r w:rsidRPr="004B1E3B">
        <w:rPr>
          <w:rFonts w:ascii="Times New Roman" w:hAnsi="Times New Roman" w:cs="Times New Roman"/>
          <w:i/>
          <w:sz w:val="24"/>
          <w:szCs w:val="24"/>
          <w:u w:val="single"/>
        </w:rPr>
        <w:t>Recebido o veto pelo Presidente da Câmara, será encaminhado à Comissão de Constituição, Justiça e Redação, que poderá solicitar audiência de outras Comissões</w:t>
      </w:r>
      <w:r w:rsidRPr="004B1E3B">
        <w:rPr>
          <w:rFonts w:ascii="Times New Roman" w:hAnsi="Times New Roman" w:cs="Times New Roman"/>
          <w:i/>
          <w:sz w:val="24"/>
          <w:szCs w:val="24"/>
        </w:rPr>
        <w:t>.</w:t>
      </w:r>
    </w:p>
    <w:p w:rsidR="004B1E3B" w:rsidRPr="004B1E3B" w:rsidRDefault="004B1E3B" w:rsidP="000B3A7D">
      <w:pPr>
        <w:spacing w:line="240" w:lineRule="auto"/>
        <w:jc w:val="both"/>
        <w:rPr>
          <w:rFonts w:ascii="Times New Roman" w:hAnsi="Times New Roman" w:cs="Times New Roman"/>
          <w:i/>
          <w:sz w:val="24"/>
          <w:szCs w:val="24"/>
          <w:u w:val="single"/>
        </w:rPr>
      </w:pPr>
      <w:r w:rsidRPr="004B1E3B">
        <w:rPr>
          <w:rFonts w:ascii="Times New Roman" w:hAnsi="Times New Roman" w:cs="Times New Roman"/>
          <w:i/>
          <w:sz w:val="24"/>
          <w:szCs w:val="24"/>
        </w:rPr>
        <w:t xml:space="preserve">§ 3º </w:t>
      </w:r>
      <w:r w:rsidRPr="004B1E3B">
        <w:rPr>
          <w:rFonts w:ascii="Times New Roman" w:hAnsi="Times New Roman" w:cs="Times New Roman"/>
          <w:i/>
          <w:sz w:val="24"/>
          <w:szCs w:val="24"/>
          <w:u w:val="single"/>
        </w:rPr>
        <w:t>As Comissões têm o prazo conjunto e improrrogável de 15 (quinze) dias para manifestarem-se sobre o veto.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4º Se a Comissão de Constituição, Justiça e Redação não se pronunciar no prazo indicado, a Presidência da Câmara incluirá a proposição na Ordem do Dia da Sessão imediata, independentemente de Parecer.</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5º </w:t>
      </w:r>
      <w:r w:rsidRPr="004B1E3B">
        <w:rPr>
          <w:rFonts w:ascii="Times New Roman" w:hAnsi="Times New Roman" w:cs="Times New Roman"/>
          <w:i/>
          <w:sz w:val="24"/>
          <w:szCs w:val="24"/>
          <w:u w:val="single"/>
        </w:rPr>
        <w:t>O veto deverá ser apreciado pela Câmara dentro de 30 (trinta) dias a contar de seu recebimento na Secretaria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lastRenderedPageBreak/>
        <w:t>§ 6º O Presidente convocará Sessões Extraordinárias para discussão do veto, se necessário.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7º </w:t>
      </w:r>
      <w:r w:rsidRPr="004B1E3B">
        <w:rPr>
          <w:rFonts w:ascii="Times New Roman" w:hAnsi="Times New Roman" w:cs="Times New Roman"/>
          <w:i/>
          <w:sz w:val="24"/>
          <w:szCs w:val="24"/>
          <w:u w:val="single"/>
        </w:rPr>
        <w:t>O veto só poderá ser rejeitado pelo voto da maioria absoluta dos Membros da Câmara em uma só discussão e votação.</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8º Esgotado, sem deliberação, o prazo estabelecido no parágrafo 6º, o veto será incluído, obrigatoriamente na Ordem do Dia da Sessão imediata, sobrestadas as demais proposições até sua votação final.</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9º</w:t>
      </w:r>
      <w:r>
        <w:rPr>
          <w:rFonts w:ascii="Times New Roman" w:hAnsi="Times New Roman" w:cs="Times New Roman"/>
          <w:i/>
          <w:sz w:val="24"/>
          <w:szCs w:val="24"/>
        </w:rPr>
        <w:t xml:space="preserve"> </w:t>
      </w:r>
      <w:r w:rsidRPr="004B1E3B">
        <w:rPr>
          <w:rFonts w:ascii="Times New Roman" w:hAnsi="Times New Roman" w:cs="Times New Roman"/>
          <w:i/>
          <w:sz w:val="24"/>
          <w:szCs w:val="24"/>
        </w:rPr>
        <w:t>Rejeitado o veto, as disposições aprovadas serão encaminhadas ao Chefe do Executivo para promulgação, em 48 (quarenta e oito) horas.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10 Esgotado o prazo do parágrafo anterior sem que o Prefeito tenha promulgado a lei, caberá ao Presidente da Câmara fazê-lo, no prazo de 48 (quarenta e oito) horas, sob pena de responsabilidade.</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 11 </w:t>
      </w:r>
      <w:r w:rsidRPr="00472AE9">
        <w:rPr>
          <w:rFonts w:ascii="Times New Roman" w:hAnsi="Times New Roman" w:cs="Times New Roman"/>
          <w:i/>
          <w:sz w:val="24"/>
          <w:szCs w:val="24"/>
          <w:u w:val="single"/>
        </w:rPr>
        <w:t>O prazo previsto no parágrafo 6º não corre nos períodos de recesso da Câmara</w:t>
      </w:r>
      <w:r w:rsidRPr="004B1E3B">
        <w:rPr>
          <w:rFonts w:ascii="Times New Roman" w:hAnsi="Times New Roman" w:cs="Times New Roman"/>
          <w:i/>
          <w:sz w:val="24"/>
          <w:szCs w:val="24"/>
        </w:rPr>
        <w:t>.</w:t>
      </w:r>
    </w:p>
    <w:p w:rsidR="004B1E3B" w:rsidRDefault="004B1E3B" w:rsidP="000B3A7D">
      <w:pPr>
        <w:spacing w:line="240" w:lineRule="auto"/>
        <w:jc w:val="both"/>
        <w:rPr>
          <w:rFonts w:ascii="Times New Roman" w:hAnsi="Times New Roman" w:cs="Times New Roman"/>
          <w:i/>
          <w:sz w:val="24"/>
          <w:szCs w:val="24"/>
        </w:rPr>
      </w:pPr>
    </w:p>
    <w:p w:rsidR="004B1E3B" w:rsidRPr="004B1E3B" w:rsidRDefault="004B1E3B" w:rsidP="000B3A7D">
      <w:pPr>
        <w:spacing w:line="240" w:lineRule="auto"/>
        <w:jc w:val="both"/>
        <w:rPr>
          <w:rFonts w:ascii="Times New Roman" w:hAnsi="Times New Roman" w:cs="Times New Roman"/>
          <w:i/>
          <w:sz w:val="24"/>
          <w:szCs w:val="24"/>
          <w:u w:val="single"/>
        </w:rPr>
      </w:pPr>
      <w:r w:rsidRPr="004B1E3B">
        <w:rPr>
          <w:rFonts w:ascii="Times New Roman" w:hAnsi="Times New Roman" w:cs="Times New Roman"/>
          <w:i/>
          <w:sz w:val="24"/>
          <w:szCs w:val="24"/>
          <w:u w:val="single"/>
        </w:rPr>
        <w:t>Art. 226 Serão promulgados e publicados pelo Presidente da Câmara:</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I - </w:t>
      </w:r>
      <w:proofErr w:type="gramStart"/>
      <w:r w:rsidRPr="004B1E3B">
        <w:rPr>
          <w:rFonts w:ascii="Times New Roman" w:hAnsi="Times New Roman" w:cs="Times New Roman"/>
          <w:i/>
          <w:sz w:val="24"/>
          <w:szCs w:val="24"/>
        </w:rPr>
        <w:t>os</w:t>
      </w:r>
      <w:proofErr w:type="gramEnd"/>
      <w:r w:rsidRPr="004B1E3B">
        <w:rPr>
          <w:rFonts w:ascii="Times New Roman" w:hAnsi="Times New Roman" w:cs="Times New Roman"/>
          <w:i/>
          <w:sz w:val="24"/>
          <w:szCs w:val="24"/>
        </w:rPr>
        <w:t xml:space="preserve"> Decretos Legislativos;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 xml:space="preserve">II - </w:t>
      </w:r>
      <w:proofErr w:type="gramStart"/>
      <w:r w:rsidRPr="004B1E3B">
        <w:rPr>
          <w:rFonts w:ascii="Times New Roman" w:hAnsi="Times New Roman" w:cs="Times New Roman"/>
          <w:i/>
          <w:sz w:val="24"/>
          <w:szCs w:val="24"/>
        </w:rPr>
        <w:t>as</w:t>
      </w:r>
      <w:proofErr w:type="gramEnd"/>
      <w:r w:rsidRPr="004B1E3B">
        <w:rPr>
          <w:rFonts w:ascii="Times New Roman" w:hAnsi="Times New Roman" w:cs="Times New Roman"/>
          <w:i/>
          <w:sz w:val="24"/>
          <w:szCs w:val="24"/>
        </w:rPr>
        <w:t xml:space="preserve"> Resoluções,</w:t>
      </w:r>
    </w:p>
    <w:p w:rsidR="004B1E3B" w:rsidRP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rPr>
        <w:t>III - as leis que tenham sido sancionadas tacitamente;</w:t>
      </w:r>
    </w:p>
    <w:p w:rsidR="004B1E3B" w:rsidRDefault="004B1E3B" w:rsidP="000B3A7D">
      <w:pPr>
        <w:spacing w:line="240" w:lineRule="auto"/>
        <w:jc w:val="both"/>
        <w:rPr>
          <w:rFonts w:ascii="Times New Roman" w:hAnsi="Times New Roman" w:cs="Times New Roman"/>
          <w:i/>
          <w:sz w:val="24"/>
          <w:szCs w:val="24"/>
        </w:rPr>
      </w:pPr>
      <w:r w:rsidRPr="004B1E3B">
        <w:rPr>
          <w:rFonts w:ascii="Times New Roman" w:hAnsi="Times New Roman" w:cs="Times New Roman"/>
          <w:i/>
          <w:sz w:val="24"/>
          <w:szCs w:val="24"/>
          <w:u w:val="single"/>
        </w:rPr>
        <w:t xml:space="preserve">IV - </w:t>
      </w:r>
      <w:proofErr w:type="gramStart"/>
      <w:r w:rsidRPr="004B1E3B">
        <w:rPr>
          <w:rFonts w:ascii="Times New Roman" w:hAnsi="Times New Roman" w:cs="Times New Roman"/>
          <w:i/>
          <w:sz w:val="24"/>
          <w:szCs w:val="24"/>
          <w:u w:val="single"/>
        </w:rPr>
        <w:t>as</w:t>
      </w:r>
      <w:proofErr w:type="gramEnd"/>
      <w:r w:rsidRPr="004B1E3B">
        <w:rPr>
          <w:rFonts w:ascii="Times New Roman" w:hAnsi="Times New Roman" w:cs="Times New Roman"/>
          <w:i/>
          <w:sz w:val="24"/>
          <w:szCs w:val="24"/>
          <w:u w:val="single"/>
        </w:rPr>
        <w:t xml:space="preserve"> leis cujo veto, total ou parcial, tenha sido rejeitado pela Câmara e que não foram promulgadas pelo Prefeito</w:t>
      </w:r>
      <w:r w:rsidRPr="004B1E3B">
        <w:rPr>
          <w:rFonts w:ascii="Times New Roman" w:hAnsi="Times New Roman" w:cs="Times New Roman"/>
          <w:i/>
          <w:sz w:val="24"/>
          <w:szCs w:val="24"/>
        </w:rPr>
        <w:t>.</w:t>
      </w:r>
    </w:p>
    <w:p w:rsidR="007A1ECA" w:rsidRPr="007A1ECA" w:rsidRDefault="007A1ECA" w:rsidP="000B3A7D">
      <w:pPr>
        <w:spacing w:line="240" w:lineRule="auto"/>
        <w:jc w:val="both"/>
        <w:rPr>
          <w:rFonts w:ascii="Times New Roman" w:hAnsi="Times New Roman" w:cs="Times New Roman"/>
          <w:i/>
          <w:sz w:val="24"/>
          <w:szCs w:val="24"/>
        </w:rPr>
      </w:pPr>
    </w:p>
    <w:p w:rsidR="000B7B9E" w:rsidRPr="000B7B9E" w:rsidRDefault="004D7CE3" w:rsidP="007765CA">
      <w:pPr>
        <w:spacing w:line="240" w:lineRule="auto"/>
        <w:ind w:firstLine="708"/>
        <w:jc w:val="both"/>
        <w:rPr>
          <w:rFonts w:ascii="Times New Roman" w:hAnsi="Times New Roman" w:cs="Times New Roman"/>
          <w:bCs/>
          <w:i/>
          <w:sz w:val="24"/>
          <w:szCs w:val="24"/>
          <w:lang w:val="pt-PT"/>
        </w:rPr>
      </w:pPr>
      <w:r>
        <w:rPr>
          <w:rFonts w:ascii="Times New Roman" w:hAnsi="Times New Roman" w:cs="Times New Roman"/>
          <w:sz w:val="24"/>
          <w:szCs w:val="24"/>
        </w:rPr>
        <w:t xml:space="preserve">Em síntese, </w:t>
      </w:r>
      <w:r w:rsidR="00472AE9">
        <w:rPr>
          <w:rFonts w:ascii="Times New Roman" w:hAnsi="Times New Roman" w:cs="Times New Roman"/>
          <w:sz w:val="24"/>
          <w:szCs w:val="24"/>
        </w:rPr>
        <w:t>no presente caso de veto total</w:t>
      </w:r>
      <w:r>
        <w:rPr>
          <w:rFonts w:ascii="Times New Roman" w:hAnsi="Times New Roman" w:cs="Times New Roman"/>
          <w:sz w:val="24"/>
          <w:szCs w:val="24"/>
        </w:rPr>
        <w:t>, foi abrangido o texto</w:t>
      </w:r>
      <w:r w:rsidR="000B3A7D">
        <w:rPr>
          <w:rFonts w:ascii="Times New Roman" w:hAnsi="Times New Roman" w:cs="Times New Roman"/>
          <w:sz w:val="24"/>
          <w:szCs w:val="24"/>
        </w:rPr>
        <w:t xml:space="preserve"> </w:t>
      </w:r>
      <w:r w:rsidR="00472AE9">
        <w:rPr>
          <w:rFonts w:ascii="Times New Roman" w:hAnsi="Times New Roman" w:cs="Times New Roman"/>
          <w:sz w:val="24"/>
          <w:szCs w:val="24"/>
        </w:rPr>
        <w:t xml:space="preserve">do Projeto de Lei </w:t>
      </w:r>
      <w:r w:rsidR="00DC3D9A">
        <w:rPr>
          <w:rFonts w:ascii="Times New Roman" w:hAnsi="Times New Roman" w:cs="Times New Roman"/>
          <w:sz w:val="24"/>
          <w:szCs w:val="24"/>
        </w:rPr>
        <w:t>Complementar n° 0008/2024</w:t>
      </w:r>
      <w:r w:rsidR="000B3A7D" w:rsidRPr="000B3A7D">
        <w:rPr>
          <w:rFonts w:ascii="Times New Roman" w:hAnsi="Times New Roman" w:cs="Times New Roman"/>
          <w:sz w:val="24"/>
          <w:szCs w:val="24"/>
        </w:rPr>
        <w:t>,</w:t>
      </w:r>
      <w:r w:rsidR="000B3A7D">
        <w:rPr>
          <w:rFonts w:ascii="Times New Roman" w:hAnsi="Times New Roman" w:cs="Times New Roman"/>
          <w:sz w:val="24"/>
          <w:szCs w:val="24"/>
        </w:rPr>
        <w:t xml:space="preserve"> como se pode analisar </w:t>
      </w:r>
      <w:r w:rsidR="007765CA">
        <w:rPr>
          <w:rFonts w:ascii="Times New Roman" w:hAnsi="Times New Roman" w:cs="Times New Roman"/>
          <w:sz w:val="24"/>
          <w:szCs w:val="24"/>
        </w:rPr>
        <w:t xml:space="preserve">do </w:t>
      </w:r>
      <w:r w:rsidR="000B7B9E" w:rsidRPr="000B7B9E">
        <w:rPr>
          <w:rFonts w:ascii="Times New Roman" w:hAnsi="Times New Roman" w:cs="Times New Roman"/>
          <w:b/>
          <w:bCs/>
          <w:i/>
          <w:sz w:val="24"/>
          <w:szCs w:val="24"/>
          <w:u w:val="single"/>
          <w:lang w:val="pt-PT"/>
        </w:rPr>
        <w:t>OF DSE N</w:t>
      </w:r>
      <w:r w:rsidR="000B7B9E" w:rsidRPr="000B7B9E">
        <w:rPr>
          <w:rFonts w:ascii="Times New Roman" w:hAnsi="Times New Roman" w:cs="Times New Roman"/>
          <w:bCs/>
          <w:i/>
          <w:sz w:val="24"/>
          <w:szCs w:val="24"/>
          <w:u w:val="single"/>
          <w:lang w:val="pt-PT"/>
        </w:rPr>
        <w:t>°</w:t>
      </w:r>
      <w:r w:rsidR="00C244BE">
        <w:rPr>
          <w:rFonts w:ascii="Times New Roman" w:hAnsi="Times New Roman" w:cs="Times New Roman"/>
          <w:b/>
          <w:bCs/>
          <w:i/>
          <w:sz w:val="24"/>
          <w:szCs w:val="24"/>
          <w:u w:val="single"/>
          <w:lang w:val="pt-PT"/>
        </w:rPr>
        <w:t xml:space="preserve"> </w:t>
      </w:r>
      <w:r w:rsidR="004E7849">
        <w:rPr>
          <w:rFonts w:ascii="Times New Roman" w:hAnsi="Times New Roman" w:cs="Times New Roman"/>
          <w:b/>
          <w:bCs/>
          <w:i/>
          <w:sz w:val="24"/>
          <w:szCs w:val="24"/>
          <w:u w:val="single"/>
          <w:lang w:val="pt-PT"/>
        </w:rPr>
        <w:t>73</w:t>
      </w:r>
      <w:r w:rsidR="00C244BE">
        <w:rPr>
          <w:rFonts w:ascii="Times New Roman" w:hAnsi="Times New Roman" w:cs="Times New Roman"/>
          <w:b/>
          <w:bCs/>
          <w:i/>
          <w:sz w:val="24"/>
          <w:szCs w:val="24"/>
          <w:u w:val="single"/>
          <w:lang w:val="pt-PT"/>
        </w:rPr>
        <w:t>/202</w:t>
      </w:r>
      <w:r w:rsidR="004E7849">
        <w:rPr>
          <w:rFonts w:ascii="Times New Roman" w:hAnsi="Times New Roman" w:cs="Times New Roman"/>
          <w:b/>
          <w:bCs/>
          <w:i/>
          <w:sz w:val="24"/>
          <w:szCs w:val="24"/>
          <w:u w:val="single"/>
          <w:lang w:val="pt-PT"/>
        </w:rPr>
        <w:t>4</w:t>
      </w:r>
      <w:r w:rsidR="007765CA" w:rsidRPr="006008CA">
        <w:rPr>
          <w:rFonts w:ascii="Times New Roman" w:hAnsi="Times New Roman" w:cs="Times New Roman"/>
          <w:b/>
          <w:bCs/>
          <w:i/>
          <w:sz w:val="24"/>
          <w:szCs w:val="24"/>
          <w:lang w:val="pt-PT"/>
        </w:rPr>
        <w:t xml:space="preserve">, </w:t>
      </w:r>
      <w:r w:rsidR="000B7B9E" w:rsidRPr="006008CA">
        <w:rPr>
          <w:rFonts w:ascii="Times New Roman" w:hAnsi="Times New Roman" w:cs="Times New Roman"/>
          <w:bCs/>
          <w:sz w:val="24"/>
          <w:szCs w:val="24"/>
          <w:lang w:val="pt-PT"/>
        </w:rPr>
        <w:t>justifica</w:t>
      </w:r>
      <w:r w:rsidR="007765CA" w:rsidRPr="006008CA">
        <w:rPr>
          <w:rFonts w:ascii="Times New Roman" w:hAnsi="Times New Roman" w:cs="Times New Roman"/>
          <w:bCs/>
          <w:sz w:val="24"/>
          <w:szCs w:val="24"/>
          <w:lang w:val="pt-PT"/>
        </w:rPr>
        <w:t>ndo</w:t>
      </w:r>
      <w:r w:rsidR="000B7B9E" w:rsidRPr="007765CA">
        <w:rPr>
          <w:rFonts w:ascii="Times New Roman" w:hAnsi="Times New Roman" w:cs="Times New Roman"/>
          <w:bCs/>
          <w:sz w:val="24"/>
          <w:szCs w:val="24"/>
          <w:lang w:val="pt-PT"/>
        </w:rPr>
        <w:t>-se</w:t>
      </w:r>
      <w:r w:rsidR="000B7B9E" w:rsidRPr="000B7B9E">
        <w:rPr>
          <w:rFonts w:ascii="Times New Roman" w:hAnsi="Times New Roman" w:cs="Times New Roman"/>
          <w:bCs/>
          <w:i/>
          <w:sz w:val="24"/>
          <w:szCs w:val="24"/>
          <w:lang w:val="pt-PT"/>
        </w:rPr>
        <w:t xml:space="preserve"> por razões de </w:t>
      </w:r>
      <w:r w:rsidR="00C244BE">
        <w:rPr>
          <w:rFonts w:ascii="Times New Roman" w:hAnsi="Times New Roman" w:cs="Times New Roman"/>
          <w:bCs/>
          <w:i/>
          <w:sz w:val="24"/>
          <w:szCs w:val="24"/>
          <w:lang w:val="pt-PT"/>
        </w:rPr>
        <w:t>contrariedade ao</w:t>
      </w:r>
      <w:r w:rsidR="000B7B9E" w:rsidRPr="000B7B9E">
        <w:rPr>
          <w:rFonts w:ascii="Times New Roman" w:hAnsi="Times New Roman" w:cs="Times New Roman"/>
          <w:bCs/>
          <w:i/>
          <w:sz w:val="24"/>
          <w:szCs w:val="24"/>
          <w:lang w:val="pt-PT"/>
        </w:rPr>
        <w:t xml:space="preserve"> interesse público</w:t>
      </w:r>
      <w:r w:rsidR="007765CA">
        <w:rPr>
          <w:rFonts w:ascii="Times New Roman" w:hAnsi="Times New Roman" w:cs="Times New Roman"/>
          <w:bCs/>
          <w:i/>
          <w:sz w:val="24"/>
          <w:szCs w:val="24"/>
          <w:lang w:val="pt-PT"/>
        </w:rPr>
        <w:t>:</w:t>
      </w:r>
    </w:p>
    <w:p w:rsidR="004E7849" w:rsidRPr="004E7849" w:rsidRDefault="000B3A7D" w:rsidP="004E7849">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lang w:val="pt-PT"/>
        </w:rPr>
        <w:tab/>
      </w:r>
      <w:r w:rsidR="004E7849" w:rsidRPr="004E7849">
        <w:rPr>
          <w:rFonts w:ascii="Times New Roman" w:hAnsi="Times New Roman" w:cs="Times New Roman"/>
          <w:b/>
          <w:bCs/>
          <w:i/>
          <w:sz w:val="24"/>
          <w:szCs w:val="24"/>
          <w:u w:val="single"/>
        </w:rPr>
        <w:t>OFÍCIO DSE N° 73/2024</w:t>
      </w:r>
      <w:r w:rsidR="004E7849" w:rsidRPr="004E7849">
        <w:rPr>
          <w:rFonts w:ascii="Times New Roman" w:hAnsi="Times New Roman" w:cs="Times New Roman"/>
          <w:b/>
          <w:bCs/>
          <w:i/>
          <w:sz w:val="24"/>
          <w:szCs w:val="24"/>
        </w:rPr>
        <w:tab/>
        <w:t xml:space="preserve">                           </w:t>
      </w:r>
      <w:r w:rsidR="004E7849" w:rsidRPr="004E7849">
        <w:rPr>
          <w:rFonts w:ascii="Times New Roman" w:hAnsi="Times New Roman" w:cs="Times New Roman"/>
          <w:bCs/>
          <w:i/>
          <w:sz w:val="24"/>
          <w:szCs w:val="24"/>
        </w:rPr>
        <w:t>Botucatu, 26 de abril de 2024.</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Excelentíssimo Senhor Presidente.</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Dirijo-me a Vossa Excelência para comunicar-lhe que no uso de minhas atribuições legais, nos termos do artigo 38, § 1º, da Lei Orgânica Municipal, decidi VETAR o Projeto de Lei Complementar nº 008/24, que originou o Autógrafo nº 6.905/2024.</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 xml:space="preserve">Em que pese o respeito ao Poder Legislativo Municipal, e pelas decisões pautadas pelo mesmo, a negativa de sanção e veto aqui apresentado, justifica-se por considerar que tal </w:t>
      </w:r>
      <w:r w:rsidRPr="004E4BCA">
        <w:rPr>
          <w:rFonts w:ascii="Times New Roman" w:hAnsi="Times New Roman" w:cs="Times New Roman"/>
          <w:bCs/>
          <w:i/>
          <w:sz w:val="24"/>
          <w:szCs w:val="24"/>
          <w:u w:val="single"/>
        </w:rPr>
        <w:t>medida é contrária ao interesse público</w:t>
      </w:r>
      <w:r w:rsidRPr="004E7849">
        <w:rPr>
          <w:rFonts w:ascii="Times New Roman" w:hAnsi="Times New Roman" w:cs="Times New Roman"/>
          <w:bCs/>
          <w:i/>
          <w:sz w:val="24"/>
          <w:szCs w:val="24"/>
        </w:rPr>
        <w:t>, como aqui exposto:</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O autógrafo nº 6.905, de 04 de abril de 2024, trata de projeto de lei que “dispõe sobre concessão de gratificação por atingimento de desempenho e meta para ocupantes do cargo público de Atendente de Creche”.</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 xml:space="preserve">De acordo com o disposto no art. 1°. </w:t>
      </w:r>
      <w:proofErr w:type="gramStart"/>
      <w:r w:rsidRPr="004E7849">
        <w:rPr>
          <w:rFonts w:ascii="Times New Roman" w:hAnsi="Times New Roman" w:cs="Times New Roman"/>
          <w:bCs/>
          <w:i/>
          <w:sz w:val="24"/>
          <w:szCs w:val="24"/>
        </w:rPr>
        <w:t>do</w:t>
      </w:r>
      <w:proofErr w:type="gramEnd"/>
      <w:r w:rsidRPr="004E7849">
        <w:rPr>
          <w:rFonts w:ascii="Times New Roman" w:hAnsi="Times New Roman" w:cs="Times New Roman"/>
          <w:bCs/>
          <w:i/>
          <w:sz w:val="24"/>
          <w:szCs w:val="24"/>
        </w:rPr>
        <w:t xml:space="preserve"> autógrafo, “fica instituída a gratificação de 50% (cinquenta por cento) calculada sobre o respectivo padrão de vencimento, aos titulares </w:t>
      </w:r>
      <w:r w:rsidRPr="004E7849">
        <w:rPr>
          <w:rFonts w:ascii="Times New Roman" w:hAnsi="Times New Roman" w:cs="Times New Roman"/>
          <w:bCs/>
          <w:i/>
          <w:sz w:val="24"/>
          <w:szCs w:val="24"/>
        </w:rPr>
        <w:lastRenderedPageBreak/>
        <w:t>do cargo de atendente de creche que atingirem as metas e os critérios objetivos estabelecidos por esta lei.”</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Em síntese, a propositura legislativa restou assim justificada:</w:t>
      </w:r>
    </w:p>
    <w:p w:rsidR="004E7849" w:rsidRPr="004E7849" w:rsidRDefault="004E7849" w:rsidP="004E7849">
      <w:pPr>
        <w:spacing w:line="240" w:lineRule="auto"/>
        <w:jc w:val="both"/>
        <w:rPr>
          <w:rFonts w:ascii="Times New Roman" w:hAnsi="Times New Roman" w:cs="Times New Roman"/>
          <w:b/>
          <w:bCs/>
          <w:i/>
          <w:sz w:val="24"/>
          <w:szCs w:val="24"/>
          <w:u w:val="single"/>
        </w:rPr>
      </w:pPr>
      <w:r w:rsidRPr="004E7849">
        <w:rPr>
          <w:rFonts w:ascii="Times New Roman" w:hAnsi="Times New Roman" w:cs="Times New Roman"/>
          <w:bCs/>
          <w:i/>
          <w:sz w:val="24"/>
          <w:szCs w:val="24"/>
        </w:rPr>
        <w:t>(...) um dos pilares deste projeto visa a valorização do trabalho, o cargo de atendente de creche desempenha um papel fundamental na formação e no desenvolvimento das crianças na nossa rede de ensino municipal, sendo responsáveis por garantir seu bem-estar, segurança e educação em uma fase crucial de suas vidas. Reconhecer seu trabalho por meio de uma gratificação por meritocracia é essencial para valorizar sua dedicação e comprometimento com essa missão”</w:t>
      </w:r>
    </w:p>
    <w:p w:rsidR="004E7849" w:rsidRPr="004E7849" w:rsidRDefault="004E7849" w:rsidP="004E7849">
      <w:pPr>
        <w:spacing w:line="240" w:lineRule="auto"/>
        <w:jc w:val="both"/>
        <w:rPr>
          <w:rFonts w:ascii="Times New Roman" w:hAnsi="Times New Roman" w:cs="Times New Roman"/>
          <w:b/>
          <w:bCs/>
          <w:i/>
          <w:sz w:val="24"/>
          <w:szCs w:val="24"/>
          <w:u w:val="single"/>
        </w:rPr>
      </w:pPr>
      <w:r w:rsidRPr="004E7849">
        <w:rPr>
          <w:rFonts w:ascii="Times New Roman" w:hAnsi="Times New Roman" w:cs="Times New Roman"/>
          <w:b/>
          <w:bCs/>
          <w:i/>
          <w:sz w:val="24"/>
          <w:szCs w:val="24"/>
          <w:u w:val="single"/>
        </w:rPr>
        <w:t>RAZÕES DO VETO</w:t>
      </w:r>
    </w:p>
    <w:p w:rsidR="004E7849" w:rsidRPr="004E7849" w:rsidRDefault="004E7849" w:rsidP="004E7849">
      <w:pPr>
        <w:spacing w:line="240" w:lineRule="auto"/>
        <w:jc w:val="both"/>
        <w:rPr>
          <w:rFonts w:ascii="Times New Roman" w:hAnsi="Times New Roman" w:cs="Times New Roman"/>
          <w:b/>
          <w:bCs/>
          <w:i/>
          <w:sz w:val="24"/>
          <w:szCs w:val="24"/>
          <w:u w:val="single"/>
        </w:rPr>
      </w:pPr>
      <w:r w:rsidRPr="004E7849">
        <w:rPr>
          <w:rFonts w:ascii="Times New Roman" w:hAnsi="Times New Roman" w:cs="Times New Roman"/>
          <w:b/>
          <w:bCs/>
          <w:i/>
          <w:sz w:val="24"/>
          <w:szCs w:val="24"/>
          <w:u w:val="single"/>
        </w:rPr>
        <w:t>Da contrariedade ao Interesse Público</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 xml:space="preserve">O veto ao presente projeto de lei se justifica, pois, em que pese o respeito ao Poder Legislativo, referido projeto deve ser </w:t>
      </w:r>
      <w:r w:rsidRPr="004E4BCA">
        <w:rPr>
          <w:rFonts w:ascii="Times New Roman" w:hAnsi="Times New Roman" w:cs="Times New Roman"/>
          <w:bCs/>
          <w:i/>
          <w:sz w:val="24"/>
          <w:szCs w:val="24"/>
          <w:u w:val="single"/>
        </w:rPr>
        <w:t>vetado por questões de interesse público em razão da superveniente decisão da justiça eleitoral negando autorização para sua tramitação por supostamente afetar a igualdade o pleito eleitoral</w:t>
      </w:r>
      <w:r w:rsidRPr="004E7849">
        <w:rPr>
          <w:rFonts w:ascii="Times New Roman" w:hAnsi="Times New Roman" w:cs="Times New Roman"/>
          <w:bCs/>
          <w:i/>
          <w:sz w:val="24"/>
          <w:szCs w:val="24"/>
        </w:rPr>
        <w:t xml:space="preserve">. </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A propositura ora analisada tem por objeto a concessão de gratificação por atingimento de desempenho e meta para ocupantes do cargo público de atendente de creche.</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Ressalte-se, este projeto, que visa conceder gratificação por atingimento de desempenho e meta aos ocupantes do cargo de atendente de creche, reflete o reconhecimento da importância e do valor desses profissionais essenciais em nosso sistema educacional. Entendemos que esses profissionais desempenham um papel crucial no desenvolvimento inicial de nossas crianças, e é nossa intenção valorizá-los devidamente.</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O Poder Executivo Municipal tem se empenhado incansavelmente para melhorar as condições de trabalho e reconhecimento desses profissionais. No entanto, nos deparamos com um obstáculo legal significativo. A Justiça Eleitoral proferiu sentença que nega a autorização para a tramitação deste projeto de lei, destacando preocupações sobre o possível impacto no equilíbrio do pleito eleitoral. Respeitamos profundamente o papel da Justiça Eleitoral em preservar a integridade e a equidade de nossos processos eleitorais. Respeitamos a sentença eleitoral e daremos cumprimento a tal decisão judicial.</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 xml:space="preserve">Diante dessa decisão, e tendo em vista o prazo improrrogável de 15 dias úteis que este prefeito tem para se manifestar sobre qualquer projeto de lei aprovado pela Câmara Municipal, somos obrigados a proceder com o veto integral ao projeto de lei nº 6.905/2024. </w:t>
      </w:r>
      <w:r w:rsidRPr="004E4BCA">
        <w:rPr>
          <w:rFonts w:ascii="Times New Roman" w:hAnsi="Times New Roman" w:cs="Times New Roman"/>
          <w:bCs/>
          <w:i/>
          <w:sz w:val="24"/>
          <w:szCs w:val="24"/>
          <w:u w:val="single"/>
        </w:rPr>
        <w:t>Este veto não reflete uma oposição ao mérito do projeto, mas uma necessidade de cumprir com a sentença eleitoral</w:t>
      </w:r>
      <w:r w:rsidRPr="004E7849">
        <w:rPr>
          <w:rFonts w:ascii="Times New Roman" w:hAnsi="Times New Roman" w:cs="Times New Roman"/>
          <w:bCs/>
          <w:i/>
          <w:sz w:val="24"/>
          <w:szCs w:val="24"/>
        </w:rPr>
        <w:t xml:space="preserve"> proferida no âmbito do processo nº 0600026-96.2024.6.26.0026/26ª Zona Eleitoral de Botucatu/SP.</w:t>
      </w:r>
    </w:p>
    <w:p w:rsidR="004E7849" w:rsidRPr="004E4BCA" w:rsidRDefault="004E7849" w:rsidP="004E7849">
      <w:pPr>
        <w:spacing w:line="240" w:lineRule="auto"/>
        <w:jc w:val="both"/>
        <w:rPr>
          <w:rFonts w:ascii="Times New Roman" w:hAnsi="Times New Roman" w:cs="Times New Roman"/>
          <w:bCs/>
          <w:i/>
          <w:sz w:val="24"/>
          <w:szCs w:val="24"/>
          <w:u w:val="single"/>
        </w:rPr>
      </w:pPr>
      <w:r w:rsidRPr="004E7849">
        <w:rPr>
          <w:rFonts w:ascii="Times New Roman" w:hAnsi="Times New Roman" w:cs="Times New Roman"/>
          <w:bCs/>
          <w:i/>
          <w:sz w:val="24"/>
          <w:szCs w:val="24"/>
        </w:rPr>
        <w:t xml:space="preserve">Importante destacar que a Procuradoria Geral do Município não está medindo esforços para reverter essa situação e ingressou </w:t>
      </w:r>
      <w:r w:rsidRPr="004E4BCA">
        <w:rPr>
          <w:rFonts w:ascii="Times New Roman" w:hAnsi="Times New Roman" w:cs="Times New Roman"/>
          <w:bCs/>
          <w:i/>
          <w:sz w:val="24"/>
          <w:szCs w:val="24"/>
          <w:u w:val="single"/>
        </w:rPr>
        <w:t>com recurso eleitoral buscando a reforma da sentença, na esperança de que, reconhecendo a importância e a urgência deste projeto, possamos obter um resultado favorável.</w:t>
      </w:r>
    </w:p>
    <w:p w:rsidR="004E7849" w:rsidRPr="004E7849" w:rsidRDefault="004E7849" w:rsidP="004E7849">
      <w:pPr>
        <w:spacing w:line="240" w:lineRule="auto"/>
        <w:jc w:val="both"/>
        <w:rPr>
          <w:rFonts w:ascii="Times New Roman" w:hAnsi="Times New Roman" w:cs="Times New Roman"/>
          <w:bCs/>
          <w:i/>
          <w:sz w:val="24"/>
          <w:szCs w:val="24"/>
        </w:rPr>
      </w:pPr>
      <w:r w:rsidRPr="004E4BCA">
        <w:rPr>
          <w:rFonts w:ascii="Times New Roman" w:hAnsi="Times New Roman" w:cs="Times New Roman"/>
          <w:bCs/>
          <w:i/>
          <w:sz w:val="24"/>
          <w:szCs w:val="24"/>
          <w:u w:val="single"/>
        </w:rPr>
        <w:t xml:space="preserve">Gostaríamos de reforçar que, caso o recurso seja julgado procedente dentro do prazo de análise do veto pela Câmara Municipal, há a possibilidade de que o veto seja revertido </w:t>
      </w:r>
      <w:r w:rsidRPr="004E4BCA">
        <w:rPr>
          <w:rFonts w:ascii="Times New Roman" w:hAnsi="Times New Roman" w:cs="Times New Roman"/>
          <w:bCs/>
          <w:i/>
          <w:sz w:val="24"/>
          <w:szCs w:val="24"/>
          <w:u w:val="single"/>
        </w:rPr>
        <w:lastRenderedPageBreak/>
        <w:t>pelos nossos vereadores. Isso permitiria a vigência do projeto de lei, o que sinceramente é o desejo do Poder Executivo Municipal.</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Este veto é uma medida tomada com o intuito de garantir o respeito à Justiça Eleitoral e a não contrariar a decisão judicial proferida.</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Diante do exposto, não obstante o louvável conteúdo material do autógrafo, por considerar que referido projeto é contrário ao interesse público, VETO TOTALMENTE, referido Projeto de Lei e autógrafo, nos termos do art. 38, § 1º. da Lei Orgânica do Município de Botucatu.</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Atenciosamente,</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
          <w:bCs/>
          <w:i/>
          <w:sz w:val="24"/>
          <w:szCs w:val="24"/>
        </w:rPr>
        <w:t xml:space="preserve"> Mário Eduardo </w:t>
      </w:r>
      <w:proofErr w:type="spellStart"/>
      <w:r w:rsidRPr="004E7849">
        <w:rPr>
          <w:rFonts w:ascii="Times New Roman" w:hAnsi="Times New Roman" w:cs="Times New Roman"/>
          <w:b/>
          <w:bCs/>
          <w:i/>
          <w:sz w:val="24"/>
          <w:szCs w:val="24"/>
        </w:rPr>
        <w:t>Pardini</w:t>
      </w:r>
      <w:proofErr w:type="spellEnd"/>
      <w:r w:rsidRPr="004E7849">
        <w:rPr>
          <w:rFonts w:ascii="Times New Roman" w:hAnsi="Times New Roman" w:cs="Times New Roman"/>
          <w:b/>
          <w:bCs/>
          <w:i/>
          <w:sz w:val="24"/>
          <w:szCs w:val="24"/>
        </w:rPr>
        <w:t xml:space="preserve"> </w:t>
      </w:r>
      <w:proofErr w:type="spellStart"/>
      <w:r w:rsidRPr="004E7849">
        <w:rPr>
          <w:rFonts w:ascii="Times New Roman" w:hAnsi="Times New Roman" w:cs="Times New Roman"/>
          <w:b/>
          <w:bCs/>
          <w:i/>
          <w:sz w:val="24"/>
          <w:szCs w:val="24"/>
        </w:rPr>
        <w:t>Affonseca</w:t>
      </w:r>
      <w:proofErr w:type="spellEnd"/>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Prefeito Municipal</w:t>
      </w:r>
    </w:p>
    <w:p w:rsidR="004E7849" w:rsidRP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A Sua Excelência o Senhor</w:t>
      </w:r>
    </w:p>
    <w:p w:rsidR="004E7849" w:rsidRPr="004E7849" w:rsidRDefault="004E7849" w:rsidP="004E7849">
      <w:pPr>
        <w:spacing w:line="240" w:lineRule="auto"/>
        <w:jc w:val="both"/>
        <w:rPr>
          <w:rFonts w:ascii="Times New Roman" w:hAnsi="Times New Roman" w:cs="Times New Roman"/>
          <w:b/>
          <w:bCs/>
          <w:i/>
          <w:sz w:val="24"/>
          <w:szCs w:val="24"/>
        </w:rPr>
      </w:pPr>
      <w:r w:rsidRPr="004E7849">
        <w:rPr>
          <w:rFonts w:ascii="Times New Roman" w:hAnsi="Times New Roman" w:cs="Times New Roman"/>
          <w:bCs/>
          <w:i/>
          <w:sz w:val="24"/>
          <w:szCs w:val="24"/>
        </w:rPr>
        <w:t xml:space="preserve">Vereador </w:t>
      </w:r>
      <w:r w:rsidRPr="004E7849">
        <w:rPr>
          <w:rFonts w:ascii="Times New Roman" w:hAnsi="Times New Roman" w:cs="Times New Roman"/>
          <w:b/>
          <w:bCs/>
          <w:i/>
          <w:sz w:val="24"/>
          <w:szCs w:val="24"/>
        </w:rPr>
        <w:t>Antônio Carlos Vaz de Almeida</w:t>
      </w:r>
    </w:p>
    <w:p w:rsidR="004E7849" w:rsidRDefault="004E7849" w:rsidP="004E7849">
      <w:pPr>
        <w:spacing w:line="240" w:lineRule="auto"/>
        <w:jc w:val="both"/>
        <w:rPr>
          <w:rFonts w:ascii="Times New Roman" w:hAnsi="Times New Roman" w:cs="Times New Roman"/>
          <w:bCs/>
          <w:i/>
          <w:sz w:val="24"/>
          <w:szCs w:val="24"/>
        </w:rPr>
      </w:pPr>
      <w:r w:rsidRPr="004E7849">
        <w:rPr>
          <w:rFonts w:ascii="Times New Roman" w:hAnsi="Times New Roman" w:cs="Times New Roman"/>
          <w:bCs/>
          <w:i/>
          <w:sz w:val="24"/>
          <w:szCs w:val="24"/>
        </w:rPr>
        <w:t>Presidente da Câmara Municipal de Botucatu.</w:t>
      </w:r>
    </w:p>
    <w:p w:rsidR="00546B33" w:rsidRPr="00546B33" w:rsidRDefault="00C244BE" w:rsidP="007765CA">
      <w:pPr>
        <w:spacing w:line="240" w:lineRule="auto"/>
        <w:jc w:val="both"/>
        <w:rPr>
          <w:rFonts w:ascii="Times New Roman" w:hAnsi="Times New Roman" w:cs="Times New Roman"/>
          <w:bCs/>
          <w:sz w:val="24"/>
          <w:szCs w:val="24"/>
          <w:lang w:val="pt-PT"/>
        </w:rPr>
      </w:pPr>
      <w:r>
        <w:rPr>
          <w:rFonts w:ascii="Times New Roman" w:hAnsi="Times New Roman" w:cs="Times New Roman"/>
          <w:bCs/>
          <w:i/>
          <w:sz w:val="24"/>
          <w:szCs w:val="24"/>
          <w:lang w:val="pt-PT"/>
        </w:rPr>
        <w:tab/>
      </w:r>
      <w:r w:rsidR="00546B33" w:rsidRPr="00546B33">
        <w:rPr>
          <w:rFonts w:ascii="Times New Roman" w:hAnsi="Times New Roman" w:cs="Times New Roman"/>
          <w:bCs/>
          <w:sz w:val="24"/>
          <w:szCs w:val="24"/>
        </w:rPr>
        <w:t xml:space="preserve">Quando o veto é fundamentado na inconstitucionalidade do projeto, é chamado de veto jurídico. </w:t>
      </w:r>
      <w:r w:rsidR="00546B33">
        <w:rPr>
          <w:rFonts w:ascii="Times New Roman" w:hAnsi="Times New Roman" w:cs="Times New Roman"/>
          <w:bCs/>
          <w:sz w:val="24"/>
          <w:szCs w:val="24"/>
        </w:rPr>
        <w:t xml:space="preserve">No caso em tela, </w:t>
      </w:r>
      <w:r w:rsidR="00546B33" w:rsidRPr="00546B33">
        <w:rPr>
          <w:rFonts w:ascii="Times New Roman" w:hAnsi="Times New Roman" w:cs="Times New Roman"/>
          <w:bCs/>
          <w:sz w:val="24"/>
          <w:szCs w:val="24"/>
        </w:rPr>
        <w:t xml:space="preserve">fundamentado em razões de contrariedade ao interesse público, </w:t>
      </w:r>
      <w:r w:rsidR="00546B33">
        <w:rPr>
          <w:rFonts w:ascii="Times New Roman" w:hAnsi="Times New Roman" w:cs="Times New Roman"/>
          <w:bCs/>
          <w:sz w:val="24"/>
          <w:szCs w:val="24"/>
        </w:rPr>
        <w:t xml:space="preserve">estamos diante do </w:t>
      </w:r>
      <w:r w:rsidR="00B81DCE">
        <w:rPr>
          <w:rFonts w:ascii="Times New Roman" w:hAnsi="Times New Roman" w:cs="Times New Roman"/>
          <w:bCs/>
          <w:sz w:val="24"/>
          <w:szCs w:val="24"/>
        </w:rPr>
        <w:t>chamado</w:t>
      </w:r>
      <w:r w:rsidR="00546B33" w:rsidRPr="00546B33">
        <w:rPr>
          <w:rFonts w:ascii="Times New Roman" w:hAnsi="Times New Roman" w:cs="Times New Roman"/>
          <w:bCs/>
          <w:sz w:val="24"/>
          <w:szCs w:val="24"/>
        </w:rPr>
        <w:t xml:space="preserve"> veto político. A finalidade das razões do veto reside na necessidade de dar ao Poder Legislativo conhecimento das razões – jurídicas ou políticas – que levaram o Poder Executivo a se manifestar co</w:t>
      </w:r>
      <w:r w:rsidR="004E7849">
        <w:rPr>
          <w:rFonts w:ascii="Times New Roman" w:hAnsi="Times New Roman" w:cs="Times New Roman"/>
          <w:bCs/>
          <w:sz w:val="24"/>
          <w:szCs w:val="24"/>
        </w:rPr>
        <w:t xml:space="preserve">ntrário à proposição de </w:t>
      </w:r>
      <w:r w:rsidR="0028694D">
        <w:rPr>
          <w:rFonts w:ascii="Times New Roman" w:hAnsi="Times New Roman" w:cs="Times New Roman"/>
          <w:bCs/>
          <w:sz w:val="24"/>
          <w:szCs w:val="24"/>
        </w:rPr>
        <w:t>sua própria autoria</w:t>
      </w:r>
      <w:r w:rsidR="004E7849">
        <w:rPr>
          <w:rFonts w:ascii="Times New Roman" w:hAnsi="Times New Roman" w:cs="Times New Roman"/>
          <w:bCs/>
          <w:sz w:val="24"/>
          <w:szCs w:val="24"/>
        </w:rPr>
        <w:t>, no caso em tela</w:t>
      </w:r>
      <w:r w:rsidR="00546B33" w:rsidRPr="00546B33">
        <w:rPr>
          <w:rFonts w:ascii="Times New Roman" w:hAnsi="Times New Roman" w:cs="Times New Roman"/>
          <w:bCs/>
          <w:sz w:val="24"/>
          <w:szCs w:val="24"/>
        </w:rPr>
        <w:t>.</w:t>
      </w:r>
    </w:p>
    <w:p w:rsidR="004A2013" w:rsidRDefault="00546B33" w:rsidP="00DC3D9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A2013">
        <w:rPr>
          <w:rFonts w:ascii="Times New Roman" w:hAnsi="Times New Roman" w:cs="Times New Roman"/>
          <w:sz w:val="24"/>
          <w:szCs w:val="24"/>
        </w:rPr>
        <w:t>As razões do veto baseado na contrariedade ao interesse público se susten</w:t>
      </w:r>
      <w:r w:rsidR="006E674A">
        <w:rPr>
          <w:rFonts w:ascii="Times New Roman" w:hAnsi="Times New Roman" w:cs="Times New Roman"/>
          <w:sz w:val="24"/>
          <w:szCs w:val="24"/>
        </w:rPr>
        <w:t>tam na decisão em primeira instâ</w:t>
      </w:r>
      <w:r w:rsidR="004A2013">
        <w:rPr>
          <w:rFonts w:ascii="Times New Roman" w:hAnsi="Times New Roman" w:cs="Times New Roman"/>
          <w:sz w:val="24"/>
          <w:szCs w:val="24"/>
        </w:rPr>
        <w:t xml:space="preserve">ncia </w:t>
      </w:r>
      <w:bookmarkStart w:id="0" w:name="_GoBack"/>
      <w:bookmarkEnd w:id="0"/>
      <w:r w:rsidR="004A2013">
        <w:rPr>
          <w:rFonts w:ascii="Times New Roman" w:hAnsi="Times New Roman" w:cs="Times New Roman"/>
          <w:sz w:val="24"/>
          <w:szCs w:val="24"/>
        </w:rPr>
        <w:t>na consulta</w:t>
      </w:r>
      <w:r w:rsidR="004E7849">
        <w:rPr>
          <w:rFonts w:ascii="Times New Roman" w:hAnsi="Times New Roman" w:cs="Times New Roman"/>
          <w:sz w:val="24"/>
          <w:szCs w:val="24"/>
        </w:rPr>
        <w:t xml:space="preserve"> eleitoral</w:t>
      </w:r>
      <w:r w:rsidR="004A2013">
        <w:rPr>
          <w:rFonts w:ascii="Times New Roman" w:hAnsi="Times New Roman" w:cs="Times New Roman"/>
          <w:sz w:val="24"/>
          <w:szCs w:val="24"/>
        </w:rPr>
        <w:t xml:space="preserve"> do presente caso:</w:t>
      </w:r>
    </w:p>
    <w:p w:rsidR="00690701" w:rsidRDefault="00690701" w:rsidP="00DC3D9A">
      <w:pPr>
        <w:spacing w:line="240" w:lineRule="auto"/>
        <w:jc w:val="both"/>
        <w:rPr>
          <w:rFonts w:ascii="Times New Roman" w:hAnsi="Times New Roman" w:cs="Times New Roman"/>
          <w:i/>
          <w:sz w:val="24"/>
          <w:szCs w:val="24"/>
        </w:rPr>
      </w:pPr>
      <w:r w:rsidRPr="00690701">
        <w:rPr>
          <w:rFonts w:ascii="Times New Roman" w:hAnsi="Times New Roman" w:cs="Times New Roman"/>
          <w:i/>
          <w:sz w:val="24"/>
          <w:szCs w:val="24"/>
        </w:rPr>
        <w:t xml:space="preserve">Trata-se de petição ajuizada pelo Município de Botucatu ID nº 122528369, devidamente representado pela Procuradoria do Município, com fundamento no art. 73, inciso VI, alínea ‘b’ e §10º da Lei 9.504/97, </w:t>
      </w:r>
      <w:r w:rsidRPr="004A2013">
        <w:rPr>
          <w:rFonts w:ascii="Times New Roman" w:hAnsi="Times New Roman" w:cs="Times New Roman"/>
          <w:i/>
          <w:sz w:val="24"/>
          <w:szCs w:val="24"/>
          <w:u w:val="single"/>
        </w:rPr>
        <w:t>postulando autorização para a criação e regulamentação de gratificação meritória por atingimento de desempenho e meta para o cargo público de atendente de creche, no período antecedente ao pleito eleitoral</w:t>
      </w:r>
      <w:r w:rsidRPr="00690701">
        <w:rPr>
          <w:rFonts w:ascii="Times New Roman" w:hAnsi="Times New Roman" w:cs="Times New Roman"/>
          <w:i/>
          <w:sz w:val="24"/>
          <w:szCs w:val="24"/>
        </w:rPr>
        <w:t xml:space="preserve">. O Ministério Público Eleitoral apresentou parecer ID nº 122534301 pugnando </w:t>
      </w:r>
      <w:proofErr w:type="gramStart"/>
      <w:r w:rsidRPr="00690701">
        <w:rPr>
          <w:rFonts w:ascii="Times New Roman" w:hAnsi="Times New Roman" w:cs="Times New Roman"/>
          <w:i/>
          <w:sz w:val="24"/>
          <w:szCs w:val="24"/>
        </w:rPr>
        <w:t>pela indeferimento</w:t>
      </w:r>
      <w:proofErr w:type="gramEnd"/>
      <w:r w:rsidRPr="00690701">
        <w:rPr>
          <w:rFonts w:ascii="Times New Roman" w:hAnsi="Times New Roman" w:cs="Times New Roman"/>
          <w:i/>
          <w:sz w:val="24"/>
          <w:szCs w:val="24"/>
        </w:rPr>
        <w:t xml:space="preserve"> do pedido, pois a criação de gratificações, ainda que apenas para determinados cargos, inevitavelmente ocasionará desequilíbrio no jogo democrático, afetando a igualdade entre os candidatos nos pleitos eleitorais, devendo referida conduta ser vedada. </w:t>
      </w:r>
    </w:p>
    <w:p w:rsidR="00690701" w:rsidRDefault="00690701" w:rsidP="00DC3D9A">
      <w:pPr>
        <w:spacing w:line="240" w:lineRule="auto"/>
        <w:jc w:val="both"/>
        <w:rPr>
          <w:rFonts w:ascii="Times New Roman" w:hAnsi="Times New Roman" w:cs="Times New Roman"/>
          <w:i/>
          <w:sz w:val="24"/>
          <w:szCs w:val="24"/>
        </w:rPr>
      </w:pPr>
      <w:r w:rsidRPr="00690701">
        <w:rPr>
          <w:rFonts w:ascii="Times New Roman" w:hAnsi="Times New Roman" w:cs="Times New Roman"/>
          <w:i/>
          <w:sz w:val="24"/>
          <w:szCs w:val="24"/>
        </w:rPr>
        <w:t xml:space="preserve">É relatório. </w:t>
      </w:r>
    </w:p>
    <w:p w:rsidR="00690701" w:rsidRDefault="00690701" w:rsidP="00DC3D9A">
      <w:pPr>
        <w:spacing w:line="240" w:lineRule="auto"/>
        <w:jc w:val="both"/>
        <w:rPr>
          <w:rFonts w:ascii="Times New Roman" w:hAnsi="Times New Roman" w:cs="Times New Roman"/>
          <w:i/>
          <w:sz w:val="24"/>
          <w:szCs w:val="24"/>
        </w:rPr>
      </w:pPr>
      <w:r w:rsidRPr="00690701">
        <w:rPr>
          <w:rFonts w:ascii="Times New Roman" w:hAnsi="Times New Roman" w:cs="Times New Roman"/>
          <w:i/>
          <w:sz w:val="24"/>
          <w:szCs w:val="24"/>
        </w:rPr>
        <w:t xml:space="preserve">Decido. </w:t>
      </w:r>
    </w:p>
    <w:p w:rsidR="00690701" w:rsidRDefault="00690701" w:rsidP="00DC3D9A">
      <w:pPr>
        <w:spacing w:line="240" w:lineRule="auto"/>
        <w:jc w:val="both"/>
        <w:rPr>
          <w:rFonts w:ascii="Times New Roman" w:hAnsi="Times New Roman" w:cs="Times New Roman"/>
          <w:i/>
          <w:sz w:val="24"/>
          <w:szCs w:val="24"/>
        </w:rPr>
      </w:pPr>
      <w:r w:rsidRPr="00690701">
        <w:rPr>
          <w:rFonts w:ascii="Times New Roman" w:hAnsi="Times New Roman" w:cs="Times New Roman"/>
          <w:i/>
          <w:sz w:val="24"/>
          <w:szCs w:val="24"/>
        </w:rPr>
        <w:t xml:space="preserve">No ano de eleição, com o intuito de manter o equilíbrio do pleito, a Lei nº 9.504/97 correlaciona condutas vedadas aos agentes públicos: </w:t>
      </w:r>
    </w:p>
    <w:p w:rsidR="004A2013" w:rsidRDefault="00690701" w:rsidP="00690701">
      <w:pPr>
        <w:spacing w:line="240" w:lineRule="auto"/>
        <w:ind w:left="709"/>
        <w:jc w:val="both"/>
        <w:rPr>
          <w:rFonts w:ascii="Times New Roman" w:hAnsi="Times New Roman" w:cs="Times New Roman"/>
          <w:i/>
          <w:sz w:val="24"/>
          <w:szCs w:val="24"/>
        </w:rPr>
      </w:pPr>
      <w:r w:rsidRPr="00690701">
        <w:rPr>
          <w:rFonts w:ascii="Times New Roman" w:hAnsi="Times New Roman" w:cs="Times New Roman"/>
          <w:i/>
          <w:sz w:val="24"/>
          <w:szCs w:val="24"/>
        </w:rPr>
        <w:t xml:space="preserve">Art. 73. São proibidas aos agentes públicos, servidores ou não, as seguintes condutas tendentes a afetar a igualdade de oportunidades entre candidatos nos pleitos eleitorais: </w:t>
      </w:r>
    </w:p>
    <w:p w:rsidR="00690701" w:rsidRDefault="00690701" w:rsidP="00690701">
      <w:pPr>
        <w:spacing w:line="240" w:lineRule="auto"/>
        <w:ind w:left="709"/>
        <w:jc w:val="both"/>
        <w:rPr>
          <w:rFonts w:ascii="Times New Roman" w:hAnsi="Times New Roman" w:cs="Times New Roman"/>
          <w:i/>
          <w:sz w:val="24"/>
          <w:szCs w:val="24"/>
        </w:rPr>
      </w:pPr>
      <w:r w:rsidRPr="00690701">
        <w:rPr>
          <w:rFonts w:ascii="Times New Roman" w:hAnsi="Times New Roman" w:cs="Times New Roman"/>
          <w:i/>
          <w:sz w:val="24"/>
          <w:szCs w:val="24"/>
        </w:rPr>
        <w:lastRenderedPageBreak/>
        <w:t xml:space="preserve">IV - </w:t>
      </w:r>
      <w:proofErr w:type="gramStart"/>
      <w:r w:rsidRPr="00690701">
        <w:rPr>
          <w:rFonts w:ascii="Times New Roman" w:hAnsi="Times New Roman" w:cs="Times New Roman"/>
          <w:i/>
          <w:sz w:val="24"/>
          <w:szCs w:val="24"/>
        </w:rPr>
        <w:t xml:space="preserve">fazer ou </w:t>
      </w:r>
      <w:r w:rsidRPr="0028694D">
        <w:rPr>
          <w:rFonts w:ascii="Times New Roman" w:hAnsi="Times New Roman" w:cs="Times New Roman"/>
          <w:i/>
          <w:sz w:val="24"/>
          <w:szCs w:val="24"/>
          <w:u w:val="single"/>
        </w:rPr>
        <w:t>permitir</w:t>
      </w:r>
      <w:proofErr w:type="gramEnd"/>
      <w:r w:rsidRPr="0028694D">
        <w:rPr>
          <w:rFonts w:ascii="Times New Roman" w:hAnsi="Times New Roman" w:cs="Times New Roman"/>
          <w:i/>
          <w:sz w:val="24"/>
          <w:szCs w:val="24"/>
          <w:u w:val="single"/>
        </w:rPr>
        <w:t xml:space="preserve"> uso promocional em favor de candidato</w:t>
      </w:r>
      <w:r w:rsidRPr="00690701">
        <w:rPr>
          <w:rFonts w:ascii="Times New Roman" w:hAnsi="Times New Roman" w:cs="Times New Roman"/>
          <w:i/>
          <w:sz w:val="24"/>
          <w:szCs w:val="24"/>
        </w:rPr>
        <w:t xml:space="preserve">, partido político ou coligação, de </w:t>
      </w:r>
      <w:r w:rsidRPr="0028694D">
        <w:rPr>
          <w:rFonts w:ascii="Times New Roman" w:hAnsi="Times New Roman" w:cs="Times New Roman"/>
          <w:i/>
          <w:sz w:val="24"/>
          <w:szCs w:val="24"/>
          <w:u w:val="single"/>
        </w:rPr>
        <w:t xml:space="preserve">distribuição gratuita de bens e serviços de caráter social custeados ou subvencionados pelo Poder Público. </w:t>
      </w:r>
    </w:p>
    <w:p w:rsidR="00690701" w:rsidRPr="00690701" w:rsidRDefault="00690701" w:rsidP="00690701">
      <w:pPr>
        <w:spacing w:line="240" w:lineRule="auto"/>
        <w:ind w:left="709"/>
        <w:jc w:val="both"/>
        <w:rPr>
          <w:rFonts w:ascii="Times New Roman" w:hAnsi="Times New Roman" w:cs="Times New Roman"/>
          <w:i/>
          <w:sz w:val="24"/>
          <w:szCs w:val="24"/>
        </w:rPr>
      </w:pPr>
      <w:r w:rsidRPr="00690701">
        <w:rPr>
          <w:rFonts w:ascii="Times New Roman" w:hAnsi="Times New Roman" w:cs="Times New Roman"/>
          <w:i/>
          <w:sz w:val="24"/>
          <w:szCs w:val="24"/>
        </w:rPr>
        <w:t>§ 10. No ano em que se realizar eleição, fica proibida a distribuição gratuita de bens, valores ou benefícios por parte da Administração Pública, exceto nos casos de calamidade pública, de estado de emergência ou de programas sociais autorizados em lei e já em execução orçamentária no exercício anterior, casos em que o Ministério Público</w:t>
      </w:r>
      <w:r>
        <w:rPr>
          <w:rFonts w:ascii="Times New Roman" w:hAnsi="Times New Roman" w:cs="Times New Roman"/>
          <w:i/>
          <w:sz w:val="24"/>
          <w:szCs w:val="24"/>
        </w:rPr>
        <w:t xml:space="preserve"> </w:t>
      </w:r>
      <w:r w:rsidRPr="00690701">
        <w:rPr>
          <w:rFonts w:ascii="Times New Roman" w:hAnsi="Times New Roman" w:cs="Times New Roman"/>
          <w:i/>
          <w:sz w:val="24"/>
          <w:szCs w:val="24"/>
        </w:rPr>
        <w:t>poderá promover o acompanhamento de sua execução financeira e administrativa.</w:t>
      </w:r>
      <w:r w:rsidRPr="00690701">
        <w:rPr>
          <w:rFonts w:ascii="Times New Roman" w:hAnsi="Times New Roman" w:cs="Times New Roman"/>
          <w:i/>
          <w:sz w:val="24"/>
          <w:szCs w:val="24"/>
        </w:rPr>
        <w:cr/>
      </w:r>
    </w:p>
    <w:p w:rsidR="00690701" w:rsidRPr="00690701" w:rsidRDefault="00690701" w:rsidP="00690701">
      <w:pPr>
        <w:spacing w:line="240" w:lineRule="auto"/>
        <w:jc w:val="both"/>
        <w:rPr>
          <w:rFonts w:ascii="Times New Roman" w:hAnsi="Times New Roman" w:cs="Times New Roman"/>
          <w:i/>
          <w:sz w:val="24"/>
          <w:szCs w:val="24"/>
        </w:rPr>
      </w:pPr>
      <w:r w:rsidRPr="00690701">
        <w:rPr>
          <w:rFonts w:ascii="Times New Roman" w:hAnsi="Times New Roman" w:cs="Times New Roman"/>
          <w:i/>
          <w:sz w:val="24"/>
          <w:szCs w:val="24"/>
        </w:rPr>
        <w:t xml:space="preserve">Ante o exposto, JULGO IMPROCEDENTE o pedido inicial para o efeito de, nos termos do artigo 73, caput, §10º, da L. 9504/97, </w:t>
      </w:r>
      <w:r w:rsidRPr="004A2013">
        <w:rPr>
          <w:rFonts w:ascii="Times New Roman" w:hAnsi="Times New Roman" w:cs="Times New Roman"/>
          <w:i/>
          <w:sz w:val="24"/>
          <w:szCs w:val="24"/>
          <w:u w:val="single"/>
        </w:rPr>
        <w:t>negar a autorização para tramitação de Lei que importa na criação e regulamentação de gratificação meritória por atingimento de desempenho e meta para o cargo público de atendente de creche, no período antecedente ao pleito eleitoral, pois, inevitavelmente ocasionará desequilíbrio no jogo democrático, afetando a igualdade entre os candidatos nos pleitos eleitorais</w:t>
      </w:r>
      <w:r w:rsidRPr="00690701">
        <w:rPr>
          <w:rFonts w:ascii="Times New Roman" w:hAnsi="Times New Roman" w:cs="Times New Roman"/>
          <w:i/>
          <w:sz w:val="24"/>
          <w:szCs w:val="24"/>
        </w:rPr>
        <w:t>.</w:t>
      </w:r>
    </w:p>
    <w:p w:rsidR="004A2013" w:rsidRDefault="004A2013" w:rsidP="00CB43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todo respeito, mas a citada decisão n</w:t>
      </w:r>
      <w:r w:rsidR="00690701">
        <w:rPr>
          <w:rFonts w:ascii="Times New Roman" w:hAnsi="Times New Roman" w:cs="Times New Roman"/>
          <w:sz w:val="24"/>
          <w:szCs w:val="24"/>
        </w:rPr>
        <w:t xml:space="preserve">ão se sustenta, </w:t>
      </w:r>
      <w:r>
        <w:rPr>
          <w:rFonts w:ascii="Times New Roman" w:hAnsi="Times New Roman" w:cs="Times New Roman"/>
          <w:sz w:val="24"/>
          <w:szCs w:val="24"/>
        </w:rPr>
        <w:t>tanto que foi interposto recurso ao TRE – Tribunal Regional Eleitoral, visando sua reforma, com a consequente autorização para sanção.</w:t>
      </w:r>
    </w:p>
    <w:p w:rsidR="00690701" w:rsidRDefault="004A2013" w:rsidP="00CB43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 entanto, mesmo com pedido cautelar de suspensão do prazo de sanção, já com parecer favorável do Ministério Público, não houve tempo hábil para a sanção (15 dias úteis), originando o veto do Prefeito por tais circunstâncias.</w:t>
      </w:r>
    </w:p>
    <w:p w:rsidR="004A2013" w:rsidRDefault="004A2013" w:rsidP="00CB43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esperança de uma reforma da decisão pelo tribunal competente nos próximos 30 dias, a Câmara Municipal deverá apreciar o veto, concordando ou derrubando-o, conforme sua independência legislativa.</w:t>
      </w:r>
    </w:p>
    <w:p w:rsidR="004A2013" w:rsidRDefault="004A2013" w:rsidP="00CB43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 entanto, no intuito de orientar a futura decisão, consigno que o veto apenas seja derrub</w:t>
      </w:r>
      <w:r w:rsidR="0040568C">
        <w:rPr>
          <w:rFonts w:ascii="Times New Roman" w:hAnsi="Times New Roman" w:cs="Times New Roman"/>
          <w:sz w:val="24"/>
          <w:szCs w:val="24"/>
        </w:rPr>
        <w:t>ado caso o recurso ao Tribunal R</w:t>
      </w:r>
      <w:r>
        <w:rPr>
          <w:rFonts w:ascii="Times New Roman" w:hAnsi="Times New Roman" w:cs="Times New Roman"/>
          <w:sz w:val="24"/>
          <w:szCs w:val="24"/>
        </w:rPr>
        <w:t>egional Eleitoral</w:t>
      </w:r>
      <w:r w:rsidR="0040568C">
        <w:rPr>
          <w:rFonts w:ascii="Times New Roman" w:hAnsi="Times New Roman" w:cs="Times New Roman"/>
          <w:sz w:val="24"/>
          <w:szCs w:val="24"/>
        </w:rPr>
        <w:t xml:space="preserve"> seja julgado nesse tempo hábil para apreciação do veto (30 dias) e seja favorável pela possibilidade de implantação da gratificação aos atendentes de creche nesse ano de eleição, conforme o entendimento majoritário já exposto no parecer ao projeto de lei originário que volto a citar.</w:t>
      </w:r>
    </w:p>
    <w:p w:rsidR="004E4BCA" w:rsidRDefault="004E4BCA" w:rsidP="004E4BC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Cumpre informar que instituir uma </w:t>
      </w:r>
      <w:r w:rsidRPr="00CB433F">
        <w:rPr>
          <w:rFonts w:ascii="Times New Roman" w:hAnsi="Times New Roman" w:cs="Times New Roman"/>
          <w:sz w:val="24"/>
          <w:szCs w:val="24"/>
          <w:u w:val="single"/>
        </w:rPr>
        <w:t>gratificação especial pessoal</w:t>
      </w:r>
      <w:r w:rsidRPr="00CB433F">
        <w:rPr>
          <w:rFonts w:ascii="Times New Roman" w:hAnsi="Times New Roman" w:cs="Times New Roman"/>
          <w:sz w:val="24"/>
          <w:szCs w:val="24"/>
        </w:rPr>
        <w:t>, relacionada com o servidor</w:t>
      </w:r>
      <w:r>
        <w:rPr>
          <w:rFonts w:ascii="Times New Roman" w:hAnsi="Times New Roman" w:cs="Times New Roman"/>
          <w:sz w:val="24"/>
          <w:szCs w:val="24"/>
        </w:rPr>
        <w:t xml:space="preserve"> (atendentes de creche)</w:t>
      </w:r>
      <w:r w:rsidRPr="00CB433F">
        <w:rPr>
          <w:rFonts w:ascii="Times New Roman" w:hAnsi="Times New Roman" w:cs="Times New Roman"/>
          <w:sz w:val="24"/>
          <w:szCs w:val="24"/>
        </w:rPr>
        <w:t xml:space="preserve">, concedida </w:t>
      </w:r>
      <w:r>
        <w:rPr>
          <w:rFonts w:ascii="Times New Roman" w:hAnsi="Times New Roman" w:cs="Times New Roman"/>
          <w:sz w:val="24"/>
          <w:szCs w:val="24"/>
        </w:rPr>
        <w:t xml:space="preserve">a </w:t>
      </w:r>
      <w:r w:rsidRPr="00CB433F">
        <w:rPr>
          <w:rFonts w:ascii="Times New Roman" w:hAnsi="Times New Roman" w:cs="Times New Roman"/>
          <w:sz w:val="24"/>
          <w:szCs w:val="24"/>
        </w:rPr>
        <w:t>que</w:t>
      </w:r>
      <w:r>
        <w:rPr>
          <w:rFonts w:ascii="Times New Roman" w:hAnsi="Times New Roman" w:cs="Times New Roman"/>
          <w:sz w:val="24"/>
          <w:szCs w:val="24"/>
        </w:rPr>
        <w:t>m</w:t>
      </w:r>
      <w:r w:rsidRPr="00CB433F">
        <w:rPr>
          <w:rFonts w:ascii="Times New Roman" w:hAnsi="Times New Roman" w:cs="Times New Roman"/>
          <w:sz w:val="24"/>
          <w:szCs w:val="24"/>
        </w:rPr>
        <w:t xml:space="preserve"> reúna as condiçõe</w:t>
      </w:r>
      <w:r>
        <w:rPr>
          <w:rFonts w:ascii="Times New Roman" w:hAnsi="Times New Roman" w:cs="Times New Roman"/>
          <w:sz w:val="24"/>
          <w:szCs w:val="24"/>
        </w:rPr>
        <w:t>s pessoais que a lei especifica</w:t>
      </w:r>
      <w:r w:rsidR="00625234">
        <w:rPr>
          <w:rFonts w:ascii="Times New Roman" w:hAnsi="Times New Roman" w:cs="Times New Roman"/>
          <w:sz w:val="24"/>
          <w:szCs w:val="24"/>
        </w:rPr>
        <w:t>,</w:t>
      </w:r>
      <w:r>
        <w:rPr>
          <w:rFonts w:ascii="Times New Roman" w:hAnsi="Times New Roman" w:cs="Times New Roman"/>
          <w:sz w:val="24"/>
          <w:szCs w:val="24"/>
        </w:rPr>
        <w:t xml:space="preserve"> não se confunde com a conduta vedada do</w:t>
      </w:r>
      <w:r w:rsidR="00625234">
        <w:rPr>
          <w:rFonts w:ascii="Times New Roman" w:hAnsi="Times New Roman" w:cs="Times New Roman"/>
          <w:sz w:val="24"/>
          <w:szCs w:val="24"/>
        </w:rPr>
        <w:t xml:space="preserve"> inciso IV do</w:t>
      </w:r>
      <w:r>
        <w:rPr>
          <w:rFonts w:ascii="Times New Roman" w:hAnsi="Times New Roman" w:cs="Times New Roman"/>
          <w:sz w:val="24"/>
          <w:szCs w:val="24"/>
        </w:rPr>
        <w:t xml:space="preserve"> art. 73 da Lei das Eleições</w:t>
      </w:r>
      <w:r w:rsidR="00625234">
        <w:rPr>
          <w:rFonts w:ascii="Times New Roman" w:hAnsi="Times New Roman" w:cs="Times New Roman"/>
          <w:sz w:val="24"/>
          <w:szCs w:val="24"/>
        </w:rPr>
        <w:t xml:space="preserve">, que proíbe </w:t>
      </w:r>
      <w:r w:rsidRPr="004E4BCA">
        <w:rPr>
          <w:rFonts w:ascii="Times New Roman" w:hAnsi="Times New Roman" w:cs="Times New Roman"/>
          <w:sz w:val="24"/>
          <w:szCs w:val="24"/>
        </w:rPr>
        <w:t>uso pr</w:t>
      </w:r>
      <w:r w:rsidR="00625234">
        <w:rPr>
          <w:rFonts w:ascii="Times New Roman" w:hAnsi="Times New Roman" w:cs="Times New Roman"/>
          <w:sz w:val="24"/>
          <w:szCs w:val="24"/>
        </w:rPr>
        <w:t>omocional em favor de candidato</w:t>
      </w:r>
      <w:r w:rsidRPr="004E4BCA">
        <w:rPr>
          <w:rFonts w:ascii="Times New Roman" w:hAnsi="Times New Roman" w:cs="Times New Roman"/>
          <w:sz w:val="24"/>
          <w:szCs w:val="24"/>
        </w:rPr>
        <w:t xml:space="preserve"> de distribuição gratuita de bens e serviços de caráter social custeados ou subvencionados pelo Poder Público</w:t>
      </w:r>
      <w:r w:rsidR="0028694D">
        <w:rPr>
          <w:rFonts w:ascii="Times New Roman" w:hAnsi="Times New Roman" w:cs="Times New Roman"/>
          <w:sz w:val="24"/>
          <w:szCs w:val="24"/>
        </w:rPr>
        <w:t>, como argumentado na decisão da justiça eleitoral</w:t>
      </w:r>
      <w:r w:rsidRPr="004E4BCA">
        <w:rPr>
          <w:rFonts w:ascii="Times New Roman" w:hAnsi="Times New Roman" w:cs="Times New Roman"/>
          <w:sz w:val="24"/>
          <w:szCs w:val="24"/>
        </w:rPr>
        <w:t xml:space="preserve">. </w:t>
      </w:r>
    </w:p>
    <w:p w:rsidR="00625234" w:rsidRDefault="00625234" w:rsidP="0062523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hipótese legal que proíbe a </w:t>
      </w:r>
      <w:r w:rsidRPr="004E4BCA">
        <w:rPr>
          <w:rFonts w:ascii="Times New Roman" w:hAnsi="Times New Roman" w:cs="Times New Roman"/>
          <w:sz w:val="24"/>
          <w:szCs w:val="24"/>
        </w:rPr>
        <w:t>distribuição gratuita de bens e serviços de caráter social custeados ou subvencionados pelo Poder Público</w:t>
      </w:r>
      <w:r>
        <w:rPr>
          <w:rFonts w:ascii="Times New Roman" w:hAnsi="Times New Roman" w:cs="Times New Roman"/>
          <w:sz w:val="24"/>
          <w:szCs w:val="24"/>
        </w:rPr>
        <w:t xml:space="preserve"> </w:t>
      </w:r>
      <w:r w:rsidR="0092625C">
        <w:rPr>
          <w:rFonts w:ascii="Times New Roman" w:hAnsi="Times New Roman" w:cs="Times New Roman"/>
          <w:sz w:val="24"/>
          <w:szCs w:val="24"/>
        </w:rPr>
        <w:t xml:space="preserve">NÃO </w:t>
      </w:r>
      <w:r>
        <w:rPr>
          <w:rFonts w:ascii="Times New Roman" w:hAnsi="Times New Roman" w:cs="Times New Roman"/>
          <w:sz w:val="24"/>
          <w:szCs w:val="24"/>
        </w:rPr>
        <w:t>se aplica</w:t>
      </w:r>
      <w:r w:rsidR="0092625C">
        <w:rPr>
          <w:rFonts w:ascii="Times New Roman" w:hAnsi="Times New Roman" w:cs="Times New Roman"/>
          <w:sz w:val="24"/>
          <w:szCs w:val="24"/>
        </w:rPr>
        <w:t xml:space="preserve"> ao projeto de lei em análise</w:t>
      </w:r>
      <w:r>
        <w:rPr>
          <w:rFonts w:ascii="Times New Roman" w:hAnsi="Times New Roman" w:cs="Times New Roman"/>
          <w:sz w:val="24"/>
          <w:szCs w:val="24"/>
        </w:rPr>
        <w:t xml:space="preserve">, </w:t>
      </w:r>
      <w:r w:rsidR="0092625C">
        <w:rPr>
          <w:rFonts w:ascii="Times New Roman" w:hAnsi="Times New Roman" w:cs="Times New Roman"/>
          <w:sz w:val="24"/>
          <w:szCs w:val="24"/>
        </w:rPr>
        <w:t>como se nota de</w:t>
      </w:r>
      <w:r>
        <w:rPr>
          <w:rFonts w:ascii="Times New Roman" w:hAnsi="Times New Roman" w:cs="Times New Roman"/>
          <w:sz w:val="24"/>
          <w:szCs w:val="24"/>
        </w:rPr>
        <w:t xml:space="preserve"> artigo do Ministério Público de São Paulo intitulado </w:t>
      </w:r>
      <w:r w:rsidRPr="00625234">
        <w:rPr>
          <w:rFonts w:ascii="Times New Roman" w:hAnsi="Times New Roman" w:cs="Times New Roman"/>
          <w:i/>
          <w:sz w:val="24"/>
          <w:szCs w:val="24"/>
        </w:rPr>
        <w:t>ATUAÇÃO DO PROMOTOR ELEITORAL EM ELEIÇÃO GERAL:</w:t>
      </w:r>
      <w:r>
        <w:rPr>
          <w:rFonts w:ascii="Times New Roman" w:hAnsi="Times New Roman" w:cs="Times New Roman"/>
          <w:i/>
          <w:sz w:val="24"/>
          <w:szCs w:val="24"/>
        </w:rPr>
        <w:t xml:space="preserve"> </w:t>
      </w:r>
      <w:r w:rsidRPr="00625234">
        <w:rPr>
          <w:rFonts w:ascii="Times New Roman" w:hAnsi="Times New Roman" w:cs="Times New Roman"/>
          <w:i/>
          <w:sz w:val="24"/>
          <w:szCs w:val="24"/>
        </w:rPr>
        <w:t>Acompanhamento de programas de distribuição de bens, valores ou</w:t>
      </w:r>
      <w:r>
        <w:rPr>
          <w:rFonts w:ascii="Times New Roman" w:hAnsi="Times New Roman" w:cs="Times New Roman"/>
          <w:i/>
          <w:sz w:val="24"/>
          <w:szCs w:val="24"/>
        </w:rPr>
        <w:t xml:space="preserve"> </w:t>
      </w:r>
      <w:r w:rsidRPr="00625234">
        <w:rPr>
          <w:rFonts w:ascii="Times New Roman" w:hAnsi="Times New Roman" w:cs="Times New Roman"/>
          <w:i/>
          <w:sz w:val="24"/>
          <w:szCs w:val="24"/>
        </w:rPr>
        <w:t>benefícios por parte da Administração Pública local</w:t>
      </w:r>
      <w:r w:rsidR="0092625C">
        <w:rPr>
          <w:rFonts w:ascii="Times New Roman" w:hAnsi="Times New Roman" w:cs="Times New Roman"/>
          <w:sz w:val="24"/>
          <w:szCs w:val="24"/>
        </w:rPr>
        <w:t>, o qual trata</w:t>
      </w:r>
      <w:r>
        <w:rPr>
          <w:rFonts w:ascii="Times New Roman" w:hAnsi="Times New Roman" w:cs="Times New Roman"/>
          <w:sz w:val="24"/>
          <w:szCs w:val="24"/>
        </w:rPr>
        <w:t xml:space="preserve"> como </w:t>
      </w:r>
      <w:r w:rsidRPr="0092625C">
        <w:rPr>
          <w:rFonts w:ascii="Times New Roman" w:hAnsi="Times New Roman" w:cs="Times New Roman"/>
          <w:sz w:val="24"/>
          <w:szCs w:val="24"/>
          <w:u w:val="single"/>
        </w:rPr>
        <w:t>exemplos</w:t>
      </w:r>
      <w:r w:rsidRPr="00625234">
        <w:rPr>
          <w:rFonts w:ascii="Times New Roman" w:hAnsi="Times New Roman" w:cs="Times New Roman"/>
          <w:sz w:val="24"/>
          <w:szCs w:val="24"/>
        </w:rPr>
        <w:t xml:space="preserve"> de bens e serviços de caráter</w:t>
      </w:r>
      <w:r>
        <w:rPr>
          <w:rFonts w:ascii="Times New Roman" w:hAnsi="Times New Roman" w:cs="Times New Roman"/>
          <w:sz w:val="24"/>
          <w:szCs w:val="24"/>
        </w:rPr>
        <w:t xml:space="preserve"> </w:t>
      </w:r>
      <w:r w:rsidRPr="00625234">
        <w:rPr>
          <w:rFonts w:ascii="Times New Roman" w:hAnsi="Times New Roman" w:cs="Times New Roman"/>
          <w:sz w:val="24"/>
          <w:szCs w:val="24"/>
        </w:rPr>
        <w:t xml:space="preserve">social que o poder público distribui gratuitamente são: </w:t>
      </w:r>
      <w:r w:rsidRPr="0092625C">
        <w:rPr>
          <w:rFonts w:ascii="Times New Roman" w:hAnsi="Times New Roman" w:cs="Times New Roman"/>
          <w:sz w:val="24"/>
          <w:szCs w:val="24"/>
          <w:u w:val="single"/>
        </w:rPr>
        <w:t>merenda escolar, livros didáticos para escolas, cestas básicas, campanha do leite, vacinações, distribuição de material de construção</w:t>
      </w:r>
      <w:r w:rsidR="0092625C">
        <w:rPr>
          <w:rFonts w:ascii="Times New Roman" w:hAnsi="Times New Roman" w:cs="Times New Roman"/>
          <w:sz w:val="24"/>
          <w:szCs w:val="24"/>
        </w:rPr>
        <w:t>,</w:t>
      </w:r>
      <w:r w:rsidRPr="00625234">
        <w:rPr>
          <w:rFonts w:ascii="Times New Roman" w:hAnsi="Times New Roman" w:cs="Times New Roman"/>
          <w:sz w:val="24"/>
          <w:szCs w:val="24"/>
        </w:rPr>
        <w:t xml:space="preserve"> etc</w:t>
      </w:r>
      <w:r w:rsidR="0092625C">
        <w:rPr>
          <w:rFonts w:ascii="Times New Roman" w:hAnsi="Times New Roman" w:cs="Times New Roman"/>
          <w:sz w:val="24"/>
          <w:szCs w:val="24"/>
        </w:rPr>
        <w:t>.</w:t>
      </w:r>
    </w:p>
    <w:p w:rsidR="0092625C" w:rsidRDefault="0092625C" w:rsidP="00D25E6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Desse modo</w:t>
      </w:r>
      <w:r w:rsidR="00D25E6A">
        <w:rPr>
          <w:rFonts w:ascii="Times New Roman" w:hAnsi="Times New Roman" w:cs="Times New Roman"/>
          <w:sz w:val="24"/>
          <w:szCs w:val="24"/>
        </w:rPr>
        <w:t xml:space="preserve">, não há de se confundir uma gratificação dada a alguns servidores com distribuição gratuita de bens, de cunho assistencialista, como quer fazer crer o respeitável Juiz Eleitoral, conforme julgado recente do Supremo Tribunal Federal tratando do tema </w:t>
      </w:r>
      <w:r w:rsidR="00D25E6A" w:rsidRPr="00D25E6A">
        <w:rPr>
          <w:rFonts w:ascii="Times New Roman" w:hAnsi="Times New Roman" w:cs="Times New Roman"/>
          <w:sz w:val="24"/>
          <w:szCs w:val="24"/>
        </w:rPr>
        <w:t xml:space="preserve">(Ac. de 7.3.2024 na </w:t>
      </w:r>
      <w:proofErr w:type="spellStart"/>
      <w:r w:rsidR="00D25E6A" w:rsidRPr="00D25E6A">
        <w:rPr>
          <w:rFonts w:ascii="Times New Roman" w:hAnsi="Times New Roman" w:cs="Times New Roman"/>
          <w:sz w:val="24"/>
          <w:szCs w:val="24"/>
        </w:rPr>
        <w:t>Rp</w:t>
      </w:r>
      <w:proofErr w:type="spellEnd"/>
      <w:r w:rsidR="00D25E6A" w:rsidRPr="00D25E6A">
        <w:rPr>
          <w:rFonts w:ascii="Times New Roman" w:hAnsi="Times New Roman" w:cs="Times New Roman"/>
          <w:sz w:val="24"/>
          <w:szCs w:val="24"/>
        </w:rPr>
        <w:t xml:space="preserve"> nº 060096988, rel. Min. </w:t>
      </w:r>
      <w:proofErr w:type="spellStart"/>
      <w:r w:rsidR="00D25E6A" w:rsidRPr="00D25E6A">
        <w:rPr>
          <w:rFonts w:ascii="Times New Roman" w:hAnsi="Times New Roman" w:cs="Times New Roman"/>
          <w:sz w:val="24"/>
          <w:szCs w:val="24"/>
        </w:rPr>
        <w:t>Cármen</w:t>
      </w:r>
      <w:proofErr w:type="spellEnd"/>
      <w:r w:rsidR="00D25E6A" w:rsidRPr="00D25E6A">
        <w:rPr>
          <w:rFonts w:ascii="Times New Roman" w:hAnsi="Times New Roman" w:cs="Times New Roman"/>
          <w:sz w:val="24"/>
          <w:szCs w:val="24"/>
        </w:rPr>
        <w:t xml:space="preserve"> Lúcia.)</w:t>
      </w:r>
      <w:r w:rsidR="00D25E6A">
        <w:rPr>
          <w:rFonts w:ascii="Times New Roman" w:hAnsi="Times New Roman" w:cs="Times New Roman"/>
          <w:sz w:val="24"/>
          <w:szCs w:val="24"/>
        </w:rPr>
        <w:t>:</w:t>
      </w:r>
    </w:p>
    <w:p w:rsidR="00D25E6A" w:rsidRPr="00D25E6A" w:rsidRDefault="00D25E6A" w:rsidP="00625234">
      <w:pPr>
        <w:spacing w:line="240" w:lineRule="auto"/>
        <w:ind w:firstLine="708"/>
        <w:jc w:val="both"/>
        <w:rPr>
          <w:rFonts w:ascii="Times New Roman" w:hAnsi="Times New Roman" w:cs="Times New Roman"/>
          <w:i/>
          <w:sz w:val="24"/>
          <w:szCs w:val="24"/>
        </w:rPr>
      </w:pPr>
      <w:r w:rsidRPr="00D25E6A">
        <w:rPr>
          <w:rFonts w:ascii="Times New Roman" w:hAnsi="Times New Roman" w:cs="Times New Roman"/>
          <w:i/>
          <w:sz w:val="24"/>
          <w:szCs w:val="24"/>
        </w:rPr>
        <w:t xml:space="preserve">“Representação. Eleições 2022. Candidato a presidente da república. Alegação de conduta vedada em propaganda eleitoral veiculada no horário eleitoral gratuito na televisão. Promessa de ampliação de programa social. </w:t>
      </w:r>
      <w:proofErr w:type="gramStart"/>
      <w:r w:rsidRPr="00D25E6A">
        <w:rPr>
          <w:rFonts w:ascii="Times New Roman" w:hAnsi="Times New Roman" w:cs="Times New Roman"/>
          <w:i/>
          <w:sz w:val="24"/>
          <w:szCs w:val="24"/>
        </w:rPr>
        <w:t>[...] Não</w:t>
      </w:r>
      <w:proofErr w:type="gramEnd"/>
      <w:r w:rsidRPr="00D25E6A">
        <w:rPr>
          <w:rFonts w:ascii="Times New Roman" w:hAnsi="Times New Roman" w:cs="Times New Roman"/>
          <w:i/>
          <w:sz w:val="24"/>
          <w:szCs w:val="24"/>
        </w:rPr>
        <w:t xml:space="preserve"> demonstração de ocorrência da conduta vedada prevista no inc. </w:t>
      </w:r>
      <w:proofErr w:type="spellStart"/>
      <w:r w:rsidRPr="00D25E6A">
        <w:rPr>
          <w:rFonts w:ascii="Times New Roman" w:hAnsi="Times New Roman" w:cs="Times New Roman"/>
          <w:i/>
          <w:sz w:val="24"/>
          <w:szCs w:val="24"/>
        </w:rPr>
        <w:t>Iv</w:t>
      </w:r>
      <w:proofErr w:type="spellEnd"/>
      <w:r w:rsidRPr="00D25E6A">
        <w:rPr>
          <w:rFonts w:ascii="Times New Roman" w:hAnsi="Times New Roman" w:cs="Times New Roman"/>
          <w:i/>
          <w:sz w:val="24"/>
          <w:szCs w:val="24"/>
        </w:rPr>
        <w:t xml:space="preserve"> do art. 73 da lei n. 9.504/1997 e no inc. </w:t>
      </w:r>
      <w:proofErr w:type="spellStart"/>
      <w:r w:rsidRPr="00D25E6A">
        <w:rPr>
          <w:rFonts w:ascii="Times New Roman" w:hAnsi="Times New Roman" w:cs="Times New Roman"/>
          <w:i/>
          <w:sz w:val="24"/>
          <w:szCs w:val="24"/>
        </w:rPr>
        <w:t>Iv</w:t>
      </w:r>
      <w:proofErr w:type="spellEnd"/>
      <w:r w:rsidRPr="00D25E6A">
        <w:rPr>
          <w:rFonts w:ascii="Times New Roman" w:hAnsi="Times New Roman" w:cs="Times New Roman"/>
          <w:i/>
          <w:sz w:val="24"/>
          <w:szCs w:val="24"/>
        </w:rPr>
        <w:t xml:space="preserve"> do art. 83 da resolução n. 23.610/2019 do Tribunal Superior Eleitoral. [...] 3. </w:t>
      </w:r>
      <w:r w:rsidRPr="00D25E6A">
        <w:rPr>
          <w:rFonts w:ascii="Times New Roman" w:hAnsi="Times New Roman" w:cs="Times New Roman"/>
          <w:i/>
          <w:sz w:val="24"/>
          <w:szCs w:val="24"/>
          <w:u w:val="single"/>
        </w:rPr>
        <w:t>A incidência das proibições previstas no inc. IV do art. 73 da Lei n. 9.504/1997 pressupõe a cumulação de três elementos: deve contemplar bens e serviços de cunho assistencial, deve ser sem contrapartidas e deve ser acompanhada de caráter promocional em benefício de candidatos</w:t>
      </w:r>
      <w:r w:rsidRPr="00D25E6A">
        <w:rPr>
          <w:rFonts w:ascii="Times New Roman" w:hAnsi="Times New Roman" w:cs="Times New Roman"/>
          <w:i/>
          <w:sz w:val="24"/>
          <w:szCs w:val="24"/>
        </w:rPr>
        <w:t xml:space="preserve"> ou legendas. Precedentes. 4. O uso promocional de programas sociais em favor de candidato deve ser contemporâneo à efetiva entrega das benesses. [...]”</w:t>
      </w:r>
    </w:p>
    <w:p w:rsidR="00CB433F" w:rsidRPr="00CB433F" w:rsidRDefault="00571DEF" w:rsidP="00CB433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Adentrando ao mérito do projeto e seu veto, </w:t>
      </w:r>
      <w:r w:rsidR="004E7849">
        <w:rPr>
          <w:rFonts w:ascii="Times New Roman" w:hAnsi="Times New Roman" w:cs="Times New Roman"/>
          <w:sz w:val="24"/>
          <w:szCs w:val="24"/>
        </w:rPr>
        <w:t>no intuito de</w:t>
      </w:r>
      <w:r>
        <w:rPr>
          <w:rFonts w:ascii="Times New Roman" w:hAnsi="Times New Roman" w:cs="Times New Roman"/>
          <w:sz w:val="24"/>
          <w:szCs w:val="24"/>
        </w:rPr>
        <w:t xml:space="preserve"> alicerçar os pareceres das Comissões envolvidas, </w:t>
      </w:r>
      <w:r w:rsidR="0028694D">
        <w:rPr>
          <w:rFonts w:ascii="Times New Roman" w:hAnsi="Times New Roman" w:cs="Times New Roman"/>
          <w:sz w:val="24"/>
          <w:szCs w:val="24"/>
        </w:rPr>
        <w:t xml:space="preserve">cabe salientar </w:t>
      </w:r>
      <w:r>
        <w:rPr>
          <w:rFonts w:ascii="Times New Roman" w:hAnsi="Times New Roman" w:cs="Times New Roman"/>
          <w:sz w:val="24"/>
          <w:szCs w:val="24"/>
        </w:rPr>
        <w:t xml:space="preserve">que </w:t>
      </w:r>
      <w:r w:rsidR="00CB433F" w:rsidRPr="00CB433F">
        <w:rPr>
          <w:rFonts w:ascii="Times New Roman" w:hAnsi="Times New Roman" w:cs="Times New Roman"/>
          <w:sz w:val="24"/>
          <w:szCs w:val="24"/>
        </w:rPr>
        <w:t xml:space="preserve">a vantagem pecuniária </w:t>
      </w:r>
      <w:r w:rsidR="00CB433F">
        <w:rPr>
          <w:rFonts w:ascii="Times New Roman" w:hAnsi="Times New Roman" w:cs="Times New Roman"/>
          <w:sz w:val="24"/>
          <w:szCs w:val="24"/>
        </w:rPr>
        <w:t xml:space="preserve">proposta </w:t>
      </w:r>
      <w:r w:rsidR="00CB433F" w:rsidRPr="00CB433F">
        <w:rPr>
          <w:rFonts w:ascii="Times New Roman" w:hAnsi="Times New Roman" w:cs="Times New Roman"/>
          <w:sz w:val="24"/>
          <w:szCs w:val="24"/>
        </w:rPr>
        <w:t xml:space="preserve">se enquadra como um tipo de </w:t>
      </w:r>
      <w:r w:rsidR="00CB433F" w:rsidRPr="00CB433F">
        <w:rPr>
          <w:rFonts w:ascii="Times New Roman" w:hAnsi="Times New Roman" w:cs="Times New Roman"/>
          <w:sz w:val="24"/>
          <w:szCs w:val="24"/>
          <w:u w:val="single"/>
        </w:rPr>
        <w:t>gratificação especial pessoal</w:t>
      </w:r>
      <w:r w:rsidR="00CB433F" w:rsidRPr="00CB433F">
        <w:rPr>
          <w:rFonts w:ascii="Times New Roman" w:hAnsi="Times New Roman" w:cs="Times New Roman"/>
          <w:sz w:val="24"/>
          <w:szCs w:val="24"/>
        </w:rPr>
        <w:t>, relacionada com o servidor, concedida como ajuda aos servidores que reúnam as condições pessoais que a lei especifica.</w:t>
      </w:r>
    </w:p>
    <w:p w:rsidR="00931A77" w:rsidRPr="00931A77" w:rsidRDefault="0028694D" w:rsidP="00931A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Válido </w:t>
      </w:r>
      <w:r w:rsidR="00931A77" w:rsidRPr="00931A77">
        <w:rPr>
          <w:rFonts w:ascii="Times New Roman" w:hAnsi="Times New Roman" w:cs="Times New Roman"/>
          <w:sz w:val="24"/>
          <w:szCs w:val="24"/>
        </w:rPr>
        <w:t>ate</w:t>
      </w:r>
      <w:r w:rsidR="00F864EF">
        <w:rPr>
          <w:rFonts w:ascii="Times New Roman" w:hAnsi="Times New Roman" w:cs="Times New Roman"/>
          <w:sz w:val="24"/>
          <w:szCs w:val="24"/>
        </w:rPr>
        <w:t xml:space="preserve">ntar que o parecer foi </w:t>
      </w:r>
      <w:r w:rsidR="00931A77" w:rsidRPr="00931A77">
        <w:rPr>
          <w:rFonts w:ascii="Times New Roman" w:hAnsi="Times New Roman" w:cs="Times New Roman"/>
          <w:sz w:val="24"/>
          <w:szCs w:val="24"/>
        </w:rPr>
        <w:t xml:space="preserve">emitido no dia 01 de abril de 2024 (segunda-feira), com a aprovação da lei </w:t>
      </w:r>
      <w:r w:rsidR="00F864EF">
        <w:rPr>
          <w:rFonts w:ascii="Times New Roman" w:hAnsi="Times New Roman" w:cs="Times New Roman"/>
          <w:sz w:val="24"/>
          <w:szCs w:val="24"/>
        </w:rPr>
        <w:t>ocorrida no dia 4 de abril, com autógrafo enviado no dia 5 para imediata sanção</w:t>
      </w:r>
      <w:r w:rsidR="00931A77" w:rsidRPr="00931A77">
        <w:rPr>
          <w:rFonts w:ascii="Times New Roman" w:hAnsi="Times New Roman" w:cs="Times New Roman"/>
          <w:sz w:val="24"/>
          <w:szCs w:val="24"/>
        </w:rPr>
        <w:t>, portanto antes do dia 6 de abril (180 dias antes do pleito eleitoral), devido ao pedido de urgência com sessão extraordinária.</w:t>
      </w:r>
    </w:p>
    <w:p w:rsidR="00F864EF"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Desse modo, a aprovação nesse período não acataria nenhum problema fiscal ou eleitoral,</w:t>
      </w:r>
      <w:r w:rsidR="00F864EF">
        <w:rPr>
          <w:rFonts w:ascii="Times New Roman" w:hAnsi="Times New Roman" w:cs="Times New Roman"/>
          <w:sz w:val="24"/>
          <w:szCs w:val="24"/>
        </w:rPr>
        <w:t xml:space="preserve"> quando houve a surpresa de referida decisão judicial acima citada no mesmo dia após a aprovação em plenário.</w:t>
      </w:r>
    </w:p>
    <w:p w:rsidR="00F864EF" w:rsidRDefault="00F864EF" w:rsidP="00931A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Cauteloso o Prefeito optou por não sancionar a lei até que fosse definitivamente julgada a tormentosa questão, a qual ainda se encontra em aberto, passado o prazo máximo de sanção (15 dias), optando pelo veto que adentra esta Câmara Municipal.</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 </w:t>
      </w:r>
      <w:r w:rsidR="00F864EF">
        <w:rPr>
          <w:rFonts w:ascii="Times New Roman" w:hAnsi="Times New Roman" w:cs="Times New Roman"/>
          <w:sz w:val="24"/>
          <w:szCs w:val="24"/>
        </w:rPr>
        <w:t xml:space="preserve">Nesse sentido, obtendo uma decisão favorável a tempo, </w:t>
      </w:r>
      <w:r w:rsidR="0059283C">
        <w:rPr>
          <w:rFonts w:ascii="Times New Roman" w:hAnsi="Times New Roman" w:cs="Times New Roman"/>
          <w:sz w:val="24"/>
          <w:szCs w:val="24"/>
        </w:rPr>
        <w:t xml:space="preserve">o </w:t>
      </w:r>
      <w:r w:rsidRPr="00931A77">
        <w:rPr>
          <w:rFonts w:ascii="Times New Roman" w:hAnsi="Times New Roman" w:cs="Times New Roman"/>
          <w:sz w:val="24"/>
          <w:szCs w:val="24"/>
        </w:rPr>
        <w:t xml:space="preserve">entendimento </w:t>
      </w:r>
      <w:r w:rsidR="0059283C">
        <w:rPr>
          <w:rFonts w:ascii="Times New Roman" w:hAnsi="Times New Roman" w:cs="Times New Roman"/>
          <w:sz w:val="24"/>
          <w:szCs w:val="24"/>
        </w:rPr>
        <w:t xml:space="preserve">majoritário é </w:t>
      </w:r>
      <w:r w:rsidRPr="00931A77">
        <w:rPr>
          <w:rFonts w:ascii="Times New Roman" w:hAnsi="Times New Roman" w:cs="Times New Roman"/>
          <w:sz w:val="24"/>
          <w:szCs w:val="24"/>
        </w:rPr>
        <w:t>que o prazo de vedação</w:t>
      </w:r>
      <w:r w:rsidR="0059283C">
        <w:rPr>
          <w:rFonts w:ascii="Times New Roman" w:hAnsi="Times New Roman" w:cs="Times New Roman"/>
          <w:sz w:val="24"/>
          <w:szCs w:val="24"/>
        </w:rPr>
        <w:t xml:space="preserve"> para criação desse tipo de lei</w:t>
      </w:r>
      <w:r w:rsidRPr="00931A77">
        <w:rPr>
          <w:rFonts w:ascii="Times New Roman" w:hAnsi="Times New Roman" w:cs="Times New Roman"/>
          <w:sz w:val="24"/>
          <w:szCs w:val="24"/>
        </w:rPr>
        <w:t xml:space="preserve"> seria apenas 180 dias do fim do mandato, portanto até o começo de julho de 2024, como se verá a seguir, de acordo com entendimentos sobre a Lei de Responsabilidade Fiscal, coincidindo com o mesmo prazo eleitoral (art. 73, V da Lei 9504/1997) de três meses que antecedem o pleito e até a posse dos eleitos.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Cumpre informar de imedi</w:t>
      </w:r>
      <w:r w:rsidR="0059283C">
        <w:rPr>
          <w:rFonts w:ascii="Times New Roman" w:hAnsi="Times New Roman" w:cs="Times New Roman"/>
          <w:sz w:val="24"/>
          <w:szCs w:val="24"/>
        </w:rPr>
        <w:t>ato que a legislação não impede</w:t>
      </w:r>
      <w:r w:rsidRPr="00931A77">
        <w:rPr>
          <w:rFonts w:ascii="Times New Roman" w:hAnsi="Times New Roman" w:cs="Times New Roman"/>
          <w:sz w:val="24"/>
          <w:szCs w:val="24"/>
        </w:rPr>
        <w:t xml:space="preserve"> aumento de despesa com servidores no presente exercício de maneira absoluta (ano de eleições e último ano do mandato), apenas impondo limites temporais (prazos) em que poderão ser criadas tais despesas.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Primeiramente, quanto à lei de responsabilidade fiscal (LRF), ao tratar da proibição de aumento de despesa com pessoal nos 180 dias anteriores ao final do mandato do titular de Poder ou órgão, no seu artigo 21, inciso II</w:t>
      </w:r>
      <w:r w:rsidRPr="00931A77">
        <w:rPr>
          <w:rFonts w:ascii="Times New Roman" w:hAnsi="Times New Roman" w:cs="Times New Roman"/>
          <w:b/>
          <w:sz w:val="24"/>
          <w:szCs w:val="24"/>
        </w:rPr>
        <w:t xml:space="preserve"> </w:t>
      </w:r>
      <w:r w:rsidRPr="00931A77">
        <w:rPr>
          <w:rFonts w:ascii="Times New Roman" w:hAnsi="Times New Roman" w:cs="Times New Roman"/>
          <w:sz w:val="24"/>
          <w:szCs w:val="24"/>
        </w:rPr>
        <w:t>estabelece:</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Art. 21. É nulo de pleno direito:         </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lastRenderedPageBreak/>
        <w:t xml:space="preserve">I - </w:t>
      </w:r>
      <w:proofErr w:type="gramStart"/>
      <w:r w:rsidRPr="00931A77">
        <w:rPr>
          <w:rFonts w:ascii="Times New Roman" w:hAnsi="Times New Roman" w:cs="Times New Roman"/>
          <w:i/>
          <w:sz w:val="24"/>
          <w:szCs w:val="24"/>
        </w:rPr>
        <w:t>o</w:t>
      </w:r>
      <w:proofErr w:type="gramEnd"/>
      <w:r w:rsidRPr="00931A77">
        <w:rPr>
          <w:rFonts w:ascii="Times New Roman" w:hAnsi="Times New Roman" w:cs="Times New Roman"/>
          <w:i/>
          <w:sz w:val="24"/>
          <w:szCs w:val="24"/>
        </w:rPr>
        <w:t xml:space="preserve"> ato que provoque aumento da despesa com pessoal e não atenda:</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a) às exigências dos </w:t>
      </w:r>
      <w:proofErr w:type="spellStart"/>
      <w:r w:rsidRPr="00931A77">
        <w:rPr>
          <w:rFonts w:ascii="Times New Roman" w:hAnsi="Times New Roman" w:cs="Times New Roman"/>
          <w:i/>
          <w:sz w:val="24"/>
          <w:szCs w:val="24"/>
        </w:rPr>
        <w:t>arts</w:t>
      </w:r>
      <w:proofErr w:type="spellEnd"/>
      <w:r w:rsidRPr="00931A77">
        <w:rPr>
          <w:rFonts w:ascii="Times New Roman" w:hAnsi="Times New Roman" w:cs="Times New Roman"/>
          <w:i/>
          <w:sz w:val="24"/>
          <w:szCs w:val="24"/>
        </w:rPr>
        <w:t xml:space="preserve">. 16 e 17 desta Lei Complementar e o disposto no inciso XIII do caput do art. 37 e no § 1º do art. 169 da Constituição Federal; e        </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b) ao limite legal de comprometimento aplicado às despesas com pessoal inativo;        </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II - </w:t>
      </w:r>
      <w:proofErr w:type="gramStart"/>
      <w:r w:rsidRPr="00931A77">
        <w:rPr>
          <w:rFonts w:ascii="Times New Roman" w:hAnsi="Times New Roman" w:cs="Times New Roman"/>
          <w:i/>
          <w:sz w:val="24"/>
          <w:szCs w:val="24"/>
          <w:u w:val="single"/>
        </w:rPr>
        <w:t>o</w:t>
      </w:r>
      <w:proofErr w:type="gramEnd"/>
      <w:r w:rsidRPr="00931A77">
        <w:rPr>
          <w:rFonts w:ascii="Times New Roman" w:hAnsi="Times New Roman" w:cs="Times New Roman"/>
          <w:i/>
          <w:sz w:val="24"/>
          <w:szCs w:val="24"/>
          <w:u w:val="single"/>
        </w:rPr>
        <w:t xml:space="preserve"> ato de que resulte aumento da despesa com pessoal nos 180 (cento e oitenta) dias anteriores ao final do mandato do titular de Poder</w:t>
      </w:r>
      <w:r w:rsidRPr="00931A77">
        <w:rPr>
          <w:rFonts w:ascii="Times New Roman" w:hAnsi="Times New Roman" w:cs="Times New Roman"/>
          <w:i/>
          <w:sz w:val="24"/>
          <w:szCs w:val="24"/>
        </w:rPr>
        <w:t xml:space="preserve"> ou órgão referido no art. 20;       </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III - o ato de que resulte aumento da despesa com pessoal que preveja parcelas a serem implementadas em períodos posteriores ao final do mandato do titular de Poder ou órgão referido no art. 20;     </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IV - a aprovação, a edição ou a sanção, por Chefe do Poder Executivo, por </w:t>
      </w:r>
      <w:r w:rsidRPr="00931A77">
        <w:rPr>
          <w:rFonts w:ascii="Times New Roman" w:hAnsi="Times New Roman" w:cs="Times New Roman"/>
          <w:i/>
          <w:sz w:val="24"/>
          <w:szCs w:val="24"/>
          <w:u w:val="single"/>
        </w:rPr>
        <w:t>Presidente e demais membros da Mesa</w:t>
      </w:r>
      <w:r w:rsidRPr="00931A77">
        <w:rPr>
          <w:rFonts w:ascii="Times New Roman" w:hAnsi="Times New Roman" w:cs="Times New Roman"/>
          <w:i/>
          <w:sz w:val="24"/>
          <w:szCs w:val="24"/>
        </w:rPr>
        <w:t xml:space="preserve"> ou órgão decisório equivalente </w:t>
      </w:r>
      <w:r w:rsidRPr="00931A77">
        <w:rPr>
          <w:rFonts w:ascii="Times New Roman" w:hAnsi="Times New Roman" w:cs="Times New Roman"/>
          <w:i/>
          <w:sz w:val="24"/>
          <w:szCs w:val="24"/>
          <w:u w:val="single"/>
        </w:rPr>
        <w:t>do Poder Legislativo</w:t>
      </w:r>
      <w:r w:rsidRPr="00931A77">
        <w:rPr>
          <w:rFonts w:ascii="Times New Roman" w:hAnsi="Times New Roman" w:cs="Times New Roman"/>
          <w:i/>
          <w:sz w:val="24"/>
          <w:szCs w:val="24"/>
        </w:rPr>
        <w:t>, por Presidente de Tribunal do Poder Judiciário e pelo Chefe do Ministério Público, da União e dos Estados, de norma legal contendo plano de alteração, reajuste e reestruturação de carreiras do setor público, ou a edição de ato, por esses agentes, para nomeação de aprovados em concurso público, quando:         (Incluído pela Lei Complementar nº 173, de 2020)</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a) resultar em aumento da despesa com pessoal nos 180 (cento e oitenta) dias anteriores ao final do mandato do titular do Poder Executivo; ...</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Em análise a essa restrição fiscal, cabe apontar que a propositura terá efeitos financeiros a partir de 01 de junho de 2024, com requisitos para seu enquadramento na vantagem pecuniária verificados no período de um ano antes.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Desse modo, a propositura não poderia aumentar a </w:t>
      </w:r>
      <w:r w:rsidR="00483515">
        <w:rPr>
          <w:rFonts w:ascii="Times New Roman" w:hAnsi="Times New Roman" w:cs="Times New Roman"/>
          <w:sz w:val="24"/>
          <w:szCs w:val="24"/>
        </w:rPr>
        <w:t>despesa com pessoal depois de 06</w:t>
      </w:r>
      <w:r w:rsidRPr="00931A77">
        <w:rPr>
          <w:rFonts w:ascii="Times New Roman" w:hAnsi="Times New Roman" w:cs="Times New Roman"/>
          <w:sz w:val="24"/>
          <w:szCs w:val="24"/>
        </w:rPr>
        <w:t xml:space="preserve"> de julho de 2024 (180 - cento e oitenta - dias anteriores ao final do mandato do titular), o que não se nota no presente caso, afinal o projeto deu entrada em março, devendo ser aprovado logo no começo de abril (regime de urgência em sessão extraordinária), com efeitos financeiros a partir de primeiro de junho, aferindo critérios para sua concessão desde junho de 2023, portanto respeitando a referida restrição fiscal em análise.</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Deriva do manual “Os cuidados com o último ano de mandato” do Tribunal de Contas do Estado de São Paulo, exatamente o mesmo entendimento, conforme a seguir exposto:</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u w:val="single"/>
        </w:rPr>
        <w:t>Entre 5 de julho</w:t>
      </w:r>
      <w:r w:rsidRPr="00931A77">
        <w:rPr>
          <w:rFonts w:ascii="Times New Roman" w:hAnsi="Times New Roman" w:cs="Times New Roman"/>
          <w:i/>
          <w:sz w:val="24"/>
          <w:szCs w:val="24"/>
        </w:rPr>
        <w:t xml:space="preserve"> e 31 de dezembro do último ano de gestão, não pode o Prefeito editar ato que aumente a despesa de pessoal. Nesse rumo, a Lei nº 10.028, de 2000, responsabiliza o gestor que comete o desvio (art. 359-G do Código Penal), contexto que justifica o parecer desfavorável desta Casa de Contas.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Em recente artigo intitulado “Feliz 2024: último ano de mandato, eleições municipais e a nova lei de licitações” o respeitado site CONSULTOR JURÍDICO, traz o seguinte entendimento:</w:t>
      </w:r>
    </w:p>
    <w:p w:rsidR="00931A77" w:rsidRPr="00931A77" w:rsidRDefault="00931A77" w:rsidP="00931A77">
      <w:pPr>
        <w:spacing w:line="240" w:lineRule="auto"/>
        <w:ind w:firstLine="708"/>
        <w:jc w:val="both"/>
        <w:rPr>
          <w:rFonts w:ascii="Times New Roman" w:hAnsi="Times New Roman" w:cs="Times New Roman"/>
          <w:i/>
          <w:sz w:val="24"/>
          <w:szCs w:val="24"/>
          <w:u w:val="single"/>
        </w:rPr>
      </w:pPr>
      <w:r w:rsidRPr="00931A77">
        <w:rPr>
          <w:rFonts w:ascii="Times New Roman" w:hAnsi="Times New Roman" w:cs="Times New Roman"/>
          <w:i/>
          <w:sz w:val="24"/>
          <w:szCs w:val="24"/>
          <w:u w:val="single"/>
        </w:rPr>
        <w:t xml:space="preserve">Aumentar Despesa de Pessoal nos </w:t>
      </w:r>
      <w:r w:rsidRPr="00931A77">
        <w:rPr>
          <w:rFonts w:ascii="Times New Roman" w:hAnsi="Times New Roman" w:cs="Times New Roman"/>
          <w:b/>
          <w:i/>
          <w:sz w:val="24"/>
          <w:szCs w:val="24"/>
          <w:u w:val="single"/>
        </w:rPr>
        <w:t>últimos 180 dias do Mandato</w:t>
      </w:r>
      <w:r w:rsidRPr="00931A77">
        <w:rPr>
          <w:rFonts w:ascii="Times New Roman" w:hAnsi="Times New Roman" w:cs="Times New Roman"/>
          <w:i/>
          <w:sz w:val="24"/>
          <w:szCs w:val="24"/>
          <w:u w:val="single"/>
        </w:rPr>
        <w:t xml:space="preserve"> (Artigo 21, LRF)</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A regra pretende coibir a prática de atos de favorecimento relacionados com a despesa de pessoal, mediante contratações, nomeações, </w:t>
      </w:r>
      <w:r w:rsidRPr="00931A77">
        <w:rPr>
          <w:rFonts w:ascii="Times New Roman" w:hAnsi="Times New Roman" w:cs="Times New Roman"/>
          <w:i/>
          <w:sz w:val="24"/>
          <w:szCs w:val="24"/>
          <w:u w:val="single"/>
        </w:rPr>
        <w:t>atribuição de vantagens, entre outros, em final de mandato (o que também é vedado pela Lei Eleitoral)</w:t>
      </w:r>
      <w:r w:rsidRPr="00931A77">
        <w:rPr>
          <w:rFonts w:ascii="Times New Roman" w:hAnsi="Times New Roman" w:cs="Times New Roman"/>
          <w:i/>
          <w:sz w:val="24"/>
          <w:szCs w:val="24"/>
        </w:rPr>
        <w:t>.</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lastRenderedPageBreak/>
        <w:t>No contexto eleitoral, a Lei 9.504/1997 (Lei das Eleições), elencou diversas vedações no ano de realização do pleito eleitoral, especialmente vedações pertinentes ao incremento de despesas:</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"Artigo 73. São proibidas aos agentes públicos, servidores ou não, as seguintes condutas tendentes a afetar a igualdade de oportunidades entre candidatos nos pleitos eleitorais:</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V – </w:t>
      </w:r>
      <w:proofErr w:type="gramStart"/>
      <w:r w:rsidRPr="00931A77">
        <w:rPr>
          <w:rFonts w:ascii="Times New Roman" w:hAnsi="Times New Roman" w:cs="Times New Roman"/>
          <w:i/>
          <w:sz w:val="24"/>
          <w:szCs w:val="24"/>
        </w:rPr>
        <w:t>nomear</w:t>
      </w:r>
      <w:proofErr w:type="gramEnd"/>
      <w:r w:rsidRPr="00931A77">
        <w:rPr>
          <w:rFonts w:ascii="Times New Roman" w:hAnsi="Times New Roman" w:cs="Times New Roman"/>
          <w:i/>
          <w:sz w:val="24"/>
          <w:szCs w:val="24"/>
        </w:rPr>
        <w:t xml:space="preserve">, contratar ou de qualquer forma admitir, demitir sem justa causa, suprimir ou </w:t>
      </w:r>
      <w:r w:rsidRPr="00931A77">
        <w:rPr>
          <w:rFonts w:ascii="Times New Roman" w:hAnsi="Times New Roman" w:cs="Times New Roman"/>
          <w:i/>
          <w:sz w:val="24"/>
          <w:szCs w:val="24"/>
          <w:u w:val="single"/>
        </w:rPr>
        <w:t>readaptar vantagens</w:t>
      </w:r>
      <w:r w:rsidRPr="00931A77">
        <w:rPr>
          <w:rFonts w:ascii="Times New Roman" w:hAnsi="Times New Roman" w:cs="Times New Roman"/>
          <w:i/>
          <w:sz w:val="24"/>
          <w:szCs w:val="24"/>
        </w:rPr>
        <w:t xml:space="preserve"> ou por outros meios dificultar ou impedir o exercício funcional e, ainda, </w:t>
      </w:r>
      <w:proofErr w:type="spellStart"/>
      <w:r w:rsidRPr="00931A77">
        <w:rPr>
          <w:rFonts w:ascii="Times New Roman" w:hAnsi="Times New Roman" w:cs="Times New Roman"/>
          <w:i/>
          <w:sz w:val="24"/>
          <w:szCs w:val="24"/>
        </w:rPr>
        <w:t>ex</w:t>
      </w:r>
      <w:proofErr w:type="spellEnd"/>
      <w:r w:rsidRPr="00931A77">
        <w:rPr>
          <w:rFonts w:ascii="Times New Roman" w:hAnsi="Times New Roman" w:cs="Times New Roman"/>
          <w:i/>
          <w:sz w:val="24"/>
          <w:szCs w:val="24"/>
        </w:rPr>
        <w:t xml:space="preserve"> </w:t>
      </w:r>
      <w:proofErr w:type="spellStart"/>
      <w:r w:rsidRPr="00931A77">
        <w:rPr>
          <w:rFonts w:ascii="Times New Roman" w:hAnsi="Times New Roman" w:cs="Times New Roman"/>
          <w:i/>
          <w:sz w:val="24"/>
          <w:szCs w:val="24"/>
        </w:rPr>
        <w:t>officio</w:t>
      </w:r>
      <w:proofErr w:type="spellEnd"/>
      <w:r w:rsidRPr="00931A77">
        <w:rPr>
          <w:rFonts w:ascii="Times New Roman" w:hAnsi="Times New Roman" w:cs="Times New Roman"/>
          <w:i/>
          <w:sz w:val="24"/>
          <w:szCs w:val="24"/>
        </w:rPr>
        <w:t xml:space="preserve">, remover, transferir ou exonerar servidor público, </w:t>
      </w:r>
      <w:r w:rsidRPr="00931A77">
        <w:rPr>
          <w:rFonts w:ascii="Times New Roman" w:hAnsi="Times New Roman" w:cs="Times New Roman"/>
          <w:i/>
          <w:sz w:val="24"/>
          <w:szCs w:val="24"/>
          <w:u w:val="single"/>
        </w:rPr>
        <w:t>na circunscrição do pleito, nos três meses que antecedem e até a posse dos eleitos,</w:t>
      </w:r>
      <w:r w:rsidRPr="00931A77">
        <w:rPr>
          <w:rFonts w:ascii="Times New Roman" w:hAnsi="Times New Roman" w:cs="Times New Roman"/>
          <w:i/>
          <w:sz w:val="24"/>
          <w:szCs w:val="24"/>
        </w:rPr>
        <w:t xml:space="preserve"> sob pena de nulidade de pleno direito, ressalvados…</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VIII – fazer, na circunscrição do pleito, revisão geral da remuneração dos servidores públicos que exceda a recomposição da perda de seu poder aquisitivo ao longo do ano da eleição, a partir do início do prazo estabelecido no artigo 7º desta Lei e até a posse dos eleitos".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Se afere certa cautela com o aumento de despesas nos exercícios em que serão realizadas as eleições, a fim de se evitar excessos ou abuso de poder econômico que possam desequilibrar a disputa, em que pese estas restrições não estarem obstadas em todo o exercício financeiro.</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Das hipóteses acima, verifica-se que: a) A Revisão Geral Anual — RGA é possível, desde que realizada até 180 dias antes da</w:t>
      </w:r>
      <w:r w:rsidR="00483515">
        <w:rPr>
          <w:rFonts w:ascii="Times New Roman" w:hAnsi="Times New Roman" w:cs="Times New Roman"/>
          <w:sz w:val="24"/>
          <w:szCs w:val="24"/>
        </w:rPr>
        <w:t xml:space="preserve"> eleição, ou seja, a partir de 6</w:t>
      </w:r>
      <w:r w:rsidRPr="00931A77">
        <w:rPr>
          <w:rFonts w:ascii="Times New Roman" w:hAnsi="Times New Roman" w:cs="Times New Roman"/>
          <w:sz w:val="24"/>
          <w:szCs w:val="24"/>
        </w:rPr>
        <w:t xml:space="preserve"> de abril de 2024 até a posse dos eleitos (cf. artigo 73, inciso VIII, </w:t>
      </w:r>
      <w:proofErr w:type="spellStart"/>
      <w:r w:rsidRPr="00931A77">
        <w:rPr>
          <w:rFonts w:ascii="Times New Roman" w:hAnsi="Times New Roman" w:cs="Times New Roman"/>
          <w:sz w:val="24"/>
          <w:szCs w:val="24"/>
        </w:rPr>
        <w:t>c.c</w:t>
      </w:r>
      <w:proofErr w:type="spellEnd"/>
      <w:r w:rsidRPr="00931A77">
        <w:rPr>
          <w:rFonts w:ascii="Times New Roman" w:hAnsi="Times New Roman" w:cs="Times New Roman"/>
          <w:sz w:val="24"/>
          <w:szCs w:val="24"/>
        </w:rPr>
        <w:t xml:space="preserve">. o artigo 7°, ambos da Lei nº 9.504, de 1997, e artigo 83, VIII, da Resolução TSE nº 23.610/2019); e b) </w:t>
      </w:r>
      <w:r w:rsidRPr="00931A77">
        <w:rPr>
          <w:rFonts w:ascii="Times New Roman" w:hAnsi="Times New Roman" w:cs="Times New Roman"/>
          <w:sz w:val="24"/>
          <w:szCs w:val="24"/>
          <w:u w:val="single"/>
        </w:rPr>
        <w:t>As Readaptações de Vantagens podem ser realizadas até três meses que antecedem o pleito.</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Há entendimento minoritário controverso no caminho de que a restrição para implementação de RGA — 180 dias que antecedem as eleições — contemplaria, na mesma medida, qualquer aumento de despesa de pessoal. </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No entanto, observa-se que a Legislação Eleitoral elencou dispositivos específicos para tratar de hipóteses distintas sobre o aumento de despesa, sendo o inciso VIII do artigo 73 reservado exclusivamente para o caso da RGA (perda inflacionária), enquanto o inciso V do artigo 73 foi reservado às categorias gerais de vantagens, com prazos peculiares às suas respectivas restrições.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O fato de a norma tratar exclusivamente da RGA possui, naturalmente, um substrato lógico, eis que a RGA é o único instituto jurídico financeiro que é capaz de atingir todos os servidores e categorias. Logo, seu poderio é bem amplo, por isso que a legislação eleitoral criou limitação mais severa ao uso da RGA no ano do pleito eleitoral.</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Diferentemente é o que ocorre com as reestruturações em geral, que se destinam a setores específicos visando recompor injustiças ou inconsistências à determinadas carreiras, não possuindo, assim, cunho geral de atingimento, conforme ocorre no presente projeto de lei destinado somente aos atendentes de creche.</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Nesse sentido, o Tribunal Superior Eleitoral (TSE), por meio da Resolução nº 21.054, de 02/04/2002, exarou entendimento no sentindo de que </w:t>
      </w:r>
      <w:r w:rsidRPr="00931A77">
        <w:rPr>
          <w:rFonts w:ascii="Times New Roman" w:hAnsi="Times New Roman" w:cs="Times New Roman"/>
          <w:i/>
          <w:sz w:val="24"/>
          <w:szCs w:val="24"/>
        </w:rPr>
        <w:t xml:space="preserve">"a aprovação, pela via </w:t>
      </w:r>
      <w:r w:rsidRPr="00931A77">
        <w:rPr>
          <w:rFonts w:ascii="Times New Roman" w:hAnsi="Times New Roman" w:cs="Times New Roman"/>
          <w:i/>
          <w:sz w:val="24"/>
          <w:szCs w:val="24"/>
        </w:rPr>
        <w:lastRenderedPageBreak/>
        <w:t>legislativa, de proposta de reestruturação de carreira de servidores não se confunde com revisão geral de remuneração e, portanto, não encontra obstáculo na proibição contida no artigo 73, inciso VIII, da Lei nº 9.504, de 1997"</w:t>
      </w:r>
      <w:r w:rsidRPr="00931A77">
        <w:rPr>
          <w:rFonts w:ascii="Times New Roman" w:hAnsi="Times New Roman" w:cs="Times New Roman"/>
          <w:sz w:val="24"/>
          <w:szCs w:val="24"/>
        </w:rPr>
        <w:t>.</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Na mesma interpretação, o ministro </w:t>
      </w:r>
      <w:proofErr w:type="spellStart"/>
      <w:r w:rsidRPr="00931A77">
        <w:rPr>
          <w:rFonts w:ascii="Times New Roman" w:hAnsi="Times New Roman" w:cs="Times New Roman"/>
          <w:sz w:val="24"/>
          <w:szCs w:val="24"/>
        </w:rPr>
        <w:t>Tarcisio</w:t>
      </w:r>
      <w:proofErr w:type="spellEnd"/>
      <w:r w:rsidRPr="00931A77">
        <w:rPr>
          <w:rFonts w:ascii="Times New Roman" w:hAnsi="Times New Roman" w:cs="Times New Roman"/>
          <w:sz w:val="24"/>
          <w:szCs w:val="24"/>
        </w:rPr>
        <w:t xml:space="preserve"> Vieira de Carvalho Neto, no </w:t>
      </w:r>
      <w:proofErr w:type="spellStart"/>
      <w:r w:rsidRPr="00931A77">
        <w:rPr>
          <w:rFonts w:ascii="Times New Roman" w:hAnsi="Times New Roman" w:cs="Times New Roman"/>
          <w:sz w:val="24"/>
          <w:szCs w:val="24"/>
        </w:rPr>
        <w:t>AgR-REspe</w:t>
      </w:r>
      <w:proofErr w:type="spellEnd"/>
      <w:r w:rsidRPr="00931A77">
        <w:rPr>
          <w:rFonts w:ascii="Times New Roman" w:hAnsi="Times New Roman" w:cs="Times New Roman"/>
          <w:sz w:val="24"/>
          <w:szCs w:val="24"/>
        </w:rPr>
        <w:t xml:space="preserve"> 39272, Ac. de 14.3.2019, decidiu que </w:t>
      </w:r>
      <w:r w:rsidRPr="00931A77">
        <w:rPr>
          <w:rFonts w:ascii="Times New Roman" w:hAnsi="Times New Roman" w:cs="Times New Roman"/>
          <w:i/>
          <w:sz w:val="24"/>
          <w:szCs w:val="24"/>
        </w:rPr>
        <w:t xml:space="preserve">"A vantagem advinda com a </w:t>
      </w:r>
      <w:r w:rsidRPr="00931A77">
        <w:rPr>
          <w:rFonts w:ascii="Times New Roman" w:hAnsi="Times New Roman" w:cs="Times New Roman"/>
          <w:i/>
          <w:sz w:val="24"/>
          <w:szCs w:val="24"/>
          <w:u w:val="single"/>
        </w:rPr>
        <w:t>reestruturação da carreira, concedida exclusivamente a categorias específicas</w:t>
      </w:r>
      <w:r w:rsidRPr="00931A77">
        <w:rPr>
          <w:rFonts w:ascii="Times New Roman" w:hAnsi="Times New Roman" w:cs="Times New Roman"/>
          <w:i/>
          <w:sz w:val="24"/>
          <w:szCs w:val="24"/>
        </w:rPr>
        <w:t xml:space="preserve">, não pode ser considerada revisão geral de remuneração, não sendo prática ilícita coibida pela legislação eleitoral. 6. 'No âmbito das chamadas condutas vedadas aos agentes públicos em campanhas, cuja disciplina encontra-se inserta na Lei nº 9.504/97, artigos 73 a 78, imperam os </w:t>
      </w:r>
      <w:r w:rsidRPr="00931A77">
        <w:rPr>
          <w:rFonts w:ascii="Times New Roman" w:hAnsi="Times New Roman" w:cs="Times New Roman"/>
          <w:i/>
          <w:sz w:val="24"/>
          <w:szCs w:val="24"/>
          <w:u w:val="single"/>
        </w:rPr>
        <w:t>princípios da tipicidade e da estrita legalidade, devendo a conduta corresponder exatamente ao tipo previamente definido pela lei'</w:t>
      </w:r>
      <w:r w:rsidRPr="00931A77">
        <w:rPr>
          <w:rFonts w:ascii="Times New Roman" w:hAnsi="Times New Roman" w:cs="Times New Roman"/>
          <w:sz w:val="24"/>
          <w:szCs w:val="24"/>
        </w:rPr>
        <w:t xml:space="preserve"> […]".</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Ademais, é de se ressaltar que as normas aqui discutidas possuem caráter limitativo-sancionatório, de modo que só podem ser interpretadas de maneira restritiva, conforme os métodos de interpretação jurídica, sob pena de se ampliar casuisticamente seu conteúdo para fins de penalização.</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Assim, o prazo limite de 180 dias antes da eleição, ou seja, a partir de 5 de abril de 2024 até a posse dos eleitos (cf. artigo 73, inciso VIII, </w:t>
      </w:r>
      <w:proofErr w:type="spellStart"/>
      <w:r w:rsidRPr="00931A77">
        <w:rPr>
          <w:rFonts w:ascii="Times New Roman" w:hAnsi="Times New Roman" w:cs="Times New Roman"/>
          <w:sz w:val="24"/>
          <w:szCs w:val="24"/>
        </w:rPr>
        <w:t>c.c</w:t>
      </w:r>
      <w:proofErr w:type="spellEnd"/>
      <w:r w:rsidRPr="00931A77">
        <w:rPr>
          <w:rFonts w:ascii="Times New Roman" w:hAnsi="Times New Roman" w:cs="Times New Roman"/>
          <w:sz w:val="24"/>
          <w:szCs w:val="24"/>
        </w:rPr>
        <w:t xml:space="preserve">. o artigo 7°, ambos da Lei nº 9.504, de 1997, e artigo 83, VIII, da Resolução TSE nº 23.610/2019) é restrito às Revisões Gerais Anuais, </w:t>
      </w:r>
      <w:r w:rsidRPr="00931A77">
        <w:rPr>
          <w:rFonts w:ascii="Times New Roman" w:hAnsi="Times New Roman" w:cs="Times New Roman"/>
          <w:sz w:val="24"/>
          <w:szCs w:val="24"/>
          <w:u w:val="single"/>
        </w:rPr>
        <w:t>não contemplando possíveis reestruturações isoladas, as quais se submetem, em razão de se caracterizem aumento de despesa de pessoal, ao prazo de 180 dias antes do fim do mandato</w:t>
      </w:r>
      <w:r w:rsidRPr="00931A77">
        <w:rPr>
          <w:rFonts w:ascii="Times New Roman" w:hAnsi="Times New Roman" w:cs="Times New Roman"/>
          <w:sz w:val="24"/>
          <w:szCs w:val="24"/>
        </w:rPr>
        <w:t>, nos termos da Lei de Responsabilidade Fiscal.</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Interessante artigo de 2024 nominado </w:t>
      </w:r>
      <w:r w:rsidRPr="00931A77">
        <w:rPr>
          <w:rFonts w:ascii="Times New Roman" w:hAnsi="Times New Roman" w:cs="Times New Roman"/>
          <w:i/>
          <w:sz w:val="24"/>
          <w:szCs w:val="24"/>
        </w:rPr>
        <w:t>“Prefeitos em fim de mandato devem atentar para regras e contas</w:t>
      </w:r>
      <w:r w:rsidRPr="00931A77">
        <w:rPr>
          <w:rFonts w:ascii="Times New Roman" w:hAnsi="Times New Roman" w:cs="Times New Roman"/>
          <w:sz w:val="24"/>
          <w:szCs w:val="24"/>
        </w:rPr>
        <w:t xml:space="preserve">” de Dimas Ramalho, Conselheiro do </w:t>
      </w:r>
      <w:r w:rsidRPr="00D043B5">
        <w:rPr>
          <w:rFonts w:ascii="Times New Roman" w:hAnsi="Times New Roman" w:cs="Times New Roman"/>
          <w:sz w:val="24"/>
          <w:szCs w:val="24"/>
          <w:u w:val="single"/>
        </w:rPr>
        <w:t>Tribunal de Contas do Estado de São Paulo (TCESP), assevera esse mesmo entendimento, exemplificando inclusive o caso de gratificações</w:t>
      </w:r>
      <w:r w:rsidRPr="00931A77">
        <w:rPr>
          <w:rFonts w:ascii="Times New Roman" w:hAnsi="Times New Roman" w:cs="Times New Roman"/>
          <w:sz w:val="24"/>
          <w:szCs w:val="24"/>
        </w:rPr>
        <w:t>:</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Neste ano de 2024, todos os 5.569 municípios brasileiros escolherão seus novos prefeitos e prefeitas. Para que o rito maior da democracia possa transcorrer em condições de igualdade, e para que os futuros gestores encontrem a casa em ordem no ano que vem, foram criadas leis para restringir aquilo que o administrador público pode fazer no último ano de mandato.</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Tais normas procuram fixar balizas para a execução orçamentária das prefeituras, a fim de impedir que os ocupantes do poder abusem do cargo durante a campanha eleitoral ou criem dívidas para o sucessor.</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Algumas dessas regras devem começar a ser observadas já nos primeiros meses do ano. O espírito da Lei de Responsabilidade Fiscal (lei complementar 101/2000) impõe um compasso regido pela prudência, diante da perspectiva de um iminente fechamento de caixa. Nos últimos oito meses do ano, por exemplo, a administração é proibida de se comprometer com novas despesas que não possam ser quitadas dentro do mandato, conforme prevê o artigo 42.</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b/>
          <w:i/>
          <w:sz w:val="24"/>
          <w:szCs w:val="24"/>
          <w:u w:val="single"/>
        </w:rPr>
        <w:t>Também será nulo qualquer ato que resulte em aumento de despesa com pessoal, a exemplo de gratificações, nos últimos 180 dias, segundo o art. 21, II</w:t>
      </w:r>
      <w:r w:rsidRPr="00931A77">
        <w:rPr>
          <w:rFonts w:ascii="Times New Roman" w:hAnsi="Times New Roman" w:cs="Times New Roman"/>
          <w:i/>
          <w:sz w:val="24"/>
          <w:szCs w:val="24"/>
        </w:rPr>
        <w:t>. Já o art. 38, IV, b, veda operações de crédito para antecipação de receita, a fim de evitar gambiarras insustentáveis nas finanças.</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lastRenderedPageBreak/>
        <w:t xml:space="preserve">A Lei Eleitoral (lei federal 9.504/97), por sua vez, coloca travas no uso da máquina administrativa durante o processo de sucessão, com vedações expressas em seu art. 73. </w:t>
      </w:r>
      <w:r w:rsidRPr="00931A77">
        <w:rPr>
          <w:rFonts w:ascii="Times New Roman" w:hAnsi="Times New Roman" w:cs="Times New Roman"/>
          <w:i/>
          <w:sz w:val="24"/>
          <w:szCs w:val="24"/>
          <w:u w:val="single"/>
        </w:rPr>
        <w:t>Durante o segundo semestre, os prefeitos são proibidos de conceder qualquer aumento real na remuneração dos servidores</w:t>
      </w:r>
      <w:r w:rsidRPr="00931A77">
        <w:rPr>
          <w:rFonts w:ascii="Times New Roman" w:hAnsi="Times New Roman" w:cs="Times New Roman"/>
          <w:i/>
          <w:sz w:val="24"/>
          <w:szCs w:val="24"/>
        </w:rPr>
        <w:t>. A publicidade oficial é vedada por completo nos três meses que antecedem o pleito e, no primeiro semestre, o gasto de propaganda fica limitado à média mensal verificada ao longo de 2021, 2022 e 2023. (...)</w:t>
      </w:r>
    </w:p>
    <w:p w:rsidR="00931A77" w:rsidRPr="00931A77" w:rsidRDefault="00931A77" w:rsidP="00931A77">
      <w:pPr>
        <w:spacing w:line="240" w:lineRule="auto"/>
        <w:ind w:firstLine="708"/>
        <w:jc w:val="both"/>
        <w:rPr>
          <w:rFonts w:ascii="Times New Roman" w:hAnsi="Times New Roman" w:cs="Times New Roman"/>
          <w:sz w:val="24"/>
          <w:szCs w:val="24"/>
        </w:rPr>
      </w:pP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O parâmetro adotado pela LRF, portanto, é o fim do mandato e não a data das eleições para fins de conferência da consumação de 180 dias. Percebe-se, desse modo, que os sistemas normativos pertinentes às condutas vedadas no período eleitoral e no último ano do mandato se complementam harmoniosamente, não havendo sobreposições — um verdadeiro diálogo de fontes —, de modo que não há na legislação comportamento radical de rechaço à criação de despesas com servidores públicos, mas apenas limites temporais e circunstanciais a cada hipótese estritamente elencada pelo legislador.</w:t>
      </w:r>
    </w:p>
    <w:p w:rsidR="00931A77" w:rsidRPr="00931A77" w:rsidRDefault="00E46371" w:rsidP="00931A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posição </w:t>
      </w:r>
      <w:r w:rsidR="00931A77" w:rsidRPr="00931A77">
        <w:rPr>
          <w:rFonts w:ascii="Times New Roman" w:hAnsi="Times New Roman" w:cs="Times New Roman"/>
          <w:sz w:val="24"/>
          <w:szCs w:val="24"/>
        </w:rPr>
        <w:t xml:space="preserve">nesse mesmo sentido da Revista do TCU (Tribunal de Contas da União), intitulada </w:t>
      </w:r>
      <w:r w:rsidR="00931A77" w:rsidRPr="00931A77">
        <w:rPr>
          <w:rFonts w:ascii="Times New Roman" w:hAnsi="Times New Roman" w:cs="Times New Roman"/>
          <w:i/>
          <w:sz w:val="24"/>
          <w:szCs w:val="24"/>
        </w:rPr>
        <w:t>“Fim de mandato – as despesas proibidas”</w:t>
      </w:r>
      <w:r w:rsidR="00931A77" w:rsidRPr="00931A77">
        <w:rPr>
          <w:rFonts w:ascii="Times New Roman" w:hAnsi="Times New Roman" w:cs="Times New Roman"/>
          <w:sz w:val="24"/>
          <w:szCs w:val="24"/>
        </w:rPr>
        <w:t>:</w:t>
      </w:r>
      <w:r w:rsidR="00931A77" w:rsidRPr="00931A77">
        <w:rPr>
          <w:rFonts w:ascii="Times New Roman" w:hAnsi="Times New Roman" w:cs="Times New Roman"/>
          <w:sz w:val="24"/>
          <w:szCs w:val="24"/>
        </w:rPr>
        <w:cr/>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Nos </w:t>
      </w:r>
      <w:proofErr w:type="gramStart"/>
      <w:r w:rsidRPr="00931A77">
        <w:rPr>
          <w:rFonts w:ascii="Times New Roman" w:hAnsi="Times New Roman" w:cs="Times New Roman"/>
          <w:i/>
          <w:sz w:val="24"/>
          <w:szCs w:val="24"/>
        </w:rPr>
        <w:t>derradeiros cento</w:t>
      </w:r>
      <w:proofErr w:type="gramEnd"/>
      <w:r w:rsidRPr="00931A77">
        <w:rPr>
          <w:rFonts w:ascii="Times New Roman" w:hAnsi="Times New Roman" w:cs="Times New Roman"/>
          <w:i/>
          <w:sz w:val="24"/>
          <w:szCs w:val="24"/>
        </w:rPr>
        <w:t xml:space="preserve"> e oitenta dias do mandato, </w:t>
      </w:r>
      <w:r w:rsidRPr="00931A77">
        <w:rPr>
          <w:rFonts w:ascii="Times New Roman" w:hAnsi="Times New Roman" w:cs="Times New Roman"/>
          <w:i/>
          <w:sz w:val="24"/>
          <w:szCs w:val="24"/>
          <w:u w:val="single"/>
        </w:rPr>
        <w:t>5 de julho a 31 de dezembro, os Chefes de Poder não podem determinar atos que aumentem a despesa laboral, a que alcança salários</w:t>
      </w:r>
      <w:r w:rsidRPr="00931A77">
        <w:rPr>
          <w:rFonts w:ascii="Times New Roman" w:hAnsi="Times New Roman" w:cs="Times New Roman"/>
          <w:i/>
          <w:sz w:val="24"/>
          <w:szCs w:val="24"/>
        </w:rPr>
        <w:t>, aposentadorias, pensões, obrigações patronais, horas extras e indenizações trabalhistas.</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Interessante passagem no julgado do Recurso Eleitoral 582-03.2016.6.26.0197 (</w:t>
      </w:r>
      <w:proofErr w:type="spellStart"/>
      <w:proofErr w:type="gramStart"/>
      <w:r w:rsidRPr="00931A77">
        <w:rPr>
          <w:rFonts w:ascii="Times New Roman" w:hAnsi="Times New Roman" w:cs="Times New Roman"/>
          <w:sz w:val="24"/>
          <w:szCs w:val="24"/>
        </w:rPr>
        <w:t>Guariba,SP</w:t>
      </w:r>
      <w:proofErr w:type="spellEnd"/>
      <w:proofErr w:type="gramEnd"/>
      <w:r w:rsidRPr="00931A77">
        <w:rPr>
          <w:rFonts w:ascii="Times New Roman" w:hAnsi="Times New Roman" w:cs="Times New Roman"/>
          <w:sz w:val="24"/>
          <w:szCs w:val="24"/>
        </w:rPr>
        <w:t xml:space="preserve"> - 197° Zona Eleitoral - Guariba), do </w:t>
      </w:r>
      <w:r w:rsidRPr="00931A77">
        <w:rPr>
          <w:rFonts w:ascii="Times New Roman" w:hAnsi="Times New Roman" w:cs="Times New Roman"/>
          <w:sz w:val="24"/>
          <w:szCs w:val="24"/>
          <w:u w:val="single"/>
        </w:rPr>
        <w:t>Tribunal Regional Eleitoral de São Paulo</w:t>
      </w:r>
      <w:r w:rsidRPr="00931A77">
        <w:rPr>
          <w:rFonts w:ascii="Times New Roman" w:hAnsi="Times New Roman" w:cs="Times New Roman"/>
          <w:sz w:val="24"/>
          <w:szCs w:val="24"/>
        </w:rPr>
        <w:t xml:space="preserve"> (TRE-SP), com a seguinte ementa: </w:t>
      </w:r>
    </w:p>
    <w:p w:rsidR="00931A77" w:rsidRPr="00931A77" w:rsidRDefault="00931A77" w:rsidP="00931A77">
      <w:pPr>
        <w:spacing w:line="240" w:lineRule="auto"/>
        <w:ind w:firstLine="708"/>
        <w:jc w:val="both"/>
        <w:rPr>
          <w:rFonts w:ascii="Times New Roman" w:hAnsi="Times New Roman" w:cs="Times New Roman"/>
          <w:sz w:val="24"/>
          <w:szCs w:val="24"/>
          <w:u w:val="single"/>
        </w:rPr>
      </w:pPr>
      <w:r w:rsidRPr="00931A77">
        <w:rPr>
          <w:rFonts w:ascii="Times New Roman" w:hAnsi="Times New Roman" w:cs="Times New Roman"/>
          <w:sz w:val="24"/>
          <w:szCs w:val="24"/>
          <w:u w:val="single"/>
        </w:rPr>
        <w:t xml:space="preserve">Recurso Eleitoral. Ação de Investigação Judicial Eleitoral. Eleições de 2016. Abuso de poder político. Conduta vedada. Art. 73, VIII, da Lei n° 9.504/97. Sentença de Improcedência. Alegação de concessão de aumento de auxílio-alimentação, acima da inflação, em período vedado por lei. Reajuste de </w:t>
      </w:r>
      <w:proofErr w:type="spellStart"/>
      <w:r w:rsidRPr="00931A77">
        <w:rPr>
          <w:rFonts w:ascii="Times New Roman" w:hAnsi="Times New Roman" w:cs="Times New Roman"/>
          <w:sz w:val="24"/>
          <w:szCs w:val="24"/>
          <w:u w:val="single"/>
        </w:rPr>
        <w:t>beneficio</w:t>
      </w:r>
      <w:proofErr w:type="spellEnd"/>
      <w:r w:rsidRPr="00931A77">
        <w:rPr>
          <w:rFonts w:ascii="Times New Roman" w:hAnsi="Times New Roman" w:cs="Times New Roman"/>
          <w:sz w:val="24"/>
          <w:szCs w:val="24"/>
          <w:u w:val="single"/>
        </w:rPr>
        <w:t xml:space="preserve"> que não se confunde com revisão da remuneração dos servidores. Lei Municipal n° 2.967/16 promulgada fora lapso temporal da proibição. Lei Municipal n° 2.983/16 que beneficiou apenas determinadas classes de servidores públicos, o que afasta a caracterização de revisão "geral" dos vencimentos. Precedentes. Conduta vedada não configurada. Abuso de poder não caracterizado. Sentença mantida. Recurso desprovido.</w:t>
      </w: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Já no que tange à Lei Complementar Municipal n° 2.983/2016, </w:t>
      </w:r>
      <w:r w:rsidRPr="00931A77">
        <w:rPr>
          <w:rFonts w:ascii="Times New Roman" w:hAnsi="Times New Roman" w:cs="Times New Roman"/>
          <w:i/>
          <w:sz w:val="24"/>
          <w:szCs w:val="24"/>
          <w:u w:val="single"/>
        </w:rPr>
        <w:t>malgrado tenha sido publicada durante o período previsto no artigo 7° da Lei das Eleições — 19 de maio de 2016 —, nota-se que o aumento concedido por esta norma beneficiou apenas uma classe de servidores</w:t>
      </w:r>
      <w:r w:rsidRPr="00931A77">
        <w:rPr>
          <w:rFonts w:ascii="Times New Roman" w:hAnsi="Times New Roman" w:cs="Times New Roman"/>
          <w:i/>
          <w:sz w:val="24"/>
          <w:szCs w:val="24"/>
        </w:rPr>
        <w:t>. Ora, conforme dito alhures, a revisão deve ser geral na circunscrição do pleito, ou seja, deve atingir todas as categorias de servidores, fato este que não ocorreu no caso em tela.</w:t>
      </w:r>
    </w:p>
    <w:p w:rsidR="00931A77" w:rsidRPr="00931A77" w:rsidRDefault="00931A77" w:rsidP="00931A77">
      <w:pPr>
        <w:spacing w:line="240" w:lineRule="auto"/>
        <w:ind w:firstLine="708"/>
        <w:jc w:val="both"/>
        <w:rPr>
          <w:rFonts w:ascii="Times New Roman" w:hAnsi="Times New Roman" w:cs="Times New Roman"/>
          <w:sz w:val="24"/>
          <w:szCs w:val="24"/>
        </w:rPr>
      </w:pPr>
    </w:p>
    <w:p w:rsidR="00931A77" w:rsidRPr="00931A77" w:rsidRDefault="00931A77" w:rsidP="00931A77">
      <w:pPr>
        <w:spacing w:line="240" w:lineRule="auto"/>
        <w:ind w:firstLine="708"/>
        <w:jc w:val="both"/>
        <w:rPr>
          <w:rFonts w:ascii="Times New Roman" w:hAnsi="Times New Roman" w:cs="Times New Roman"/>
          <w:sz w:val="24"/>
          <w:szCs w:val="24"/>
        </w:rPr>
      </w:pPr>
      <w:r w:rsidRPr="00931A77">
        <w:rPr>
          <w:rFonts w:ascii="Times New Roman" w:hAnsi="Times New Roman" w:cs="Times New Roman"/>
          <w:sz w:val="24"/>
          <w:szCs w:val="24"/>
        </w:rPr>
        <w:t xml:space="preserve">De acordo com esse posicionamento, também podemos aferir a posição do </w:t>
      </w:r>
      <w:r w:rsidR="00E46371">
        <w:rPr>
          <w:rFonts w:ascii="Times New Roman" w:hAnsi="Times New Roman" w:cs="Times New Roman"/>
          <w:sz w:val="24"/>
          <w:szCs w:val="24"/>
        </w:rPr>
        <w:t>M</w:t>
      </w:r>
      <w:r w:rsidRPr="00931A77">
        <w:rPr>
          <w:rFonts w:ascii="Times New Roman" w:hAnsi="Times New Roman" w:cs="Times New Roman"/>
          <w:sz w:val="24"/>
          <w:szCs w:val="24"/>
        </w:rPr>
        <w:t>inistério Público de Contas de Santa Catarina, conforme página 10 e 11 de seu manual:</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lastRenderedPageBreak/>
        <w:t>No entanto, há questão suficiente a ensejar a irregularidade das contas. Refiro-me ao desatendimento do artigo 21, parágrafo único, da LRF, uma vez que houve aumento de despesas com pessoal na ordem de 0,17% nos últimos 180 dias do mandato do Presidente da Câmara.</w:t>
      </w:r>
    </w:p>
    <w:p w:rsidR="00931A77" w:rsidRPr="00931A77" w:rsidRDefault="00931A77" w:rsidP="00931A77">
      <w:pPr>
        <w:spacing w:line="240" w:lineRule="auto"/>
        <w:ind w:firstLine="708"/>
        <w:jc w:val="both"/>
        <w:rPr>
          <w:rFonts w:ascii="Times New Roman" w:hAnsi="Times New Roman" w:cs="Times New Roman"/>
          <w:i/>
          <w:sz w:val="24"/>
          <w:szCs w:val="24"/>
        </w:rPr>
      </w:pPr>
      <w:r w:rsidRPr="00931A77">
        <w:rPr>
          <w:rFonts w:ascii="Times New Roman" w:hAnsi="Times New Roman" w:cs="Times New Roman"/>
          <w:i/>
          <w:sz w:val="24"/>
          <w:szCs w:val="24"/>
        </w:rPr>
        <w:t xml:space="preserve">Esse crescimento se deu através das Portarias </w:t>
      </w:r>
      <w:proofErr w:type="spellStart"/>
      <w:r w:rsidRPr="00931A77">
        <w:rPr>
          <w:rFonts w:ascii="Times New Roman" w:hAnsi="Times New Roman" w:cs="Times New Roman"/>
          <w:i/>
          <w:sz w:val="24"/>
          <w:szCs w:val="24"/>
        </w:rPr>
        <w:t>nºs</w:t>
      </w:r>
      <w:proofErr w:type="spellEnd"/>
      <w:r w:rsidRPr="00931A77">
        <w:rPr>
          <w:rFonts w:ascii="Times New Roman" w:hAnsi="Times New Roman" w:cs="Times New Roman"/>
          <w:i/>
          <w:sz w:val="24"/>
          <w:szCs w:val="24"/>
        </w:rPr>
        <w:t xml:space="preserve"> 016, de 11/07/17, 021, de 01/11/17 e 022, de 01/11/17 (evento nº 24 – arquivo 22), que </w:t>
      </w:r>
      <w:r w:rsidRPr="00931A77">
        <w:rPr>
          <w:rFonts w:ascii="Times New Roman" w:hAnsi="Times New Roman" w:cs="Times New Roman"/>
          <w:b/>
          <w:i/>
          <w:sz w:val="24"/>
          <w:szCs w:val="24"/>
          <w:u w:val="single"/>
        </w:rPr>
        <w:t>concederam gratificações a 03 servidores da Câmara, sendo todas editadas durante o período de vedação, ou seja, a partir de 05/07/17</w:t>
      </w:r>
      <w:r w:rsidRPr="00931A77">
        <w:rPr>
          <w:rFonts w:ascii="Times New Roman" w:hAnsi="Times New Roman" w:cs="Times New Roman"/>
          <w:i/>
          <w:sz w:val="24"/>
          <w:szCs w:val="24"/>
        </w:rPr>
        <w:t>.</w:t>
      </w:r>
    </w:p>
    <w:p w:rsidR="006008CA" w:rsidRDefault="006008CA" w:rsidP="007765CA">
      <w:pPr>
        <w:spacing w:line="240" w:lineRule="auto"/>
        <w:ind w:firstLine="708"/>
        <w:jc w:val="both"/>
        <w:rPr>
          <w:rFonts w:ascii="Times New Roman" w:hAnsi="Times New Roman" w:cs="Times New Roman"/>
          <w:sz w:val="24"/>
          <w:szCs w:val="24"/>
        </w:rPr>
      </w:pPr>
    </w:p>
    <w:p w:rsidR="007A5FC4" w:rsidRDefault="00EF1F9A" w:rsidP="00611A43">
      <w:pPr>
        <w:spacing w:line="240" w:lineRule="auto"/>
        <w:ind w:firstLine="708"/>
        <w:jc w:val="both"/>
        <w:rPr>
          <w:rFonts w:ascii="Times New Roman" w:hAnsi="Times New Roman" w:cs="Times New Roman"/>
          <w:sz w:val="24"/>
          <w:szCs w:val="24"/>
        </w:rPr>
      </w:pPr>
      <w:r w:rsidRPr="00EF1F9A">
        <w:rPr>
          <w:rFonts w:ascii="Times New Roman" w:hAnsi="Times New Roman" w:cs="Times New Roman"/>
          <w:sz w:val="24"/>
          <w:szCs w:val="24"/>
        </w:rPr>
        <w:t>Diante de todo o fundamentado, o parecer jurídico desta Procuradoria</w:t>
      </w:r>
      <w:r w:rsidR="004832D2">
        <w:rPr>
          <w:rFonts w:ascii="Times New Roman" w:hAnsi="Times New Roman" w:cs="Times New Roman"/>
          <w:sz w:val="24"/>
          <w:szCs w:val="24"/>
        </w:rPr>
        <w:t xml:space="preserve"> reitera a argumentação do parecer realizado na ocasião da tramitação do projeto de lei, </w:t>
      </w:r>
      <w:r w:rsidR="007A5FC4">
        <w:rPr>
          <w:rFonts w:ascii="Times New Roman" w:hAnsi="Times New Roman" w:cs="Times New Roman"/>
          <w:sz w:val="24"/>
          <w:szCs w:val="24"/>
        </w:rPr>
        <w:t>orientando os nobres Vereadores que na eventualidade de uma decisão favorável do Tribunal Regional Eleitoral dentro do prazo de 30 dias de apreciação do veto, sua derrubada seria possível, confirmando a intenção inicial do Poder Executivo e a aprovação do Legislativo.</w:t>
      </w:r>
    </w:p>
    <w:p w:rsidR="007A5FC4" w:rsidRDefault="007A5FC4" w:rsidP="00611A4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hipótese de não restar solucionada tal questão a tempo ou se o entendimento se manter desfavorável como o do juiz eleitoral, o risco que não quis assumir o Prefeito, também não deve ser assumido pelos Vereadores, mantendo-se o veto.</w:t>
      </w:r>
    </w:p>
    <w:p w:rsidR="007765CA" w:rsidRDefault="007A5FC4" w:rsidP="00611A4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w:t>
      </w:r>
      <w:r w:rsidR="00611A43" w:rsidRPr="00611A43">
        <w:rPr>
          <w:rFonts w:ascii="Times New Roman" w:hAnsi="Times New Roman" w:cs="Times New Roman"/>
          <w:sz w:val="24"/>
          <w:szCs w:val="24"/>
        </w:rPr>
        <w:t xml:space="preserve">, obtendo uma decisão favorável a tempo, o entendimento majoritário é que o prazo de vedação para criação desse tipo de lei seria apenas 180 dias do fim do mandato, portanto até o começo de julho de 2024, de acordo com entendimentos </w:t>
      </w:r>
      <w:r>
        <w:rPr>
          <w:rFonts w:ascii="Times New Roman" w:hAnsi="Times New Roman" w:cs="Times New Roman"/>
          <w:sz w:val="24"/>
          <w:szCs w:val="24"/>
        </w:rPr>
        <w:t xml:space="preserve">jurisprudenciais citados (TRE, TSE), inclusive de órgãos de controle de contas (TCE-SP, TCE-SC, TCU) </w:t>
      </w:r>
      <w:r w:rsidR="00611A43" w:rsidRPr="00611A43">
        <w:rPr>
          <w:rFonts w:ascii="Times New Roman" w:hAnsi="Times New Roman" w:cs="Times New Roman"/>
          <w:sz w:val="24"/>
          <w:szCs w:val="24"/>
        </w:rPr>
        <w:t xml:space="preserve">sobre a </w:t>
      </w:r>
      <w:r>
        <w:rPr>
          <w:rFonts w:ascii="Times New Roman" w:hAnsi="Times New Roman" w:cs="Times New Roman"/>
          <w:sz w:val="24"/>
          <w:szCs w:val="24"/>
        </w:rPr>
        <w:t>Lei de Responsabilidade Fiscal e a Lei da Eleições</w:t>
      </w:r>
      <w:r w:rsidR="004832D2">
        <w:rPr>
          <w:rFonts w:ascii="Times New Roman" w:hAnsi="Times New Roman" w:cs="Times New Roman"/>
          <w:sz w:val="24"/>
          <w:szCs w:val="24"/>
        </w:rPr>
        <w:t>.</w:t>
      </w:r>
    </w:p>
    <w:p w:rsidR="00C94561" w:rsidRDefault="00C94561" w:rsidP="00C94561">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Portanto, </w:t>
      </w:r>
      <w:r>
        <w:rPr>
          <w:rFonts w:ascii="Times New Roman" w:hAnsi="Times New Roman" w:cs="Times New Roman"/>
          <w:sz w:val="24"/>
          <w:szCs w:val="24"/>
        </w:rPr>
        <w:t xml:space="preserve">o veto </w:t>
      </w:r>
      <w:r w:rsidRPr="004A7CBF">
        <w:rPr>
          <w:rFonts w:ascii="Times New Roman" w:hAnsi="Times New Roman" w:cs="Times New Roman"/>
          <w:sz w:val="24"/>
          <w:szCs w:val="24"/>
        </w:rPr>
        <w:t>deve ser apreciado pelo Plenário da Câmara Municipal de Botucatu, cabendo aos nobres Vereadores desta Casa de Leis a sua análise e a deliberação quanto ao mérito.</w:t>
      </w:r>
    </w:p>
    <w:p w:rsidR="00DC2123"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Este o parecer, s</w:t>
      </w:r>
      <w:r w:rsidR="00F27046">
        <w:rPr>
          <w:rFonts w:ascii="Times New Roman" w:hAnsi="Times New Roman" w:cs="Times New Roman"/>
          <w:sz w:val="24"/>
          <w:szCs w:val="24"/>
        </w:rPr>
        <w:t>alvo melhor juízo.</w:t>
      </w:r>
    </w:p>
    <w:p w:rsidR="00DC2123" w:rsidRPr="00363D28" w:rsidRDefault="00DC2123" w:rsidP="00DC2123">
      <w:pPr>
        <w:spacing w:line="240" w:lineRule="auto"/>
        <w:ind w:firstLine="708"/>
        <w:jc w:val="both"/>
        <w:rPr>
          <w:rFonts w:ascii="Times New Roman" w:hAnsi="Times New Roman" w:cs="Times New Roman"/>
          <w:sz w:val="24"/>
          <w:szCs w:val="24"/>
        </w:rPr>
      </w:pPr>
      <w:r w:rsidRPr="00363D28">
        <w:rPr>
          <w:rFonts w:ascii="Times New Roman" w:hAnsi="Times New Roman" w:cs="Times New Roman"/>
          <w:sz w:val="24"/>
          <w:szCs w:val="24"/>
        </w:rPr>
        <w:t>Botucatu,</w:t>
      </w:r>
      <w:r w:rsidR="00B474DA">
        <w:rPr>
          <w:rFonts w:ascii="Times New Roman" w:hAnsi="Times New Roman" w:cs="Times New Roman"/>
          <w:sz w:val="24"/>
          <w:szCs w:val="24"/>
        </w:rPr>
        <w:t xml:space="preserve"> </w:t>
      </w:r>
      <w:r w:rsidR="00611A43">
        <w:rPr>
          <w:rFonts w:ascii="Times New Roman" w:hAnsi="Times New Roman" w:cs="Times New Roman"/>
          <w:sz w:val="24"/>
          <w:szCs w:val="24"/>
        </w:rPr>
        <w:t>30 de abril de 2024</w:t>
      </w:r>
      <w:r w:rsidRPr="00363D28">
        <w:rPr>
          <w:rFonts w:ascii="Times New Roman" w:hAnsi="Times New Roman" w:cs="Times New Roman"/>
          <w:sz w:val="24"/>
          <w:szCs w:val="24"/>
        </w:rPr>
        <w:t>.</w:t>
      </w:r>
    </w:p>
    <w:p w:rsidR="00041E01" w:rsidRPr="00363D28" w:rsidRDefault="00041E01" w:rsidP="00DC2123">
      <w:pPr>
        <w:spacing w:line="240" w:lineRule="auto"/>
        <w:jc w:val="both"/>
        <w:rPr>
          <w:rFonts w:ascii="Times New Roman" w:hAnsi="Times New Roman" w:cs="Times New Roman"/>
          <w:sz w:val="24"/>
          <w:szCs w:val="24"/>
        </w:rPr>
      </w:pPr>
    </w:p>
    <w:p w:rsidR="00DC2123" w:rsidRPr="00363D28" w:rsidRDefault="00DC2123" w:rsidP="004832D2">
      <w:pPr>
        <w:spacing w:after="0" w:line="240" w:lineRule="auto"/>
        <w:jc w:val="center"/>
        <w:rPr>
          <w:rFonts w:ascii="Times New Roman" w:hAnsi="Times New Roman" w:cs="Times New Roman"/>
          <w:sz w:val="24"/>
          <w:szCs w:val="24"/>
        </w:rPr>
      </w:pPr>
      <w:r w:rsidRPr="00363D28">
        <w:rPr>
          <w:rFonts w:ascii="Times New Roman" w:hAnsi="Times New Roman" w:cs="Times New Roman"/>
          <w:sz w:val="24"/>
          <w:szCs w:val="24"/>
        </w:rPr>
        <w:t>PAULO ANTONIO CORADI FILHO</w:t>
      </w:r>
    </w:p>
    <w:p w:rsidR="00DC2123" w:rsidRPr="00363D28" w:rsidRDefault="00DC2123" w:rsidP="004832D2">
      <w:pPr>
        <w:spacing w:after="0" w:line="240" w:lineRule="auto"/>
        <w:jc w:val="center"/>
        <w:rPr>
          <w:rFonts w:ascii="Times New Roman" w:hAnsi="Times New Roman" w:cs="Times New Roman"/>
          <w:sz w:val="24"/>
          <w:szCs w:val="24"/>
        </w:rPr>
      </w:pPr>
      <w:r w:rsidRPr="00363D28">
        <w:rPr>
          <w:rFonts w:ascii="Times New Roman" w:hAnsi="Times New Roman" w:cs="Times New Roman"/>
          <w:sz w:val="24"/>
          <w:szCs w:val="24"/>
        </w:rPr>
        <w:t>P</w:t>
      </w:r>
      <w:r w:rsidR="00041E01">
        <w:rPr>
          <w:rFonts w:ascii="Times New Roman" w:hAnsi="Times New Roman" w:cs="Times New Roman"/>
          <w:sz w:val="24"/>
          <w:szCs w:val="24"/>
        </w:rPr>
        <w:t>rocurador</w:t>
      </w:r>
      <w:r w:rsidRPr="00363D28">
        <w:rPr>
          <w:rFonts w:ascii="Times New Roman" w:hAnsi="Times New Roman" w:cs="Times New Roman"/>
          <w:sz w:val="24"/>
          <w:szCs w:val="24"/>
        </w:rPr>
        <w:t xml:space="preserve"> L</w:t>
      </w:r>
      <w:r w:rsidR="00041E01">
        <w:rPr>
          <w:rFonts w:ascii="Times New Roman" w:hAnsi="Times New Roman" w:cs="Times New Roman"/>
          <w:sz w:val="24"/>
          <w:szCs w:val="24"/>
        </w:rPr>
        <w:t>egislativo</w:t>
      </w:r>
    </w:p>
    <w:p w:rsidR="002821A9" w:rsidRDefault="00DC2123" w:rsidP="004832D2">
      <w:pPr>
        <w:spacing w:after="0" w:line="240" w:lineRule="auto"/>
        <w:jc w:val="center"/>
        <w:rPr>
          <w:rFonts w:ascii="Times New Roman" w:hAnsi="Times New Roman" w:cs="Times New Roman"/>
          <w:sz w:val="24"/>
          <w:szCs w:val="24"/>
        </w:rPr>
      </w:pPr>
      <w:r w:rsidRPr="00363D28">
        <w:rPr>
          <w:rFonts w:ascii="Times New Roman" w:hAnsi="Times New Roman" w:cs="Times New Roman"/>
          <w:sz w:val="24"/>
          <w:szCs w:val="24"/>
        </w:rPr>
        <w:t>OAB-SP 253.716</w:t>
      </w:r>
    </w:p>
    <w:p w:rsidR="0046028F" w:rsidRDefault="0046028F" w:rsidP="0046028F">
      <w:pPr>
        <w:spacing w:line="240" w:lineRule="auto"/>
        <w:rPr>
          <w:rFonts w:ascii="Times New Roman" w:hAnsi="Times New Roman" w:cs="Times New Roman"/>
          <w:sz w:val="24"/>
          <w:szCs w:val="24"/>
        </w:rPr>
      </w:pPr>
    </w:p>
    <w:sectPr w:rsidR="0046028F" w:rsidSect="00C94561">
      <w:pgSz w:w="11906" w:h="16838"/>
      <w:pgMar w:top="1985"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944EF"/>
    <w:multiLevelType w:val="hybridMultilevel"/>
    <w:tmpl w:val="67300BA2"/>
    <w:lvl w:ilvl="0" w:tplc="C666B83C">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24418"/>
    <w:rsid w:val="00041E01"/>
    <w:rsid w:val="00056826"/>
    <w:rsid w:val="000B3A7D"/>
    <w:rsid w:val="000B7B9E"/>
    <w:rsid w:val="000D26BE"/>
    <w:rsid w:val="0012017A"/>
    <w:rsid w:val="0018148D"/>
    <w:rsid w:val="001831FC"/>
    <w:rsid w:val="001A1586"/>
    <w:rsid w:val="001D1537"/>
    <w:rsid w:val="002326BC"/>
    <w:rsid w:val="002821A9"/>
    <w:rsid w:val="0028694D"/>
    <w:rsid w:val="002D2BEE"/>
    <w:rsid w:val="002D65F1"/>
    <w:rsid w:val="00363156"/>
    <w:rsid w:val="00363D28"/>
    <w:rsid w:val="0040568C"/>
    <w:rsid w:val="00432FDC"/>
    <w:rsid w:val="0046028F"/>
    <w:rsid w:val="00461C68"/>
    <w:rsid w:val="004703A6"/>
    <w:rsid w:val="00472AE9"/>
    <w:rsid w:val="00477C86"/>
    <w:rsid w:val="004832D2"/>
    <w:rsid w:val="00483515"/>
    <w:rsid w:val="00485B06"/>
    <w:rsid w:val="0048785C"/>
    <w:rsid w:val="00492C11"/>
    <w:rsid w:val="004A2013"/>
    <w:rsid w:val="004B1E3B"/>
    <w:rsid w:val="004C4C23"/>
    <w:rsid w:val="004C79D6"/>
    <w:rsid w:val="004D7CE3"/>
    <w:rsid w:val="004E4BCA"/>
    <w:rsid w:val="004E7849"/>
    <w:rsid w:val="005076F5"/>
    <w:rsid w:val="00521DC5"/>
    <w:rsid w:val="0054644F"/>
    <w:rsid w:val="00546B33"/>
    <w:rsid w:val="00571DEF"/>
    <w:rsid w:val="0059283C"/>
    <w:rsid w:val="00593263"/>
    <w:rsid w:val="005A2445"/>
    <w:rsid w:val="005B5F74"/>
    <w:rsid w:val="006008CA"/>
    <w:rsid w:val="00611A43"/>
    <w:rsid w:val="00625234"/>
    <w:rsid w:val="006503D6"/>
    <w:rsid w:val="00681ACC"/>
    <w:rsid w:val="00690701"/>
    <w:rsid w:val="006941D9"/>
    <w:rsid w:val="006E674A"/>
    <w:rsid w:val="00764195"/>
    <w:rsid w:val="007765CA"/>
    <w:rsid w:val="007A1ECA"/>
    <w:rsid w:val="007A488A"/>
    <w:rsid w:val="007A5FC4"/>
    <w:rsid w:val="008411D7"/>
    <w:rsid w:val="008C1164"/>
    <w:rsid w:val="008E167F"/>
    <w:rsid w:val="0092625C"/>
    <w:rsid w:val="00931A77"/>
    <w:rsid w:val="009A2014"/>
    <w:rsid w:val="009C5673"/>
    <w:rsid w:val="00A00317"/>
    <w:rsid w:val="00AA15C1"/>
    <w:rsid w:val="00AA3F91"/>
    <w:rsid w:val="00AB2159"/>
    <w:rsid w:val="00AC2F72"/>
    <w:rsid w:val="00B2645B"/>
    <w:rsid w:val="00B27FCC"/>
    <w:rsid w:val="00B474DA"/>
    <w:rsid w:val="00B81DCE"/>
    <w:rsid w:val="00BA177B"/>
    <w:rsid w:val="00C100AB"/>
    <w:rsid w:val="00C14B81"/>
    <w:rsid w:val="00C244BE"/>
    <w:rsid w:val="00C3348C"/>
    <w:rsid w:val="00C718AC"/>
    <w:rsid w:val="00C904B4"/>
    <w:rsid w:val="00C9112F"/>
    <w:rsid w:val="00C94561"/>
    <w:rsid w:val="00CB433F"/>
    <w:rsid w:val="00CD1AA1"/>
    <w:rsid w:val="00CD424E"/>
    <w:rsid w:val="00D043B5"/>
    <w:rsid w:val="00D220DD"/>
    <w:rsid w:val="00D25E6A"/>
    <w:rsid w:val="00D62F35"/>
    <w:rsid w:val="00DC2123"/>
    <w:rsid w:val="00DC3D9A"/>
    <w:rsid w:val="00DD5E15"/>
    <w:rsid w:val="00E46371"/>
    <w:rsid w:val="00EF1F9A"/>
    <w:rsid w:val="00F27046"/>
    <w:rsid w:val="00F864EF"/>
    <w:rsid w:val="00FF7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C2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2F72"/>
    <w:rPr>
      <w:rFonts w:ascii="Segoe UI" w:hAnsi="Segoe UI" w:cs="Segoe UI"/>
      <w:sz w:val="18"/>
      <w:szCs w:val="18"/>
    </w:rPr>
  </w:style>
  <w:style w:type="paragraph" w:styleId="PargrafodaLista">
    <w:name w:val="List Paragraph"/>
    <w:basedOn w:val="Normal"/>
    <w:uiPriority w:val="34"/>
    <w:qFormat/>
    <w:rsid w:val="000B3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96058">
      <w:bodyDiv w:val="1"/>
      <w:marLeft w:val="0"/>
      <w:marRight w:val="0"/>
      <w:marTop w:val="0"/>
      <w:marBottom w:val="0"/>
      <w:divBdr>
        <w:top w:val="none" w:sz="0" w:space="0" w:color="auto"/>
        <w:left w:val="none" w:sz="0" w:space="0" w:color="auto"/>
        <w:bottom w:val="none" w:sz="0" w:space="0" w:color="auto"/>
        <w:right w:val="none" w:sz="0" w:space="0" w:color="auto"/>
      </w:divBdr>
    </w:div>
    <w:div w:id="436751861">
      <w:bodyDiv w:val="1"/>
      <w:marLeft w:val="0"/>
      <w:marRight w:val="0"/>
      <w:marTop w:val="0"/>
      <w:marBottom w:val="0"/>
      <w:divBdr>
        <w:top w:val="none" w:sz="0" w:space="0" w:color="auto"/>
        <w:left w:val="none" w:sz="0" w:space="0" w:color="auto"/>
        <w:bottom w:val="none" w:sz="0" w:space="0" w:color="auto"/>
        <w:right w:val="none" w:sz="0" w:space="0" w:color="auto"/>
      </w:divBdr>
    </w:div>
    <w:div w:id="633298184">
      <w:bodyDiv w:val="1"/>
      <w:marLeft w:val="0"/>
      <w:marRight w:val="0"/>
      <w:marTop w:val="0"/>
      <w:marBottom w:val="0"/>
      <w:divBdr>
        <w:top w:val="none" w:sz="0" w:space="0" w:color="auto"/>
        <w:left w:val="none" w:sz="0" w:space="0" w:color="auto"/>
        <w:bottom w:val="none" w:sz="0" w:space="0" w:color="auto"/>
        <w:right w:val="none" w:sz="0" w:space="0" w:color="auto"/>
      </w:divBdr>
    </w:div>
    <w:div w:id="639647924">
      <w:bodyDiv w:val="1"/>
      <w:marLeft w:val="0"/>
      <w:marRight w:val="0"/>
      <w:marTop w:val="0"/>
      <w:marBottom w:val="0"/>
      <w:divBdr>
        <w:top w:val="none" w:sz="0" w:space="0" w:color="auto"/>
        <w:left w:val="none" w:sz="0" w:space="0" w:color="auto"/>
        <w:bottom w:val="none" w:sz="0" w:space="0" w:color="auto"/>
        <w:right w:val="none" w:sz="0" w:space="0" w:color="auto"/>
      </w:divBdr>
    </w:div>
    <w:div w:id="906457743">
      <w:bodyDiv w:val="1"/>
      <w:marLeft w:val="0"/>
      <w:marRight w:val="0"/>
      <w:marTop w:val="0"/>
      <w:marBottom w:val="0"/>
      <w:divBdr>
        <w:top w:val="none" w:sz="0" w:space="0" w:color="auto"/>
        <w:left w:val="none" w:sz="0" w:space="0" w:color="auto"/>
        <w:bottom w:val="none" w:sz="0" w:space="0" w:color="auto"/>
        <w:right w:val="none" w:sz="0" w:space="0" w:color="auto"/>
      </w:divBdr>
    </w:div>
    <w:div w:id="987781195">
      <w:bodyDiv w:val="1"/>
      <w:marLeft w:val="0"/>
      <w:marRight w:val="0"/>
      <w:marTop w:val="0"/>
      <w:marBottom w:val="0"/>
      <w:divBdr>
        <w:top w:val="none" w:sz="0" w:space="0" w:color="auto"/>
        <w:left w:val="none" w:sz="0" w:space="0" w:color="auto"/>
        <w:bottom w:val="none" w:sz="0" w:space="0" w:color="auto"/>
        <w:right w:val="none" w:sz="0" w:space="0" w:color="auto"/>
      </w:divBdr>
    </w:div>
    <w:div w:id="1261449824">
      <w:bodyDiv w:val="1"/>
      <w:marLeft w:val="0"/>
      <w:marRight w:val="0"/>
      <w:marTop w:val="0"/>
      <w:marBottom w:val="0"/>
      <w:divBdr>
        <w:top w:val="none" w:sz="0" w:space="0" w:color="auto"/>
        <w:left w:val="none" w:sz="0" w:space="0" w:color="auto"/>
        <w:bottom w:val="none" w:sz="0" w:space="0" w:color="auto"/>
        <w:right w:val="none" w:sz="0" w:space="0" w:color="auto"/>
      </w:divBdr>
    </w:div>
    <w:div w:id="1641761784">
      <w:bodyDiv w:val="1"/>
      <w:marLeft w:val="0"/>
      <w:marRight w:val="0"/>
      <w:marTop w:val="0"/>
      <w:marBottom w:val="0"/>
      <w:divBdr>
        <w:top w:val="none" w:sz="0" w:space="0" w:color="auto"/>
        <w:left w:val="none" w:sz="0" w:space="0" w:color="auto"/>
        <w:bottom w:val="none" w:sz="0" w:space="0" w:color="auto"/>
        <w:right w:val="none" w:sz="0" w:space="0" w:color="auto"/>
      </w:divBdr>
    </w:div>
    <w:div w:id="17338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11</Pages>
  <Words>4871</Words>
  <Characters>26307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8</cp:revision>
  <cp:lastPrinted>2024-04-29T22:40:00Z</cp:lastPrinted>
  <dcterms:created xsi:type="dcterms:W3CDTF">2024-04-26T12:49:00Z</dcterms:created>
  <dcterms:modified xsi:type="dcterms:W3CDTF">2024-04-29T22:56:00Z</dcterms:modified>
</cp:coreProperties>
</file>