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64BA8" w14:textId="77777777" w:rsidR="00060549" w:rsidRDefault="00060549">
      <w:pPr>
        <w:jc w:val="center"/>
        <w:rPr>
          <w:u w:val="single"/>
        </w:rPr>
      </w:pPr>
    </w:p>
    <w:p w14:paraId="583817E9" w14:textId="52B14F4F" w:rsidR="000C1A35" w:rsidRDefault="006A4888">
      <w:pPr>
        <w:jc w:val="center"/>
        <w:rPr>
          <w:b/>
          <w:u w:val="single"/>
        </w:rPr>
      </w:pPr>
      <w:r>
        <w:rPr>
          <w:u w:val="single"/>
        </w:rPr>
        <w:t xml:space="preserve">PROJETO DE LEI COMPLEMENTAR N° </w:t>
      </w:r>
      <w:r w:rsidR="008F2602">
        <w:rPr>
          <w:u w:val="single"/>
        </w:rPr>
        <w:t>8   de   2   de   abril   de   2025.</w:t>
      </w:r>
    </w:p>
    <w:p w14:paraId="7AFA1AC3" w14:textId="77777777" w:rsidR="000C1A35" w:rsidRDefault="000C1A35">
      <w:pPr>
        <w:widowControl w:val="0"/>
        <w:tabs>
          <w:tab w:val="left" w:pos="1701"/>
        </w:tabs>
        <w:jc w:val="center"/>
        <w:rPr>
          <w:rFonts w:ascii="Arial" w:hAnsi="Arial" w:cs="Arial"/>
          <w:b/>
          <w:sz w:val="22"/>
          <w:szCs w:val="21"/>
        </w:rPr>
      </w:pPr>
    </w:p>
    <w:p w14:paraId="67E191DD" w14:textId="77777777" w:rsidR="000C1A35" w:rsidRDefault="000C1A35">
      <w:pPr>
        <w:widowControl w:val="0"/>
        <w:tabs>
          <w:tab w:val="left" w:pos="1701"/>
        </w:tabs>
        <w:ind w:left="4820" w:hanging="58"/>
        <w:jc w:val="both"/>
        <w:rPr>
          <w:bCs/>
          <w:i/>
          <w:sz w:val="23"/>
          <w:szCs w:val="23"/>
        </w:rPr>
      </w:pPr>
    </w:p>
    <w:p w14:paraId="53A5C232" w14:textId="5CEE687F" w:rsidR="000C1A35" w:rsidRDefault="006A4888" w:rsidP="00060549">
      <w:pPr>
        <w:widowControl w:val="0"/>
        <w:tabs>
          <w:tab w:val="left" w:pos="1701"/>
        </w:tabs>
        <w:ind w:left="4820" w:hanging="142"/>
        <w:jc w:val="both"/>
        <w:rPr>
          <w:bCs/>
          <w:i/>
          <w:sz w:val="23"/>
          <w:szCs w:val="23"/>
        </w:rPr>
      </w:pPr>
      <w:r>
        <w:rPr>
          <w:bCs/>
          <w:i/>
          <w:sz w:val="23"/>
          <w:szCs w:val="23"/>
        </w:rPr>
        <w:t>“</w:t>
      </w:r>
      <w:r w:rsidR="00E91453" w:rsidRPr="00E91453">
        <w:rPr>
          <w:bCs/>
          <w:i/>
          <w:sz w:val="23"/>
          <w:szCs w:val="23"/>
        </w:rPr>
        <w:t>Institui o Programa de Recuperação Fiscal de 2025 – REFIS DÍVIDA ZERO e dá outras providências</w:t>
      </w:r>
      <w:r w:rsidR="00060549">
        <w:rPr>
          <w:bCs/>
          <w:i/>
          <w:sz w:val="23"/>
          <w:szCs w:val="23"/>
        </w:rPr>
        <w:t>.</w:t>
      </w:r>
      <w:r w:rsidR="00E91453">
        <w:rPr>
          <w:bCs/>
          <w:i/>
          <w:sz w:val="23"/>
          <w:szCs w:val="23"/>
        </w:rPr>
        <w:t>”</w:t>
      </w:r>
    </w:p>
    <w:p w14:paraId="1917DC1F" w14:textId="77777777" w:rsidR="000C1A35" w:rsidRDefault="006A4888">
      <w:pPr>
        <w:widowControl w:val="0"/>
        <w:tabs>
          <w:tab w:val="left" w:pos="1701"/>
        </w:tabs>
        <w:jc w:val="both"/>
        <w:rPr>
          <w:rFonts w:ascii="Arial" w:hAnsi="Arial" w:cs="Arial"/>
          <w:b/>
          <w:sz w:val="22"/>
          <w:szCs w:val="21"/>
        </w:rPr>
      </w:pPr>
      <w:r>
        <w:rPr>
          <w:rFonts w:ascii="Arial" w:hAnsi="Arial" w:cs="Arial"/>
          <w:b/>
          <w:sz w:val="22"/>
          <w:szCs w:val="21"/>
        </w:rPr>
        <w:tab/>
      </w:r>
      <w:r>
        <w:rPr>
          <w:rFonts w:ascii="Arial" w:hAnsi="Arial" w:cs="Arial"/>
          <w:b/>
          <w:sz w:val="22"/>
          <w:szCs w:val="21"/>
        </w:rPr>
        <w:tab/>
      </w:r>
    </w:p>
    <w:p w14:paraId="43645094" w14:textId="77777777" w:rsidR="000C1A35" w:rsidRDefault="000C1A35">
      <w:pPr>
        <w:pStyle w:val="WW-Recuodecorpodetexto2"/>
        <w:ind w:left="4102" w:firstLine="0"/>
        <w:rPr>
          <w:rFonts w:ascii="Times New Roman" w:hAnsi="Times New Roman" w:cs="Times New Roman"/>
          <w:sz w:val="23"/>
          <w:szCs w:val="23"/>
        </w:rPr>
      </w:pPr>
    </w:p>
    <w:p w14:paraId="4D104824" w14:textId="77576C14" w:rsidR="00E91453" w:rsidRDefault="00E91453" w:rsidP="00E91453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>Art. 1º</w:t>
      </w:r>
      <w:r w:rsidR="00060549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Fica instituído o Programa de Recuperação Fiscal – </w:t>
      </w:r>
      <w:r w:rsidRPr="006565ED">
        <w:rPr>
          <w:sz w:val="23"/>
          <w:szCs w:val="23"/>
        </w:rPr>
        <w:t xml:space="preserve">REFIS </w:t>
      </w:r>
      <w:r>
        <w:rPr>
          <w:sz w:val="23"/>
          <w:szCs w:val="23"/>
        </w:rPr>
        <w:t>DÍVIDA ZERO, destinado a promover a recuperação de créditos do Município, decorrentes de débitos relativos a Imposto Sobre a Propriedade Predial e Territorial Urbana – IPTU, Imposto sobre Serviços ISS, taxas, multas e outros encargos de qualquer natureza, tributários ou não</w:t>
      </w:r>
      <w:r w:rsidRPr="00B71E45">
        <w:rPr>
          <w:sz w:val="23"/>
          <w:szCs w:val="23"/>
        </w:rPr>
        <w:t>, inscritos em dívida ativa até o dia 31 de dezembro de 2024, ajuizados ou a ajuizar.</w:t>
      </w:r>
    </w:p>
    <w:p w14:paraId="04AC705D" w14:textId="77777777" w:rsidR="00E91453" w:rsidRDefault="00E91453" w:rsidP="00E91453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</w:p>
    <w:p w14:paraId="665F46BF" w14:textId="77777777" w:rsidR="00E91453" w:rsidRDefault="00E91453" w:rsidP="00E91453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  <w:r w:rsidRPr="00DF25CB">
        <w:rPr>
          <w:sz w:val="23"/>
          <w:szCs w:val="23"/>
        </w:rPr>
        <w:t xml:space="preserve">Parágrafo único. Os benefícios previstos na presente Lei Complementar estendem-se aos contribuintes, pessoas físicas e jurídicas, devedores do município, cujas inscrições dos débitos em dívida ativa tenham ocorrido até a vigência do Programa de Recuperação Fiscal – </w:t>
      </w:r>
      <w:r w:rsidRPr="006565ED">
        <w:rPr>
          <w:sz w:val="23"/>
          <w:szCs w:val="23"/>
        </w:rPr>
        <w:t xml:space="preserve">REFIS </w:t>
      </w:r>
      <w:r>
        <w:rPr>
          <w:sz w:val="23"/>
          <w:szCs w:val="23"/>
        </w:rPr>
        <w:t>DÍVIDA ZERO</w:t>
      </w:r>
      <w:r w:rsidRPr="00DF25CB">
        <w:rPr>
          <w:sz w:val="23"/>
          <w:szCs w:val="23"/>
        </w:rPr>
        <w:t>.</w:t>
      </w:r>
    </w:p>
    <w:p w14:paraId="7029F89B" w14:textId="77777777" w:rsidR="00E91453" w:rsidRDefault="00E91453" w:rsidP="00E91453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</w:p>
    <w:p w14:paraId="15334FBE" w14:textId="3DAB3124" w:rsidR="00E91453" w:rsidRDefault="00E91453" w:rsidP="00E91453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>Art. 2º</w:t>
      </w:r>
      <w:r w:rsidR="00060549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Os débitos alcançados pelo programa serão consolidados na data em que o contribuinte </w:t>
      </w:r>
      <w:proofErr w:type="gramStart"/>
      <w:r>
        <w:rPr>
          <w:sz w:val="23"/>
          <w:szCs w:val="23"/>
        </w:rPr>
        <w:t>requerer</w:t>
      </w:r>
      <w:proofErr w:type="gramEnd"/>
      <w:r>
        <w:rPr>
          <w:sz w:val="23"/>
          <w:szCs w:val="23"/>
        </w:rPr>
        <w:t xml:space="preserve"> a adesão, em conformidade com a legislação em vigor e poderão ser quitados à vista ou parcelados, nas seguintes condições: </w:t>
      </w:r>
    </w:p>
    <w:p w14:paraId="6C86E232" w14:textId="77777777" w:rsidR="00E91453" w:rsidRDefault="00E91453" w:rsidP="00E91453">
      <w:pPr>
        <w:pStyle w:val="Recuodecorpodetexto2"/>
        <w:spacing w:before="120" w:after="0" w:line="240" w:lineRule="auto"/>
        <w:ind w:left="1418" w:hanging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- </w:t>
      </w:r>
      <w:r>
        <w:rPr>
          <w:sz w:val="23"/>
          <w:szCs w:val="23"/>
        </w:rPr>
        <w:tab/>
        <w:t>Parcela única, com pagamento no ato da adesão, com desconto de 90% (noventa por cento) da multa e juros de mora;</w:t>
      </w:r>
    </w:p>
    <w:p w14:paraId="0DA07E85" w14:textId="77777777" w:rsidR="00E91453" w:rsidRDefault="00E91453" w:rsidP="00E91453">
      <w:pPr>
        <w:pStyle w:val="Recuodecorpodetexto2"/>
        <w:spacing w:before="120" w:after="0" w:line="240" w:lineRule="auto"/>
        <w:ind w:left="1418" w:hanging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II - </w:t>
      </w:r>
      <w:r>
        <w:rPr>
          <w:sz w:val="23"/>
          <w:szCs w:val="23"/>
        </w:rPr>
        <w:tab/>
        <w:t xml:space="preserve">Em 2 (duas) parcelas, com o pagamento da primeira parcela no ato da adesão, com desconto de 80% (oitenta por cento) da multa e juros de mora; </w:t>
      </w:r>
    </w:p>
    <w:p w14:paraId="61226C96" w14:textId="7ACA2346" w:rsidR="00E91453" w:rsidRDefault="00E91453" w:rsidP="00E91453">
      <w:pPr>
        <w:pStyle w:val="Recuodecorpodetexto2"/>
        <w:spacing w:before="120" w:after="0" w:line="240" w:lineRule="auto"/>
        <w:ind w:left="1418" w:hanging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III </w:t>
      </w:r>
      <w:r w:rsidR="006A4888">
        <w:rPr>
          <w:sz w:val="23"/>
          <w:szCs w:val="23"/>
        </w:rPr>
        <w:t>-</w:t>
      </w:r>
      <w:r>
        <w:rPr>
          <w:sz w:val="23"/>
          <w:szCs w:val="23"/>
        </w:rPr>
        <w:tab/>
        <w:t>Em 3 (três) parcelas, com o pagamento da primeira parcela no ato da adesão, com desconto de 70% (setenta por cento) da multa e juros de mora;</w:t>
      </w:r>
    </w:p>
    <w:p w14:paraId="00ACA025" w14:textId="26302FB3" w:rsidR="00E91453" w:rsidRDefault="00E91453" w:rsidP="00E91453">
      <w:pPr>
        <w:pStyle w:val="Recuodecorpodetexto2"/>
        <w:spacing w:before="120" w:after="0" w:line="240" w:lineRule="auto"/>
        <w:ind w:left="1418" w:hanging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IV </w:t>
      </w:r>
      <w:r w:rsidR="006A4888">
        <w:rPr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>Em 4 (quatro) a 16 (dezesseis) parcelas, com o pagamento da primeira parcela no ato da adesão, com desconto de 50% (cinquenta por cento) da multa e juros de mora;</w:t>
      </w:r>
    </w:p>
    <w:p w14:paraId="79886343" w14:textId="77777777" w:rsidR="00E91453" w:rsidRDefault="00E91453" w:rsidP="00E91453">
      <w:pPr>
        <w:pStyle w:val="Recuodecorpodetexto2"/>
        <w:spacing w:before="120" w:after="0" w:line="240" w:lineRule="auto"/>
        <w:ind w:left="1418" w:hanging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 - </w:t>
      </w:r>
      <w:r>
        <w:rPr>
          <w:sz w:val="23"/>
          <w:szCs w:val="23"/>
        </w:rPr>
        <w:tab/>
        <w:t>de 17 (dezessete) a 36 (trinta e seis) parcelas, com o pagamento da primeira parcela no ato da adesão, com desconto de 25% (vinte e cinco por cento) da multa e juros de mora;</w:t>
      </w:r>
    </w:p>
    <w:p w14:paraId="0054E78C" w14:textId="77777777" w:rsidR="00E91453" w:rsidRDefault="00E91453" w:rsidP="00E91453">
      <w:pPr>
        <w:pStyle w:val="Recuodecorpodetexto2"/>
        <w:spacing w:before="120" w:after="0" w:line="240" w:lineRule="auto"/>
        <w:ind w:left="1418" w:hanging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VI - </w:t>
      </w:r>
      <w:r>
        <w:rPr>
          <w:sz w:val="23"/>
          <w:szCs w:val="23"/>
        </w:rPr>
        <w:tab/>
        <w:t>de 37 (trinta e sete) a 60 (sessenta) parcelas, com o pagamento da primeira parcela no ato da adesão, sem desconto da multa e juros de mora.</w:t>
      </w:r>
    </w:p>
    <w:p w14:paraId="54439B95" w14:textId="77777777" w:rsidR="00E91453" w:rsidRDefault="00E91453" w:rsidP="00E91453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</w:p>
    <w:p w14:paraId="40B48609" w14:textId="77777777" w:rsidR="00E91453" w:rsidRDefault="00E91453" w:rsidP="00E91453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>Parágrafo único. Para adesão ao programa o valor mínimo da parcela não será inferior a R$60,00 (sessenta reais) por cadastro para contribuinte pessoa física ou jurídica.</w:t>
      </w:r>
    </w:p>
    <w:p w14:paraId="6886E680" w14:textId="77777777" w:rsidR="00E91453" w:rsidRDefault="00E91453" w:rsidP="00E91453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</w:p>
    <w:p w14:paraId="1A45B789" w14:textId="55DE6EE7" w:rsidR="00E91453" w:rsidRDefault="00E91453" w:rsidP="00E91453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>Art. 3º</w:t>
      </w:r>
      <w:r w:rsidR="006A4888">
        <w:rPr>
          <w:sz w:val="23"/>
          <w:szCs w:val="23"/>
        </w:rPr>
        <w:t xml:space="preserve">. </w:t>
      </w:r>
      <w:r>
        <w:rPr>
          <w:sz w:val="23"/>
          <w:szCs w:val="23"/>
        </w:rPr>
        <w:t>Os créditos ajuizados parcelados em conformidade com o presente Programa serão acrescidos das despesas processuais e honorários advocatícios.</w:t>
      </w:r>
    </w:p>
    <w:p w14:paraId="7F9EBFFB" w14:textId="77777777" w:rsidR="00E91453" w:rsidRDefault="00E91453" w:rsidP="00E91453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</w:p>
    <w:p w14:paraId="08380FC0" w14:textId="00596D8D" w:rsidR="00E91453" w:rsidRDefault="00E91453" w:rsidP="00E91453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Parágrafo </w:t>
      </w:r>
      <w:r w:rsidR="00060549">
        <w:rPr>
          <w:sz w:val="23"/>
          <w:szCs w:val="23"/>
        </w:rPr>
        <w:t>ú</w:t>
      </w:r>
      <w:r>
        <w:rPr>
          <w:sz w:val="23"/>
          <w:szCs w:val="23"/>
        </w:rPr>
        <w:t xml:space="preserve">nico. O parcelamento do Programa </w:t>
      </w:r>
      <w:r w:rsidRPr="006565ED">
        <w:rPr>
          <w:sz w:val="23"/>
          <w:szCs w:val="23"/>
        </w:rPr>
        <w:t xml:space="preserve">REFIS </w:t>
      </w:r>
      <w:r>
        <w:rPr>
          <w:sz w:val="23"/>
          <w:szCs w:val="23"/>
        </w:rPr>
        <w:t>DÍVIDA ZERO será comunicado ao Juízo competente para suspender a execução fiscal até final e integral quitação da dívida.</w:t>
      </w:r>
    </w:p>
    <w:p w14:paraId="69C0ED1F" w14:textId="77777777" w:rsidR="00E91453" w:rsidRDefault="00E91453" w:rsidP="00E91453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</w:p>
    <w:p w14:paraId="2955BD31" w14:textId="01DF2280" w:rsidR="00E91453" w:rsidRDefault="00E91453" w:rsidP="00E91453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>Art. 4º</w:t>
      </w:r>
      <w:r w:rsidR="006A4888">
        <w:rPr>
          <w:sz w:val="23"/>
          <w:szCs w:val="23"/>
        </w:rPr>
        <w:t>.</w:t>
      </w:r>
      <w:r>
        <w:rPr>
          <w:sz w:val="23"/>
          <w:szCs w:val="23"/>
        </w:rPr>
        <w:t xml:space="preserve"> A adesão ao </w:t>
      </w:r>
      <w:r w:rsidRPr="006565ED">
        <w:rPr>
          <w:sz w:val="23"/>
          <w:szCs w:val="23"/>
        </w:rPr>
        <w:t xml:space="preserve">REFIS </w:t>
      </w:r>
      <w:r>
        <w:rPr>
          <w:sz w:val="23"/>
          <w:szCs w:val="23"/>
        </w:rPr>
        <w:t>DÍVIDA ZERO se dará através de formulário próprio, firmado pelo contribuinte, sucessor ou representante legal devidamente constituído e instruído com documentação comprobatória da dívida.</w:t>
      </w:r>
    </w:p>
    <w:p w14:paraId="5947CF1A" w14:textId="77777777" w:rsidR="00E91453" w:rsidRDefault="00E91453" w:rsidP="00E91453">
      <w:pPr>
        <w:pStyle w:val="Recuodecorpodetexto2"/>
        <w:spacing w:after="0" w:line="240" w:lineRule="auto"/>
        <w:ind w:left="0"/>
        <w:jc w:val="both"/>
        <w:rPr>
          <w:sz w:val="23"/>
          <w:szCs w:val="23"/>
          <w:u w:val="single"/>
        </w:rPr>
      </w:pPr>
    </w:p>
    <w:p w14:paraId="0E0B1F67" w14:textId="77777777" w:rsidR="008F2602" w:rsidRDefault="008F2602" w:rsidP="008F2602">
      <w:pPr>
        <w:jc w:val="center"/>
        <w:rPr>
          <w:b/>
          <w:u w:val="single"/>
        </w:rPr>
      </w:pPr>
      <w:r>
        <w:rPr>
          <w:u w:val="single"/>
        </w:rPr>
        <w:lastRenderedPageBreak/>
        <w:t>PROJETO DE LEI COMPLEMENTAR N° 8   de   2   de   abril   de   2025.</w:t>
      </w:r>
    </w:p>
    <w:p w14:paraId="7FC436BA" w14:textId="77777777" w:rsidR="00060549" w:rsidRDefault="00060549" w:rsidP="00060549">
      <w:pPr>
        <w:widowControl w:val="0"/>
        <w:tabs>
          <w:tab w:val="left" w:pos="1701"/>
        </w:tabs>
        <w:jc w:val="center"/>
        <w:rPr>
          <w:rFonts w:ascii="Arial" w:hAnsi="Arial" w:cs="Arial"/>
          <w:b/>
          <w:sz w:val="22"/>
          <w:szCs w:val="21"/>
        </w:rPr>
      </w:pPr>
    </w:p>
    <w:p w14:paraId="32E0EB2B" w14:textId="77777777" w:rsidR="00E91453" w:rsidRDefault="00E91453" w:rsidP="00E91453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§ 1º A homologação do pedido de parcelamento do </w:t>
      </w:r>
      <w:r w:rsidRPr="006565ED">
        <w:rPr>
          <w:sz w:val="23"/>
          <w:szCs w:val="23"/>
        </w:rPr>
        <w:t xml:space="preserve">REFIS </w:t>
      </w:r>
      <w:r>
        <w:rPr>
          <w:sz w:val="23"/>
          <w:szCs w:val="23"/>
        </w:rPr>
        <w:t>DÍVIDA ZERO se dará no momento do pagamento da parcela única ou da primeira parcela.</w:t>
      </w:r>
    </w:p>
    <w:p w14:paraId="79AA9879" w14:textId="77777777" w:rsidR="00E91453" w:rsidRDefault="00E91453" w:rsidP="00E91453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</w:p>
    <w:p w14:paraId="20A86194" w14:textId="77777777" w:rsidR="00E91453" w:rsidRDefault="00E91453" w:rsidP="00E91453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§ 2º No caso </w:t>
      </w:r>
      <w:proofErr w:type="gramStart"/>
      <w:r>
        <w:rPr>
          <w:sz w:val="23"/>
          <w:szCs w:val="23"/>
        </w:rPr>
        <w:t>do</w:t>
      </w:r>
      <w:proofErr w:type="gramEnd"/>
      <w:r>
        <w:rPr>
          <w:sz w:val="23"/>
          <w:szCs w:val="23"/>
        </w:rPr>
        <w:t xml:space="preserve"> devedor fazer-se representar por procurador, quando a opção for pelo parcelamento, será aceita a adesão mediante a apresentação do instrumento público do mandato ou instrumento particular com firma reconhecida, conferindo poderes de representação junto à Fazenda Pública Municipal para transigir, confessar dívidas, firmar Termo de Adesão ao </w:t>
      </w:r>
      <w:r w:rsidRPr="006565ED">
        <w:rPr>
          <w:sz w:val="23"/>
          <w:szCs w:val="23"/>
        </w:rPr>
        <w:t xml:space="preserve">REFIS </w:t>
      </w:r>
      <w:r>
        <w:rPr>
          <w:sz w:val="23"/>
          <w:szCs w:val="23"/>
        </w:rPr>
        <w:t>DÍVIDA ZERO, mencionando expressamente a presente Lei Complementar.</w:t>
      </w:r>
    </w:p>
    <w:p w14:paraId="76B43BE9" w14:textId="77777777" w:rsidR="00E91453" w:rsidRDefault="00E91453" w:rsidP="00E91453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</w:p>
    <w:p w14:paraId="7B6B4EFB" w14:textId="515167B0" w:rsidR="00E91453" w:rsidRDefault="00E91453" w:rsidP="00E91453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>Art. 5º</w:t>
      </w:r>
      <w:r w:rsidR="006A4888">
        <w:rPr>
          <w:sz w:val="23"/>
          <w:szCs w:val="23"/>
        </w:rPr>
        <w:t>.</w:t>
      </w:r>
      <w:r>
        <w:rPr>
          <w:sz w:val="23"/>
          <w:szCs w:val="23"/>
        </w:rPr>
        <w:t xml:space="preserve"> A adesão ao programa </w:t>
      </w:r>
      <w:r w:rsidRPr="006565ED">
        <w:rPr>
          <w:sz w:val="23"/>
          <w:szCs w:val="23"/>
        </w:rPr>
        <w:t xml:space="preserve">REFIS </w:t>
      </w:r>
      <w:r>
        <w:rPr>
          <w:sz w:val="23"/>
          <w:szCs w:val="23"/>
        </w:rPr>
        <w:t>DÍVIDA ZERO importa:</w:t>
      </w:r>
    </w:p>
    <w:p w14:paraId="5EC1DE68" w14:textId="77777777" w:rsidR="00E91453" w:rsidRDefault="00E91453" w:rsidP="00E91453">
      <w:pPr>
        <w:pStyle w:val="Recuodecorpodetexto2"/>
        <w:spacing w:before="120" w:after="0" w:line="240" w:lineRule="auto"/>
        <w:ind w:left="1418" w:hanging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- </w:t>
      </w:r>
      <w:r>
        <w:rPr>
          <w:sz w:val="23"/>
          <w:szCs w:val="23"/>
        </w:rPr>
        <w:tab/>
        <w:t>na confissão irrevogável e irretratável dos débitos fiscais apurados, com aceitação plena dos requisitos estabelecidos na presente Lei Complementar;</w:t>
      </w:r>
    </w:p>
    <w:p w14:paraId="4E7E12EC" w14:textId="7753D330" w:rsidR="00E91453" w:rsidRDefault="00E91453" w:rsidP="00E91453">
      <w:pPr>
        <w:pStyle w:val="Recuodecorpodetexto2"/>
        <w:spacing w:before="120" w:after="0" w:line="240" w:lineRule="auto"/>
        <w:ind w:left="1418" w:hanging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II </w:t>
      </w:r>
      <w:r w:rsidR="006A4888">
        <w:rPr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>na aceitação plena e irretratável de todas as condições estabelecidas nesta Lei Complementar;</w:t>
      </w:r>
    </w:p>
    <w:p w14:paraId="55A8CB17" w14:textId="722D93C1" w:rsidR="00E91453" w:rsidRDefault="00E91453" w:rsidP="00E91453">
      <w:pPr>
        <w:pStyle w:val="Recuodecorpodetexto2"/>
        <w:spacing w:before="120" w:after="0" w:line="240" w:lineRule="auto"/>
        <w:ind w:left="1418" w:hanging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III </w:t>
      </w:r>
      <w:r w:rsidR="006A4888">
        <w:rPr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>na expressa renúncia a qualquer defesa, recurso administrativo ou judicial, além da desistência dos eventualmente interpostos.</w:t>
      </w:r>
    </w:p>
    <w:p w14:paraId="478405A6" w14:textId="77777777" w:rsidR="00E91453" w:rsidRDefault="00E91453" w:rsidP="00E91453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</w:p>
    <w:p w14:paraId="2ED99868" w14:textId="17DFDAF2" w:rsidR="00E91453" w:rsidRDefault="00E91453" w:rsidP="00E91453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>Art. 6º</w:t>
      </w:r>
      <w:r w:rsidR="006A4888">
        <w:rPr>
          <w:sz w:val="23"/>
          <w:szCs w:val="23"/>
        </w:rPr>
        <w:t>.</w:t>
      </w:r>
      <w:r>
        <w:rPr>
          <w:sz w:val="23"/>
          <w:szCs w:val="23"/>
        </w:rPr>
        <w:t xml:space="preserve"> O parcelamento será cancelado, independente de notificação judicial ou extrajudicial, nas seguintes hipóteses:</w:t>
      </w:r>
    </w:p>
    <w:p w14:paraId="6CB8A538" w14:textId="77777777" w:rsidR="00E91453" w:rsidRDefault="00E91453" w:rsidP="00E91453">
      <w:pPr>
        <w:pStyle w:val="Recuodecorpodetexto2"/>
        <w:spacing w:before="120" w:after="0" w:line="240" w:lineRule="auto"/>
        <w:ind w:left="1418" w:hanging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-  </w:t>
      </w:r>
      <w:r>
        <w:rPr>
          <w:sz w:val="23"/>
          <w:szCs w:val="23"/>
        </w:rPr>
        <w:tab/>
        <w:t>pelo atraso no pagamento de 03 (três) parcelas consecutivas ou alternadas do presente Programa;</w:t>
      </w:r>
    </w:p>
    <w:p w14:paraId="02A75493" w14:textId="1642730E" w:rsidR="00E91453" w:rsidRDefault="00E91453" w:rsidP="00E91453">
      <w:pPr>
        <w:pStyle w:val="Recuodecorpodetexto2"/>
        <w:spacing w:before="120" w:after="0" w:line="240" w:lineRule="auto"/>
        <w:ind w:left="1418" w:hanging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II </w:t>
      </w:r>
      <w:r w:rsidR="006A4888">
        <w:rPr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>pela utilização de informação ou documento falso ou qualquer vício que frustre os objetivos desta Lei Complementar, respondendo o autor civil e criminalmente pelos atos que deu causa.</w:t>
      </w:r>
    </w:p>
    <w:p w14:paraId="68644F5C" w14:textId="77777777" w:rsidR="00E91453" w:rsidRDefault="00E91453" w:rsidP="00E91453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</w:p>
    <w:p w14:paraId="6B4572F5" w14:textId="77777777" w:rsidR="00E91453" w:rsidRDefault="00E91453" w:rsidP="00E91453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>Parágrafo único. Rescindido o parcelamento, na forma prevista neste artigo, o contribuinte não poderá ser reintegrado ao Programa.</w:t>
      </w:r>
    </w:p>
    <w:p w14:paraId="62581F7B" w14:textId="77777777" w:rsidR="00E91453" w:rsidRDefault="00E91453" w:rsidP="00E91453">
      <w:pPr>
        <w:jc w:val="both"/>
        <w:rPr>
          <w:sz w:val="23"/>
          <w:szCs w:val="23"/>
        </w:rPr>
      </w:pPr>
    </w:p>
    <w:p w14:paraId="69BCA2E6" w14:textId="77777777" w:rsidR="00E91453" w:rsidRDefault="00E91453" w:rsidP="00E91453">
      <w:pPr>
        <w:jc w:val="both"/>
        <w:rPr>
          <w:b/>
          <w:sz w:val="23"/>
          <w:szCs w:val="23"/>
        </w:rPr>
      </w:pPr>
      <w:r>
        <w:rPr>
          <w:sz w:val="23"/>
          <w:szCs w:val="23"/>
        </w:rPr>
        <w:t>Art. 7º A rescisão do parcelamento acarretará a inscrição dos débitos na dívida ativa sem os benefícios previstos no presente Programa, restabelecendo-se os acréscimos legais na forma da legislação aplicável à época da ocorrência dos respectivos fatos geradores.</w:t>
      </w:r>
    </w:p>
    <w:p w14:paraId="04C23D01" w14:textId="77777777" w:rsidR="00E91453" w:rsidRDefault="00E91453" w:rsidP="00E91453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</w:p>
    <w:p w14:paraId="2AAB14F9" w14:textId="77777777" w:rsidR="00E91453" w:rsidRDefault="00E91453" w:rsidP="00E91453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Art. 8º </w:t>
      </w:r>
      <w:r w:rsidRPr="00920079">
        <w:rPr>
          <w:sz w:val="23"/>
          <w:szCs w:val="23"/>
        </w:rPr>
        <w:t>A data de início da adesão ao programa deverá ser definida por decreto expedido pelo Poder Executivo.</w:t>
      </w:r>
    </w:p>
    <w:p w14:paraId="0050647C" w14:textId="77777777" w:rsidR="00E91453" w:rsidRDefault="00E91453" w:rsidP="00E91453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</w:p>
    <w:p w14:paraId="272B9C3A" w14:textId="77777777" w:rsidR="00E91453" w:rsidRDefault="00E91453" w:rsidP="00E91453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§1º </w:t>
      </w:r>
      <w:r w:rsidRPr="00B77995">
        <w:rPr>
          <w:sz w:val="23"/>
          <w:szCs w:val="23"/>
        </w:rPr>
        <w:t xml:space="preserve">O contribuinte terá o prazo de 3 (três) meses, contados a partir da data de início estabelecida no decreto, para aderir ao presente Programa, podendo ser prorrogado por </w:t>
      </w:r>
      <w:r>
        <w:rPr>
          <w:sz w:val="23"/>
          <w:szCs w:val="23"/>
        </w:rPr>
        <w:t xml:space="preserve">iguais períodos por </w:t>
      </w:r>
      <w:r w:rsidRPr="00B77995">
        <w:rPr>
          <w:sz w:val="23"/>
          <w:szCs w:val="23"/>
        </w:rPr>
        <w:t>ato do Executivo.</w:t>
      </w:r>
    </w:p>
    <w:p w14:paraId="4F1512DF" w14:textId="77777777" w:rsidR="00E91453" w:rsidRDefault="00E91453" w:rsidP="00E91453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</w:p>
    <w:p w14:paraId="7681C6E8" w14:textId="77777777" w:rsidR="00E91453" w:rsidRDefault="00E91453" w:rsidP="00E91453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§2º </w:t>
      </w:r>
      <w:r w:rsidRPr="0079288E">
        <w:rPr>
          <w:sz w:val="23"/>
          <w:szCs w:val="23"/>
        </w:rPr>
        <w:t xml:space="preserve">No prazo previsto </w:t>
      </w:r>
      <w:r>
        <w:rPr>
          <w:sz w:val="23"/>
          <w:szCs w:val="23"/>
        </w:rPr>
        <w:t>por este artigo, incluindo eventuais prorrogações,</w:t>
      </w:r>
      <w:r w:rsidRPr="0079288E">
        <w:rPr>
          <w:sz w:val="23"/>
          <w:szCs w:val="23"/>
        </w:rPr>
        <w:t xml:space="preserve"> fica o Poder Executivo autorizado a conceder gratificação mensal de 30% (trinta por cento) da referência CE-7, Grau "A", do Anexo VII da Lei Complementar nº 912, de 13 de dezembro de 2011, aos servidores municipais </w:t>
      </w:r>
      <w:r>
        <w:rPr>
          <w:sz w:val="23"/>
          <w:szCs w:val="23"/>
        </w:rPr>
        <w:t>designados a</w:t>
      </w:r>
      <w:r w:rsidRPr="0079288E">
        <w:rPr>
          <w:sz w:val="23"/>
          <w:szCs w:val="23"/>
        </w:rPr>
        <w:t xml:space="preserve"> diretamente prestarem serviços junto ao Programa</w:t>
      </w:r>
      <w:r>
        <w:rPr>
          <w:sz w:val="23"/>
          <w:szCs w:val="23"/>
        </w:rPr>
        <w:t xml:space="preserve"> </w:t>
      </w:r>
      <w:r w:rsidRPr="006565ED">
        <w:rPr>
          <w:sz w:val="23"/>
          <w:szCs w:val="23"/>
        </w:rPr>
        <w:t xml:space="preserve">REFIS </w:t>
      </w:r>
      <w:r>
        <w:rPr>
          <w:sz w:val="23"/>
          <w:szCs w:val="23"/>
        </w:rPr>
        <w:t>DÍVIDA ZERO.</w:t>
      </w:r>
    </w:p>
    <w:p w14:paraId="32464B53" w14:textId="77777777" w:rsidR="006A4888" w:rsidRDefault="006A4888" w:rsidP="00E91453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</w:p>
    <w:p w14:paraId="6BB8A093" w14:textId="37B83E99" w:rsidR="00E91453" w:rsidRDefault="00E91453" w:rsidP="00E91453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Art. 9º </w:t>
      </w:r>
      <w:r w:rsidRPr="00734A1E">
        <w:rPr>
          <w:sz w:val="23"/>
          <w:szCs w:val="23"/>
        </w:rPr>
        <w:t xml:space="preserve">Fica autorizada a baixa de créditos tributários </w:t>
      </w:r>
      <w:r>
        <w:rPr>
          <w:sz w:val="23"/>
          <w:szCs w:val="23"/>
        </w:rPr>
        <w:t xml:space="preserve">ou não tributários, </w:t>
      </w:r>
      <w:r w:rsidRPr="00734A1E">
        <w:rPr>
          <w:sz w:val="23"/>
          <w:szCs w:val="23"/>
        </w:rPr>
        <w:t>inscritos ou n</w:t>
      </w:r>
      <w:r>
        <w:rPr>
          <w:sz w:val="23"/>
          <w:szCs w:val="23"/>
        </w:rPr>
        <w:t>ão em dívida ativa, que se encontrem</w:t>
      </w:r>
      <w:r w:rsidRPr="00734A1E">
        <w:rPr>
          <w:sz w:val="23"/>
          <w:szCs w:val="23"/>
        </w:rPr>
        <w:t xml:space="preserve"> prescritos, e que não houve causa suspensiva e ou interruptiva da prescrição e não tenham sido ob</w:t>
      </w:r>
      <w:r>
        <w:rPr>
          <w:sz w:val="23"/>
          <w:szCs w:val="23"/>
        </w:rPr>
        <w:t>jeto de ação de execução fiscal, nos termos dispostos em decreto de regulamentação.</w:t>
      </w:r>
    </w:p>
    <w:p w14:paraId="7D686700" w14:textId="77777777" w:rsidR="008F2602" w:rsidRDefault="008F2602" w:rsidP="008F2602">
      <w:pPr>
        <w:jc w:val="center"/>
        <w:rPr>
          <w:u w:val="single"/>
        </w:rPr>
      </w:pPr>
    </w:p>
    <w:p w14:paraId="5BC05ACE" w14:textId="77777777" w:rsidR="008F2602" w:rsidRDefault="008F2602" w:rsidP="008F2602">
      <w:pPr>
        <w:jc w:val="center"/>
        <w:rPr>
          <w:b/>
          <w:u w:val="single"/>
        </w:rPr>
      </w:pPr>
      <w:r>
        <w:rPr>
          <w:u w:val="single"/>
        </w:rPr>
        <w:t>PROJETO DE LEI COMPLEMENTAR N° 8   de   2   de   abril   de   2025.</w:t>
      </w:r>
    </w:p>
    <w:p w14:paraId="24F50FA1" w14:textId="77777777" w:rsidR="00E91453" w:rsidRDefault="00E91453" w:rsidP="00E91453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</w:p>
    <w:p w14:paraId="68656070" w14:textId="77777777" w:rsidR="00E91453" w:rsidRDefault="00E91453" w:rsidP="00E91453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Parágrafo único. </w:t>
      </w:r>
      <w:r w:rsidRPr="00734A1E">
        <w:rPr>
          <w:sz w:val="23"/>
          <w:szCs w:val="23"/>
        </w:rPr>
        <w:t xml:space="preserve">A baixa dos créditos prescritos tem por finalidade promover a adequação do saldo correto e atual de créditos tributários </w:t>
      </w:r>
      <w:r>
        <w:rPr>
          <w:sz w:val="23"/>
          <w:szCs w:val="23"/>
        </w:rPr>
        <w:t xml:space="preserve">e não tributários </w:t>
      </w:r>
      <w:r w:rsidRPr="00734A1E">
        <w:rPr>
          <w:sz w:val="23"/>
          <w:szCs w:val="23"/>
        </w:rPr>
        <w:t>do Município, decorrentes de débitos de pessoas físicas ou jurídicas.</w:t>
      </w:r>
    </w:p>
    <w:p w14:paraId="1431976F" w14:textId="77777777" w:rsidR="00E91453" w:rsidRDefault="00E91453" w:rsidP="00E91453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</w:p>
    <w:p w14:paraId="4D8B42A2" w14:textId="77777777" w:rsidR="00E91453" w:rsidRDefault="00E91453" w:rsidP="00E91453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Art. 10 </w:t>
      </w:r>
      <w:r w:rsidRPr="00734A1E">
        <w:rPr>
          <w:sz w:val="23"/>
          <w:szCs w:val="23"/>
        </w:rPr>
        <w:t>A baixa dos créditos p</w:t>
      </w:r>
      <w:r>
        <w:rPr>
          <w:sz w:val="23"/>
          <w:szCs w:val="23"/>
        </w:rPr>
        <w:t xml:space="preserve">rescritos será desempenhada pelas repartições competentes vinculadas à </w:t>
      </w:r>
      <w:r w:rsidRPr="00734A1E">
        <w:rPr>
          <w:sz w:val="23"/>
          <w:szCs w:val="23"/>
        </w:rPr>
        <w:t xml:space="preserve">Secretaria Municipal </w:t>
      </w:r>
      <w:r>
        <w:rPr>
          <w:sz w:val="23"/>
          <w:szCs w:val="23"/>
        </w:rPr>
        <w:t xml:space="preserve">de Fazenda, </w:t>
      </w:r>
      <w:r w:rsidRPr="00734A1E">
        <w:rPr>
          <w:sz w:val="23"/>
          <w:szCs w:val="23"/>
        </w:rPr>
        <w:t>a quem compete realizar os procedimentos administrativos necessários, de tudo lavrando-se os competentes registros tributários e contábeis.</w:t>
      </w:r>
    </w:p>
    <w:p w14:paraId="72881B5D" w14:textId="77777777" w:rsidR="00E91453" w:rsidRDefault="00E91453" w:rsidP="00E91453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</w:p>
    <w:p w14:paraId="6A8EA8CE" w14:textId="3EC8698A" w:rsidR="00E91453" w:rsidRDefault="00E91453" w:rsidP="00E91453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>Art.</w:t>
      </w:r>
      <w:r w:rsidR="006A4888">
        <w:rPr>
          <w:sz w:val="23"/>
          <w:szCs w:val="23"/>
        </w:rPr>
        <w:t xml:space="preserve"> 1</w:t>
      </w:r>
      <w:r>
        <w:rPr>
          <w:sz w:val="23"/>
          <w:szCs w:val="23"/>
        </w:rPr>
        <w:t xml:space="preserve">1 </w:t>
      </w:r>
      <w:r>
        <w:rPr>
          <w:sz w:val="24"/>
          <w:szCs w:val="24"/>
        </w:rPr>
        <w:t>A presente Lei Complementar poderá ser regulamentada por Decreto pelo Poder Executivo.</w:t>
      </w:r>
    </w:p>
    <w:p w14:paraId="7DEEE7EF" w14:textId="77777777" w:rsidR="00E91453" w:rsidRDefault="00E91453" w:rsidP="00E91453">
      <w:pPr>
        <w:jc w:val="both"/>
        <w:rPr>
          <w:sz w:val="23"/>
          <w:szCs w:val="23"/>
        </w:rPr>
      </w:pPr>
    </w:p>
    <w:p w14:paraId="5144BAC1" w14:textId="77777777" w:rsidR="00E91453" w:rsidRDefault="00E91453" w:rsidP="00E91453">
      <w:pPr>
        <w:jc w:val="both"/>
        <w:rPr>
          <w:sz w:val="23"/>
          <w:szCs w:val="23"/>
        </w:rPr>
      </w:pPr>
      <w:r>
        <w:rPr>
          <w:sz w:val="23"/>
          <w:szCs w:val="23"/>
        </w:rPr>
        <w:t>Art. 12 As despesas decorrentes da aplicação desta Lei Complementar correrão por conta de dotação orçamentária própria.</w:t>
      </w:r>
    </w:p>
    <w:p w14:paraId="54BD4C90" w14:textId="77777777" w:rsidR="00E91453" w:rsidRDefault="00E91453" w:rsidP="00E91453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</w:p>
    <w:p w14:paraId="7D2F10F7" w14:textId="77777777" w:rsidR="00E91453" w:rsidRDefault="00E91453" w:rsidP="00E91453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>Art. 13 Esta Lei Complementar entra em vigor na data de sua publicação.</w:t>
      </w:r>
    </w:p>
    <w:p w14:paraId="70242248" w14:textId="77777777" w:rsidR="000C1A35" w:rsidRDefault="000C1A35">
      <w:pPr>
        <w:widowControl w:val="0"/>
        <w:tabs>
          <w:tab w:val="left" w:pos="1701"/>
        </w:tabs>
        <w:jc w:val="both"/>
        <w:rPr>
          <w:bCs/>
          <w:sz w:val="23"/>
          <w:szCs w:val="23"/>
        </w:rPr>
      </w:pPr>
    </w:p>
    <w:p w14:paraId="35441EBD" w14:textId="77777777" w:rsidR="000C1A35" w:rsidRDefault="000C1A35">
      <w:pPr>
        <w:widowControl w:val="0"/>
        <w:tabs>
          <w:tab w:val="left" w:pos="1701"/>
        </w:tabs>
        <w:ind w:firstLine="1620"/>
        <w:jc w:val="both"/>
        <w:rPr>
          <w:rFonts w:ascii="Arial" w:hAnsi="Arial" w:cs="Arial"/>
          <w:sz w:val="22"/>
          <w:szCs w:val="21"/>
        </w:rPr>
      </w:pPr>
    </w:p>
    <w:p w14:paraId="6D625230" w14:textId="77777777" w:rsidR="000C1A35" w:rsidRDefault="000C1A35">
      <w:pPr>
        <w:jc w:val="center"/>
        <w:rPr>
          <w:b/>
          <w:i/>
          <w:sz w:val="23"/>
          <w:szCs w:val="23"/>
        </w:rPr>
      </w:pPr>
      <w:bookmarkStart w:id="0" w:name="_GoBack"/>
      <w:bookmarkEnd w:id="0"/>
    </w:p>
    <w:p w14:paraId="6FF7E921" w14:textId="77777777" w:rsidR="000C1A35" w:rsidRDefault="000C1A35">
      <w:pPr>
        <w:jc w:val="center"/>
        <w:rPr>
          <w:b/>
          <w:i/>
          <w:sz w:val="23"/>
          <w:szCs w:val="23"/>
        </w:rPr>
      </w:pPr>
    </w:p>
    <w:p w14:paraId="14B79432" w14:textId="77777777" w:rsidR="000C1A35" w:rsidRDefault="000C1A35">
      <w:pPr>
        <w:jc w:val="center"/>
        <w:rPr>
          <w:b/>
          <w:i/>
          <w:sz w:val="23"/>
          <w:szCs w:val="23"/>
        </w:rPr>
      </w:pPr>
    </w:p>
    <w:p w14:paraId="61BD09B8" w14:textId="77777777" w:rsidR="000C1A35" w:rsidRDefault="006A4888">
      <w:pPr>
        <w:jc w:val="center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Fábio Vieira de Souza Leite</w:t>
      </w:r>
    </w:p>
    <w:p w14:paraId="2C2AC398" w14:textId="77777777" w:rsidR="000C1A35" w:rsidRDefault="006A4888">
      <w:pPr>
        <w:jc w:val="center"/>
        <w:rPr>
          <w:sz w:val="23"/>
          <w:szCs w:val="23"/>
        </w:rPr>
      </w:pPr>
      <w:r>
        <w:rPr>
          <w:sz w:val="23"/>
          <w:szCs w:val="23"/>
        </w:rPr>
        <w:t>Prefeito Municipal</w:t>
      </w:r>
    </w:p>
    <w:p w14:paraId="7F9E5955" w14:textId="77777777" w:rsidR="000C1A35" w:rsidRDefault="000C1A35">
      <w:pPr>
        <w:widowControl w:val="0"/>
        <w:tabs>
          <w:tab w:val="left" w:pos="1701"/>
        </w:tabs>
        <w:rPr>
          <w:rFonts w:ascii="Arial" w:hAnsi="Arial" w:cs="Arial"/>
          <w:sz w:val="22"/>
          <w:szCs w:val="21"/>
        </w:rPr>
      </w:pPr>
    </w:p>
    <w:p w14:paraId="78D61E24" w14:textId="77777777" w:rsidR="000C1A35" w:rsidRDefault="000C1A35">
      <w:pPr>
        <w:widowControl w:val="0"/>
        <w:tabs>
          <w:tab w:val="left" w:pos="1701"/>
        </w:tabs>
        <w:rPr>
          <w:rFonts w:ascii="Arial" w:hAnsi="Arial" w:cs="Arial"/>
          <w:sz w:val="22"/>
          <w:szCs w:val="21"/>
        </w:rPr>
      </w:pPr>
    </w:p>
    <w:p w14:paraId="494F4C7B" w14:textId="77777777" w:rsidR="000C1A35" w:rsidRDefault="000C1A35">
      <w:pPr>
        <w:rPr>
          <w:rFonts w:ascii="Arial" w:hAnsi="Arial" w:cs="Arial"/>
          <w:sz w:val="22"/>
          <w:szCs w:val="21"/>
        </w:rPr>
      </w:pPr>
    </w:p>
    <w:p w14:paraId="0235D8D7" w14:textId="77777777" w:rsidR="000C1A35" w:rsidRDefault="006A4888">
      <w:pPr>
        <w:widowControl w:val="0"/>
        <w:tabs>
          <w:tab w:val="left" w:pos="1701"/>
        </w:tabs>
        <w:jc w:val="both"/>
        <w:rPr>
          <w:rFonts w:ascii="Arial" w:hAnsi="Arial" w:cs="Arial"/>
          <w:b/>
          <w:sz w:val="23"/>
          <w:szCs w:val="23"/>
          <w:highlight w:val="yellow"/>
        </w:rPr>
      </w:pPr>
      <w:bookmarkStart w:id="1" w:name="_Hlk26444021"/>
      <w:bookmarkEnd w:id="1"/>
      <w:r>
        <w:br w:type="page"/>
      </w:r>
    </w:p>
    <w:p w14:paraId="66CC4E86" w14:textId="77777777" w:rsidR="000C1A35" w:rsidRDefault="000C1A35">
      <w:pPr>
        <w:widowControl w:val="0"/>
        <w:tabs>
          <w:tab w:val="left" w:pos="1701"/>
        </w:tabs>
        <w:jc w:val="both"/>
        <w:rPr>
          <w:rFonts w:ascii="Arial" w:hAnsi="Arial" w:cs="Arial"/>
          <w:b/>
          <w:sz w:val="23"/>
          <w:szCs w:val="23"/>
          <w:highlight w:val="yellow"/>
        </w:rPr>
      </w:pPr>
    </w:p>
    <w:p w14:paraId="46ED6125" w14:textId="77777777" w:rsidR="000C1A35" w:rsidRDefault="000C1A35">
      <w:pPr>
        <w:widowControl w:val="0"/>
        <w:tabs>
          <w:tab w:val="left" w:pos="1701"/>
        </w:tabs>
        <w:jc w:val="center"/>
        <w:rPr>
          <w:b/>
        </w:rPr>
      </w:pPr>
    </w:p>
    <w:p w14:paraId="7A7504D4" w14:textId="77777777" w:rsidR="000C1A35" w:rsidRDefault="000C1A35">
      <w:pPr>
        <w:widowControl w:val="0"/>
        <w:tabs>
          <w:tab w:val="left" w:pos="1701"/>
        </w:tabs>
        <w:jc w:val="center"/>
        <w:rPr>
          <w:b/>
        </w:rPr>
      </w:pPr>
    </w:p>
    <w:p w14:paraId="76472416" w14:textId="77777777" w:rsidR="000C1A35" w:rsidRDefault="000C1A35">
      <w:pPr>
        <w:widowControl w:val="0"/>
        <w:tabs>
          <w:tab w:val="left" w:pos="1701"/>
        </w:tabs>
        <w:jc w:val="center"/>
        <w:rPr>
          <w:b/>
        </w:rPr>
      </w:pPr>
    </w:p>
    <w:p w14:paraId="22404F90" w14:textId="77777777" w:rsidR="000C1A35" w:rsidRDefault="000C1A35">
      <w:pPr>
        <w:widowControl w:val="0"/>
        <w:tabs>
          <w:tab w:val="left" w:pos="1701"/>
        </w:tabs>
        <w:jc w:val="center"/>
        <w:rPr>
          <w:b/>
        </w:rPr>
      </w:pPr>
    </w:p>
    <w:p w14:paraId="18390CA0" w14:textId="77777777" w:rsidR="000C1A35" w:rsidRDefault="006A4888">
      <w:pPr>
        <w:widowControl w:val="0"/>
        <w:tabs>
          <w:tab w:val="left" w:pos="1701"/>
        </w:tabs>
        <w:jc w:val="center"/>
        <w:rPr>
          <w:b/>
        </w:rPr>
      </w:pPr>
      <w:r>
        <w:rPr>
          <w:b/>
        </w:rPr>
        <w:t>J U S T I F I CA T I VA</w:t>
      </w:r>
    </w:p>
    <w:p w14:paraId="5FA60A46" w14:textId="77777777" w:rsidR="000C1A35" w:rsidRDefault="000C1A35">
      <w:pPr>
        <w:widowControl w:val="0"/>
        <w:tabs>
          <w:tab w:val="left" w:pos="1701"/>
        </w:tabs>
        <w:jc w:val="both"/>
      </w:pPr>
    </w:p>
    <w:p w14:paraId="7FE50973" w14:textId="77777777" w:rsidR="000C1A35" w:rsidRDefault="000C1A35">
      <w:pPr>
        <w:widowControl w:val="0"/>
        <w:tabs>
          <w:tab w:val="left" w:pos="1701"/>
        </w:tabs>
        <w:jc w:val="both"/>
      </w:pPr>
    </w:p>
    <w:p w14:paraId="10A881CF" w14:textId="77777777" w:rsidR="000C1A35" w:rsidRDefault="000C1A35">
      <w:pPr>
        <w:widowControl w:val="0"/>
        <w:tabs>
          <w:tab w:val="left" w:pos="1701"/>
        </w:tabs>
        <w:jc w:val="both"/>
      </w:pPr>
    </w:p>
    <w:p w14:paraId="2B888D96" w14:textId="77777777" w:rsidR="000C1A35" w:rsidRDefault="000C1A35">
      <w:pPr>
        <w:widowControl w:val="0"/>
        <w:tabs>
          <w:tab w:val="left" w:pos="1701"/>
        </w:tabs>
        <w:jc w:val="both"/>
      </w:pPr>
    </w:p>
    <w:p w14:paraId="30AC6D7D" w14:textId="77777777" w:rsidR="000C1A35" w:rsidRDefault="000C1A35">
      <w:pPr>
        <w:widowControl w:val="0"/>
        <w:tabs>
          <w:tab w:val="left" w:pos="1701"/>
        </w:tabs>
        <w:jc w:val="both"/>
      </w:pPr>
    </w:p>
    <w:p w14:paraId="61F11E83" w14:textId="77777777" w:rsidR="000C1A35" w:rsidRDefault="000C1A35">
      <w:pPr>
        <w:widowControl w:val="0"/>
        <w:tabs>
          <w:tab w:val="left" w:pos="1701"/>
        </w:tabs>
        <w:jc w:val="both"/>
      </w:pPr>
    </w:p>
    <w:p w14:paraId="7A2C7A14" w14:textId="77777777" w:rsidR="000C1A35" w:rsidRDefault="006A4888">
      <w:pPr>
        <w:pStyle w:val="Ttulo3"/>
        <w:keepNext w:val="0"/>
        <w:widowControl w:val="0"/>
        <w:tabs>
          <w:tab w:val="left" w:pos="1701"/>
        </w:tabs>
        <w:ind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Exmo.  Sr. Presidente da Câmara Municipal</w:t>
      </w:r>
    </w:p>
    <w:p w14:paraId="17544016" w14:textId="77777777" w:rsidR="000C1A35" w:rsidRDefault="006A4888">
      <w:pPr>
        <w:pStyle w:val="Ttulo3"/>
        <w:keepNext w:val="0"/>
        <w:widowControl w:val="0"/>
        <w:tabs>
          <w:tab w:val="left" w:pos="1701"/>
        </w:tabs>
        <w:ind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Exmos. Srs. Vereadores</w:t>
      </w:r>
    </w:p>
    <w:p w14:paraId="162B5859" w14:textId="77777777" w:rsidR="000C1A35" w:rsidRDefault="000C1A35">
      <w:pPr>
        <w:widowControl w:val="0"/>
        <w:tabs>
          <w:tab w:val="left" w:pos="1701"/>
        </w:tabs>
        <w:jc w:val="both"/>
      </w:pPr>
    </w:p>
    <w:p w14:paraId="17E90555" w14:textId="77777777" w:rsidR="000C1A35" w:rsidRDefault="000C1A35">
      <w:pPr>
        <w:widowControl w:val="0"/>
        <w:tabs>
          <w:tab w:val="left" w:pos="1701"/>
        </w:tabs>
        <w:jc w:val="both"/>
      </w:pPr>
    </w:p>
    <w:p w14:paraId="617E4DCB" w14:textId="77777777" w:rsidR="000C1A35" w:rsidRDefault="000C1A35">
      <w:pPr>
        <w:widowControl w:val="0"/>
        <w:tabs>
          <w:tab w:val="left" w:pos="1701"/>
        </w:tabs>
        <w:jc w:val="both"/>
      </w:pPr>
    </w:p>
    <w:p w14:paraId="457B3C43" w14:textId="77777777" w:rsidR="000C1A35" w:rsidRDefault="000C1A35">
      <w:pPr>
        <w:widowControl w:val="0"/>
        <w:tabs>
          <w:tab w:val="left" w:pos="1701"/>
        </w:tabs>
        <w:jc w:val="both"/>
      </w:pPr>
    </w:p>
    <w:p w14:paraId="23C3B62D" w14:textId="77777777" w:rsidR="000C1A35" w:rsidRDefault="000C1A35">
      <w:pPr>
        <w:widowControl w:val="0"/>
        <w:tabs>
          <w:tab w:val="left" w:pos="1701"/>
        </w:tabs>
        <w:jc w:val="both"/>
      </w:pPr>
    </w:p>
    <w:p w14:paraId="26309C0A" w14:textId="77777777" w:rsidR="000C1A35" w:rsidRDefault="006A4888">
      <w:pPr>
        <w:widowControl w:val="0"/>
        <w:tabs>
          <w:tab w:val="left" w:pos="1701"/>
        </w:tabs>
        <w:jc w:val="both"/>
      </w:pPr>
      <w:r>
        <w:tab/>
      </w:r>
      <w:r>
        <w:tab/>
      </w:r>
    </w:p>
    <w:p w14:paraId="0D31E097" w14:textId="197BB3D6" w:rsidR="00E91453" w:rsidRPr="004416A5" w:rsidRDefault="006A4888" w:rsidP="00E91453">
      <w:pPr>
        <w:spacing w:line="276" w:lineRule="auto"/>
        <w:jc w:val="both"/>
      </w:pPr>
      <w:r>
        <w:tab/>
      </w:r>
      <w:r>
        <w:tab/>
      </w:r>
      <w:r>
        <w:tab/>
      </w:r>
      <w:r w:rsidR="00E91453" w:rsidRPr="00350FA2">
        <w:t xml:space="preserve">Trata-se de </w:t>
      </w:r>
      <w:r>
        <w:t>P</w:t>
      </w:r>
      <w:r w:rsidR="00E91453" w:rsidRPr="00350FA2">
        <w:t xml:space="preserve">rojeto de </w:t>
      </w:r>
      <w:r>
        <w:t>L</w:t>
      </w:r>
      <w:r w:rsidR="00E91453" w:rsidRPr="00350FA2">
        <w:t xml:space="preserve">ei </w:t>
      </w:r>
      <w:r>
        <w:t>C</w:t>
      </w:r>
      <w:r w:rsidR="00E91453">
        <w:t xml:space="preserve">omplementar </w:t>
      </w:r>
      <w:r w:rsidR="00E91453" w:rsidRPr="00350FA2">
        <w:t xml:space="preserve">objetivando </w:t>
      </w:r>
      <w:r w:rsidR="00E91453">
        <w:t xml:space="preserve">instituir o </w:t>
      </w:r>
      <w:r w:rsidR="00E91453" w:rsidRPr="006565ED">
        <w:rPr>
          <w:sz w:val="23"/>
          <w:szCs w:val="23"/>
        </w:rPr>
        <w:t xml:space="preserve">REFIS </w:t>
      </w:r>
      <w:r w:rsidR="00E91453">
        <w:rPr>
          <w:sz w:val="23"/>
          <w:szCs w:val="23"/>
        </w:rPr>
        <w:t>DÍVIDA ZERO</w:t>
      </w:r>
      <w:r w:rsidR="00E91453">
        <w:t xml:space="preserve"> quanto ao estabelecimento do parcelamento extraordinário de débitos tributários e não tributários do Município de Botucatu, </w:t>
      </w:r>
      <w:r w:rsidR="00E91453" w:rsidRPr="00350FA2">
        <w:t>conforme exposição de motivos que acompanha o presente projeto</w:t>
      </w:r>
      <w:r w:rsidR="00E91453" w:rsidRPr="004416A5">
        <w:t>.</w:t>
      </w:r>
    </w:p>
    <w:p w14:paraId="4D81A92B" w14:textId="77777777" w:rsidR="00E91453" w:rsidRPr="004416A5" w:rsidRDefault="00E91453" w:rsidP="00E91453">
      <w:pPr>
        <w:spacing w:line="276" w:lineRule="auto"/>
        <w:jc w:val="both"/>
      </w:pPr>
    </w:p>
    <w:p w14:paraId="0243A5D3" w14:textId="77777777" w:rsidR="00E91453" w:rsidRPr="004416A5" w:rsidRDefault="00E91453" w:rsidP="00E91453">
      <w:pPr>
        <w:spacing w:line="276" w:lineRule="auto"/>
        <w:jc w:val="both"/>
      </w:pPr>
      <w:r w:rsidRPr="004416A5">
        <w:tab/>
      </w:r>
      <w:r w:rsidRPr="004416A5">
        <w:tab/>
      </w:r>
      <w:r w:rsidRPr="004416A5">
        <w:tab/>
      </w:r>
      <w:r w:rsidRPr="004416A5">
        <w:tab/>
        <w:t>Ante o exposto, apresento a essa Casa de Leis o incluso projeto, que aguardo seja aprovado pela unanimidade dos Senhores Vereadores.</w:t>
      </w:r>
    </w:p>
    <w:p w14:paraId="3C20C01B" w14:textId="783D42E6" w:rsidR="000C1A35" w:rsidRDefault="000C1A35" w:rsidP="00E91453">
      <w:pPr>
        <w:widowControl w:val="0"/>
        <w:tabs>
          <w:tab w:val="left" w:pos="1701"/>
        </w:tabs>
        <w:jc w:val="both"/>
      </w:pPr>
    </w:p>
    <w:p w14:paraId="4F76A918" w14:textId="77777777" w:rsidR="000C1A35" w:rsidRDefault="000C1A35">
      <w:pPr>
        <w:widowControl w:val="0"/>
        <w:tabs>
          <w:tab w:val="left" w:pos="1701"/>
        </w:tabs>
        <w:jc w:val="both"/>
      </w:pPr>
    </w:p>
    <w:p w14:paraId="1641DD08" w14:textId="77777777" w:rsidR="000C1A35" w:rsidRDefault="000C1A35">
      <w:pPr>
        <w:widowControl w:val="0"/>
        <w:tabs>
          <w:tab w:val="left" w:pos="1701"/>
        </w:tabs>
        <w:jc w:val="both"/>
      </w:pPr>
    </w:p>
    <w:p w14:paraId="77C9312D" w14:textId="77777777" w:rsidR="000C1A35" w:rsidRDefault="000C1A35">
      <w:pPr>
        <w:widowControl w:val="0"/>
        <w:tabs>
          <w:tab w:val="left" w:pos="1701"/>
        </w:tabs>
        <w:jc w:val="both"/>
      </w:pPr>
    </w:p>
    <w:p w14:paraId="7C70912B" w14:textId="77777777" w:rsidR="000C1A35" w:rsidRDefault="000C1A35">
      <w:pPr>
        <w:widowControl w:val="0"/>
        <w:tabs>
          <w:tab w:val="left" w:pos="1701"/>
        </w:tabs>
        <w:jc w:val="both"/>
      </w:pPr>
    </w:p>
    <w:p w14:paraId="057E0859" w14:textId="77777777" w:rsidR="000C1A35" w:rsidRDefault="000C1A35">
      <w:pPr>
        <w:jc w:val="center"/>
        <w:rPr>
          <w:b/>
          <w:i/>
          <w:sz w:val="23"/>
          <w:szCs w:val="23"/>
        </w:rPr>
      </w:pPr>
    </w:p>
    <w:p w14:paraId="4F12FD32" w14:textId="77777777" w:rsidR="000C1A35" w:rsidRDefault="000C1A35">
      <w:pPr>
        <w:jc w:val="center"/>
        <w:rPr>
          <w:b/>
          <w:i/>
          <w:sz w:val="23"/>
          <w:szCs w:val="23"/>
        </w:rPr>
      </w:pPr>
    </w:p>
    <w:p w14:paraId="26885037" w14:textId="77777777" w:rsidR="000C1A35" w:rsidRDefault="000C1A35">
      <w:pPr>
        <w:jc w:val="center"/>
        <w:rPr>
          <w:b/>
          <w:i/>
          <w:sz w:val="23"/>
          <w:szCs w:val="23"/>
        </w:rPr>
      </w:pPr>
    </w:p>
    <w:p w14:paraId="567A1AC8" w14:textId="77777777" w:rsidR="000C1A35" w:rsidRDefault="000C1A35">
      <w:pPr>
        <w:jc w:val="center"/>
        <w:rPr>
          <w:b/>
          <w:i/>
          <w:sz w:val="23"/>
          <w:szCs w:val="23"/>
        </w:rPr>
      </w:pPr>
    </w:p>
    <w:p w14:paraId="25624B77" w14:textId="77777777" w:rsidR="000C1A35" w:rsidRDefault="006A4888">
      <w:pPr>
        <w:jc w:val="center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Fábio Vieira de Souza Leite</w:t>
      </w:r>
    </w:p>
    <w:p w14:paraId="46F5E1C8" w14:textId="77777777" w:rsidR="000C1A35" w:rsidRDefault="006A4888">
      <w:pPr>
        <w:jc w:val="center"/>
        <w:rPr>
          <w:sz w:val="23"/>
          <w:szCs w:val="23"/>
        </w:rPr>
      </w:pPr>
      <w:r>
        <w:rPr>
          <w:sz w:val="23"/>
          <w:szCs w:val="23"/>
        </w:rPr>
        <w:t>Prefeito Municipal</w:t>
      </w:r>
    </w:p>
    <w:p w14:paraId="61E38F6B" w14:textId="77777777" w:rsidR="000C1A35" w:rsidRDefault="000C1A35">
      <w:pPr>
        <w:widowControl w:val="0"/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14:paraId="7201ECEF" w14:textId="77777777" w:rsidR="000C1A35" w:rsidRDefault="000C1A35">
      <w:pPr>
        <w:widowControl w:val="0"/>
        <w:tabs>
          <w:tab w:val="left" w:pos="1701"/>
        </w:tabs>
        <w:jc w:val="both"/>
        <w:rPr>
          <w:rFonts w:ascii="Arial" w:hAnsi="Arial" w:cs="Arial"/>
          <w:sz w:val="22"/>
          <w:szCs w:val="21"/>
        </w:rPr>
      </w:pPr>
    </w:p>
    <w:p w14:paraId="4EEB90B3" w14:textId="77777777" w:rsidR="000C1A35" w:rsidRDefault="000C1A35">
      <w:pPr>
        <w:widowControl w:val="0"/>
        <w:tabs>
          <w:tab w:val="left" w:pos="1701"/>
        </w:tabs>
        <w:jc w:val="both"/>
        <w:rPr>
          <w:rFonts w:ascii="Arial" w:hAnsi="Arial" w:cs="Arial"/>
          <w:sz w:val="22"/>
          <w:szCs w:val="21"/>
        </w:rPr>
      </w:pPr>
    </w:p>
    <w:p w14:paraId="3E1AF0E1" w14:textId="77777777" w:rsidR="000C1A35" w:rsidRDefault="000C1A35">
      <w:pPr>
        <w:widowControl w:val="0"/>
        <w:tabs>
          <w:tab w:val="left" w:pos="1701"/>
        </w:tabs>
        <w:rPr>
          <w:rFonts w:ascii="Arial" w:hAnsi="Arial" w:cs="Arial"/>
          <w:b/>
          <w:sz w:val="23"/>
          <w:szCs w:val="23"/>
        </w:rPr>
      </w:pPr>
    </w:p>
    <w:p w14:paraId="2A97B704" w14:textId="77777777" w:rsidR="000C1A35" w:rsidRDefault="000C1A35">
      <w:pPr>
        <w:rPr>
          <w:rFonts w:ascii="Arial" w:hAnsi="Arial" w:cs="Arial"/>
          <w:sz w:val="23"/>
          <w:szCs w:val="23"/>
        </w:rPr>
      </w:pPr>
    </w:p>
    <w:p w14:paraId="1954CEAD" w14:textId="77777777" w:rsidR="000C1A35" w:rsidRDefault="000C1A35">
      <w:pPr>
        <w:rPr>
          <w:rFonts w:ascii="Arial" w:hAnsi="Arial" w:cs="Arial"/>
          <w:sz w:val="23"/>
          <w:szCs w:val="23"/>
        </w:rPr>
      </w:pPr>
    </w:p>
    <w:p w14:paraId="65897B7E" w14:textId="77777777" w:rsidR="000C1A35" w:rsidRDefault="000C1A35">
      <w:pPr>
        <w:rPr>
          <w:rFonts w:ascii="Arial" w:hAnsi="Arial" w:cs="Arial"/>
          <w:sz w:val="23"/>
          <w:szCs w:val="23"/>
        </w:rPr>
      </w:pPr>
    </w:p>
    <w:p w14:paraId="665376E6" w14:textId="77777777" w:rsidR="000C1A35" w:rsidRDefault="000C1A35">
      <w:pPr>
        <w:rPr>
          <w:rFonts w:ascii="Arial" w:hAnsi="Arial" w:cs="Arial"/>
          <w:sz w:val="23"/>
          <w:szCs w:val="23"/>
        </w:rPr>
      </w:pPr>
    </w:p>
    <w:p w14:paraId="2B054580" w14:textId="77777777" w:rsidR="000C1A35" w:rsidRDefault="000C1A35">
      <w:pPr>
        <w:rPr>
          <w:rFonts w:ascii="Arial" w:hAnsi="Arial" w:cs="Arial"/>
          <w:sz w:val="23"/>
          <w:szCs w:val="23"/>
        </w:rPr>
      </w:pPr>
    </w:p>
    <w:p w14:paraId="04480137" w14:textId="77777777" w:rsidR="000C1A35" w:rsidRDefault="000C1A35">
      <w:pPr>
        <w:rPr>
          <w:rFonts w:ascii="Arial" w:hAnsi="Arial" w:cs="Arial"/>
          <w:sz w:val="23"/>
          <w:szCs w:val="23"/>
        </w:rPr>
      </w:pPr>
    </w:p>
    <w:p w14:paraId="596359EB" w14:textId="77777777" w:rsidR="000C1A35" w:rsidRDefault="000C1A35">
      <w:pPr>
        <w:rPr>
          <w:rFonts w:ascii="Arial" w:hAnsi="Arial" w:cs="Arial"/>
          <w:sz w:val="23"/>
          <w:szCs w:val="23"/>
        </w:rPr>
      </w:pPr>
    </w:p>
    <w:p w14:paraId="537D7C63" w14:textId="77777777" w:rsidR="000C1A35" w:rsidRDefault="000C1A35">
      <w:pPr>
        <w:rPr>
          <w:rFonts w:ascii="Arial" w:hAnsi="Arial" w:cs="Arial"/>
          <w:sz w:val="23"/>
          <w:szCs w:val="23"/>
        </w:rPr>
      </w:pPr>
    </w:p>
    <w:p w14:paraId="1019D103" w14:textId="77777777" w:rsidR="000C1A35" w:rsidRDefault="000C1A35">
      <w:pPr>
        <w:pStyle w:val="Ttulo2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</w:p>
    <w:p w14:paraId="49741AE9" w14:textId="77777777" w:rsidR="000C1A35" w:rsidRDefault="006A4888">
      <w:pPr>
        <w:pStyle w:val="Ttulo2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/>
          <w:b/>
          <w:bCs/>
          <w:color w:val="auto"/>
          <w:sz w:val="22"/>
          <w:szCs w:val="22"/>
        </w:rPr>
        <w:t>EXPOSIÇÃO DE MOTIVOS</w:t>
      </w:r>
    </w:p>
    <w:p w14:paraId="063926AD" w14:textId="77777777" w:rsidR="000C1A35" w:rsidRDefault="000C1A35">
      <w:pPr>
        <w:rPr>
          <w:sz w:val="22"/>
          <w:szCs w:val="22"/>
        </w:rPr>
      </w:pPr>
    </w:p>
    <w:p w14:paraId="598D8001" w14:textId="77777777" w:rsidR="000C1A35" w:rsidRDefault="000C1A35">
      <w:pPr>
        <w:jc w:val="both"/>
        <w:rPr>
          <w:b/>
          <w:i/>
          <w:sz w:val="22"/>
          <w:szCs w:val="22"/>
        </w:rPr>
      </w:pPr>
    </w:p>
    <w:p w14:paraId="01FFD078" w14:textId="77777777" w:rsidR="006A4888" w:rsidRDefault="006A4888">
      <w:pPr>
        <w:jc w:val="both"/>
        <w:rPr>
          <w:b/>
          <w:i/>
          <w:sz w:val="22"/>
          <w:szCs w:val="22"/>
        </w:rPr>
      </w:pPr>
    </w:p>
    <w:p w14:paraId="2474994E" w14:textId="77777777" w:rsidR="000C1A35" w:rsidRDefault="006A4888">
      <w:pPr>
        <w:jc w:val="both"/>
        <w:rPr>
          <w:sz w:val="22"/>
          <w:szCs w:val="22"/>
        </w:rPr>
      </w:pPr>
      <w:r>
        <w:rPr>
          <w:sz w:val="22"/>
          <w:szCs w:val="22"/>
        </w:rPr>
        <w:t>Excelentíssimo Senhor Prefeito Municipal.</w:t>
      </w:r>
    </w:p>
    <w:p w14:paraId="282A113D" w14:textId="77777777" w:rsidR="000C1A35" w:rsidRDefault="000C1A35">
      <w:pPr>
        <w:widowControl w:val="0"/>
        <w:tabs>
          <w:tab w:val="left" w:pos="1701"/>
        </w:tabs>
        <w:rPr>
          <w:b/>
          <w:sz w:val="22"/>
          <w:szCs w:val="22"/>
        </w:rPr>
      </w:pPr>
    </w:p>
    <w:p w14:paraId="70E42B12" w14:textId="77777777" w:rsidR="000C1A35" w:rsidRDefault="000C1A35">
      <w:pPr>
        <w:widowControl w:val="0"/>
        <w:tabs>
          <w:tab w:val="left" w:pos="1701"/>
        </w:tabs>
        <w:rPr>
          <w:b/>
          <w:sz w:val="22"/>
          <w:szCs w:val="22"/>
        </w:rPr>
      </w:pPr>
    </w:p>
    <w:p w14:paraId="331F7BF8" w14:textId="515FDFAC" w:rsidR="00E91453" w:rsidRPr="009E1623" w:rsidRDefault="006A4888" w:rsidP="00E91453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Submetemos </w:t>
      </w:r>
      <w:r w:rsidR="00E91453" w:rsidRPr="009E1623">
        <w:t xml:space="preserve">para apreciação </w:t>
      </w:r>
      <w:r>
        <w:t xml:space="preserve">de Vossa Excelência e encaminhamento a Câmara Municipal </w:t>
      </w:r>
      <w:r w:rsidRPr="009E1623">
        <w:t>do</w:t>
      </w:r>
      <w:r w:rsidR="00E91453" w:rsidRPr="009E1623">
        <w:t xml:space="preserve"> presente Projeto de Lei Complementar que trata da instituição do programa de recuperação fiscal de 202</w:t>
      </w:r>
      <w:r w:rsidR="00E91453">
        <w:t>5</w:t>
      </w:r>
      <w:r w:rsidR="00E91453" w:rsidRPr="009E1623">
        <w:t xml:space="preserve"> – </w:t>
      </w:r>
      <w:r w:rsidR="00E91453" w:rsidRPr="006565ED">
        <w:rPr>
          <w:sz w:val="23"/>
          <w:szCs w:val="23"/>
        </w:rPr>
        <w:t xml:space="preserve">REFIS </w:t>
      </w:r>
      <w:r w:rsidR="00E91453">
        <w:rPr>
          <w:sz w:val="23"/>
          <w:szCs w:val="23"/>
        </w:rPr>
        <w:t>DÍVIDA ZERO</w:t>
      </w:r>
      <w:r w:rsidR="00E91453" w:rsidRPr="009E1623">
        <w:t xml:space="preserve">, que tem por objetivo promover incentivos fiscais através da redução das multas e juros de mora em até 90% sobre os débitos inscritos ou não em dívida ativa. </w:t>
      </w:r>
    </w:p>
    <w:p w14:paraId="59E3AAFD" w14:textId="77777777" w:rsidR="00E91453" w:rsidRPr="009E1623" w:rsidRDefault="00E91453" w:rsidP="00E91453">
      <w:pPr>
        <w:jc w:val="both"/>
      </w:pPr>
    </w:p>
    <w:p w14:paraId="0E239A35" w14:textId="77777777" w:rsidR="00E91453" w:rsidRPr="009E1623" w:rsidRDefault="00E91453" w:rsidP="00E91453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 w:rsidRPr="009E1623">
        <w:rPr>
          <w:sz w:val="24"/>
          <w:szCs w:val="24"/>
        </w:rPr>
        <w:tab/>
      </w:r>
      <w:r w:rsidRPr="009E1623">
        <w:rPr>
          <w:sz w:val="24"/>
          <w:szCs w:val="24"/>
        </w:rPr>
        <w:tab/>
      </w:r>
      <w:r w:rsidRPr="009E1623">
        <w:rPr>
          <w:sz w:val="24"/>
          <w:szCs w:val="24"/>
        </w:rPr>
        <w:tab/>
      </w:r>
      <w:r w:rsidRPr="009E1623">
        <w:rPr>
          <w:sz w:val="24"/>
          <w:szCs w:val="24"/>
        </w:rPr>
        <w:tab/>
        <w:t xml:space="preserve">O </w:t>
      </w:r>
      <w:r w:rsidRPr="006565ED">
        <w:rPr>
          <w:sz w:val="23"/>
          <w:szCs w:val="23"/>
        </w:rPr>
        <w:t xml:space="preserve">REFIS </w:t>
      </w:r>
      <w:r>
        <w:rPr>
          <w:sz w:val="23"/>
          <w:szCs w:val="23"/>
        </w:rPr>
        <w:t>DÍVIDA ZERO</w:t>
      </w:r>
      <w:r w:rsidRPr="009E1623">
        <w:rPr>
          <w:sz w:val="24"/>
          <w:szCs w:val="24"/>
        </w:rPr>
        <w:t xml:space="preserve"> é uma ação governamental que visa a re</w:t>
      </w:r>
      <w:r>
        <w:rPr>
          <w:sz w:val="24"/>
          <w:szCs w:val="24"/>
        </w:rPr>
        <w:t xml:space="preserve">gularização de débitos fiscais, </w:t>
      </w:r>
      <w:r w:rsidRPr="009E1623">
        <w:rPr>
          <w:sz w:val="24"/>
          <w:szCs w:val="24"/>
        </w:rPr>
        <w:t xml:space="preserve">cujas inscrições dos débitos em dívida ativa tenham ocorrido até a vigência do Programa de Recuperação Fiscal – </w:t>
      </w:r>
      <w:r w:rsidRPr="006565ED">
        <w:rPr>
          <w:sz w:val="23"/>
          <w:szCs w:val="23"/>
        </w:rPr>
        <w:t xml:space="preserve">REFIS </w:t>
      </w:r>
      <w:r>
        <w:rPr>
          <w:sz w:val="23"/>
          <w:szCs w:val="23"/>
        </w:rPr>
        <w:t>DÍVIDA ZERO</w:t>
      </w:r>
      <w:r w:rsidRPr="009E1623">
        <w:rPr>
          <w:sz w:val="24"/>
          <w:szCs w:val="24"/>
        </w:rPr>
        <w:t>.</w:t>
      </w:r>
    </w:p>
    <w:p w14:paraId="06DFA51F" w14:textId="77777777" w:rsidR="00E91453" w:rsidRPr="009E1623" w:rsidRDefault="00E91453" w:rsidP="00E91453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14:paraId="4CCE3CC6" w14:textId="77777777" w:rsidR="00E91453" w:rsidRPr="009E1623" w:rsidRDefault="00E91453" w:rsidP="00E91453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 w:rsidRPr="009E1623">
        <w:rPr>
          <w:sz w:val="24"/>
          <w:szCs w:val="24"/>
        </w:rPr>
        <w:tab/>
      </w:r>
      <w:r w:rsidRPr="009E1623">
        <w:rPr>
          <w:sz w:val="24"/>
          <w:szCs w:val="24"/>
        </w:rPr>
        <w:tab/>
      </w:r>
      <w:r w:rsidRPr="009E1623">
        <w:rPr>
          <w:sz w:val="24"/>
          <w:szCs w:val="24"/>
        </w:rPr>
        <w:tab/>
      </w:r>
      <w:r w:rsidRPr="009E1623">
        <w:rPr>
          <w:sz w:val="24"/>
          <w:szCs w:val="24"/>
        </w:rPr>
        <w:tab/>
        <w:t xml:space="preserve">Tal medida reforça a preocupação da atual Administração Municipal neste momento de economia difícil que todo o país vive, principalmente levando-se em consideração os efeitos gerados pela crise </w:t>
      </w:r>
      <w:r>
        <w:rPr>
          <w:sz w:val="24"/>
          <w:szCs w:val="24"/>
        </w:rPr>
        <w:t xml:space="preserve">recente </w:t>
      </w:r>
      <w:r w:rsidRPr="009E1623">
        <w:rPr>
          <w:sz w:val="24"/>
          <w:szCs w:val="24"/>
        </w:rPr>
        <w:t>na economia local, tratando-se de uma oportunidade para os contribuintes quitarem seus débitos fiscais com a Fazenda Pública Municipal.</w:t>
      </w:r>
    </w:p>
    <w:p w14:paraId="1EFE5FB5" w14:textId="77777777" w:rsidR="00E91453" w:rsidRPr="009E1623" w:rsidRDefault="00E91453" w:rsidP="00E91453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14:paraId="1FAA6C30" w14:textId="77777777" w:rsidR="00E91453" w:rsidRPr="009E1623" w:rsidRDefault="00E91453" w:rsidP="00E91453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 w:rsidRPr="009E1623">
        <w:rPr>
          <w:sz w:val="24"/>
          <w:szCs w:val="24"/>
        </w:rPr>
        <w:tab/>
      </w:r>
      <w:r w:rsidRPr="009E1623">
        <w:rPr>
          <w:sz w:val="24"/>
          <w:szCs w:val="24"/>
        </w:rPr>
        <w:tab/>
      </w:r>
      <w:r w:rsidRPr="009E1623">
        <w:rPr>
          <w:sz w:val="24"/>
          <w:szCs w:val="24"/>
        </w:rPr>
        <w:tab/>
      </w:r>
      <w:r w:rsidRPr="009E1623">
        <w:rPr>
          <w:sz w:val="24"/>
          <w:szCs w:val="24"/>
        </w:rPr>
        <w:tab/>
        <w:t xml:space="preserve">Além da redução da multa e dos juros de mora em até 90% o outro atrativo é o parcelamento do débito em até 60 meses, bem como possibilitará a regularização de débitos fiscais judicializados ou não, muitos deles sem efetividade no retorno aos cofres municipais. </w:t>
      </w:r>
    </w:p>
    <w:p w14:paraId="68052136" w14:textId="77777777" w:rsidR="00E91453" w:rsidRPr="009E1623" w:rsidRDefault="00E91453" w:rsidP="00E91453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14:paraId="27D8022A" w14:textId="77777777" w:rsidR="00E91453" w:rsidRPr="009E1623" w:rsidRDefault="00E91453" w:rsidP="00E91453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 w:rsidRPr="009E1623">
        <w:rPr>
          <w:sz w:val="24"/>
          <w:szCs w:val="24"/>
        </w:rPr>
        <w:tab/>
      </w:r>
      <w:r w:rsidRPr="009E1623">
        <w:rPr>
          <w:sz w:val="24"/>
          <w:szCs w:val="24"/>
        </w:rPr>
        <w:tab/>
      </w:r>
      <w:r w:rsidRPr="009E1623">
        <w:rPr>
          <w:sz w:val="24"/>
          <w:szCs w:val="24"/>
        </w:rPr>
        <w:tab/>
      </w:r>
      <w:r w:rsidRPr="009E1623">
        <w:rPr>
          <w:sz w:val="24"/>
          <w:szCs w:val="24"/>
        </w:rPr>
        <w:tab/>
        <w:t>Portanto, trata-se de uma medida política eventual e excepcional cujos valores recuperados e arrecadados se reverterão em serviços públicos em benefício dos nossos munícipes.</w:t>
      </w:r>
    </w:p>
    <w:p w14:paraId="24D7CE2A" w14:textId="77777777" w:rsidR="00E91453" w:rsidRPr="009E1623" w:rsidRDefault="00E91453" w:rsidP="00E91453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 w:rsidRPr="009E1623">
        <w:rPr>
          <w:sz w:val="24"/>
          <w:szCs w:val="24"/>
        </w:rPr>
        <w:tab/>
      </w:r>
    </w:p>
    <w:p w14:paraId="060CF0FC" w14:textId="77777777" w:rsidR="00E91453" w:rsidRPr="009E1623" w:rsidRDefault="00E91453" w:rsidP="00E91453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 w:rsidRPr="009E1623">
        <w:rPr>
          <w:sz w:val="24"/>
          <w:szCs w:val="24"/>
        </w:rPr>
        <w:tab/>
      </w:r>
      <w:r w:rsidRPr="009E1623">
        <w:rPr>
          <w:sz w:val="24"/>
          <w:szCs w:val="24"/>
        </w:rPr>
        <w:tab/>
      </w:r>
      <w:r w:rsidRPr="009E1623">
        <w:rPr>
          <w:sz w:val="24"/>
          <w:szCs w:val="24"/>
        </w:rPr>
        <w:tab/>
      </w:r>
      <w:r w:rsidRPr="009E1623">
        <w:rPr>
          <w:sz w:val="24"/>
          <w:szCs w:val="24"/>
        </w:rPr>
        <w:tab/>
        <w:t>Ante os motivos expostos, aguardo que o presente Projeto seja aprovado pela unanimidade dos Senhores Vereadores.</w:t>
      </w:r>
    </w:p>
    <w:p w14:paraId="3985B137" w14:textId="77777777" w:rsidR="00E91453" w:rsidRPr="009E1623" w:rsidRDefault="00E91453" w:rsidP="00E91453">
      <w:pPr>
        <w:jc w:val="both"/>
      </w:pPr>
    </w:p>
    <w:p w14:paraId="58EC5143" w14:textId="2C203E25" w:rsidR="00E91453" w:rsidRDefault="006A4888" w:rsidP="00E91453">
      <w:pPr>
        <w:pStyle w:val="Corpodetexto"/>
        <w:jc w:val="center"/>
        <w:rPr>
          <w:szCs w:val="24"/>
        </w:rPr>
      </w:pPr>
      <w:r>
        <w:rPr>
          <w:szCs w:val="24"/>
        </w:rPr>
        <w:t>Respeito</w:t>
      </w:r>
      <w:r w:rsidR="00E91453">
        <w:rPr>
          <w:szCs w:val="24"/>
        </w:rPr>
        <w:t>samente,</w:t>
      </w:r>
    </w:p>
    <w:p w14:paraId="7CF65FB6" w14:textId="77777777" w:rsidR="00E91453" w:rsidRDefault="00E91453" w:rsidP="00E91453">
      <w:pPr>
        <w:pStyle w:val="Corpodetexto"/>
        <w:jc w:val="center"/>
        <w:rPr>
          <w:szCs w:val="24"/>
        </w:rPr>
      </w:pPr>
    </w:p>
    <w:p w14:paraId="12C2CA4C" w14:textId="77777777" w:rsidR="00E91453" w:rsidRDefault="00E91453" w:rsidP="00E91453">
      <w:pPr>
        <w:pStyle w:val="Corpodetexto"/>
        <w:jc w:val="center"/>
        <w:rPr>
          <w:szCs w:val="24"/>
        </w:rPr>
      </w:pPr>
    </w:p>
    <w:p w14:paraId="55D77EC7" w14:textId="77777777" w:rsidR="00E91453" w:rsidRDefault="00E91453" w:rsidP="00E91453">
      <w:pPr>
        <w:spacing w:line="276" w:lineRule="auto"/>
        <w:jc w:val="center"/>
      </w:pPr>
      <w:r w:rsidRPr="001F68C9">
        <w:rPr>
          <w:b/>
          <w:bCs/>
        </w:rPr>
        <w:t>Lu</w:t>
      </w:r>
      <w:r>
        <w:rPr>
          <w:b/>
          <w:bCs/>
        </w:rPr>
        <w:t>í</w:t>
      </w:r>
      <w:r w:rsidRPr="001F68C9">
        <w:rPr>
          <w:b/>
          <w:bCs/>
        </w:rPr>
        <w:t>s Guilherme Gallerani</w:t>
      </w:r>
      <w:r w:rsidRPr="001F68C9">
        <w:t xml:space="preserve"> </w:t>
      </w:r>
    </w:p>
    <w:p w14:paraId="472788D6" w14:textId="77777777" w:rsidR="00E91453" w:rsidRDefault="00E91453" w:rsidP="00E91453">
      <w:pPr>
        <w:spacing w:line="276" w:lineRule="auto"/>
        <w:jc w:val="center"/>
      </w:pPr>
      <w:r>
        <w:rPr>
          <w:color w:val="000000"/>
        </w:rPr>
        <w:t>Secretário Municipal da Fazenda</w:t>
      </w:r>
    </w:p>
    <w:p w14:paraId="6984F18A" w14:textId="52B94CD6" w:rsidR="000C1A35" w:rsidRDefault="000C1A35" w:rsidP="00E91453">
      <w:pPr>
        <w:widowControl w:val="0"/>
        <w:tabs>
          <w:tab w:val="left" w:pos="1701"/>
        </w:tabs>
        <w:ind w:firstLine="2268"/>
        <w:jc w:val="both"/>
        <w:rPr>
          <w:sz w:val="22"/>
          <w:szCs w:val="22"/>
        </w:rPr>
      </w:pPr>
    </w:p>
    <w:sectPr w:rsidR="000C1A35">
      <w:headerReference w:type="default" r:id="rId7"/>
      <w:footerReference w:type="default" r:id="rId8"/>
      <w:endnotePr>
        <w:numFmt w:val="decimal"/>
      </w:endnotePr>
      <w:pgSz w:w="11906" w:h="16838"/>
      <w:pgMar w:top="1701" w:right="1134" w:bottom="1134" w:left="1701" w:header="709" w:footer="6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48AB5" w14:textId="77777777" w:rsidR="00AC013B" w:rsidRDefault="00AC013B">
      <w:r>
        <w:separator/>
      </w:r>
    </w:p>
  </w:endnote>
  <w:endnote w:type="continuationSeparator" w:id="0">
    <w:p w14:paraId="4DF12793" w14:textId="77777777" w:rsidR="00AC013B" w:rsidRDefault="00AC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C97DC" w14:textId="77777777" w:rsidR="000C1A35" w:rsidRDefault="006A4888">
    <w:pPr>
      <w:pStyle w:val="Rodap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 w:rsidR="008F2602">
      <w:rPr>
        <w:b/>
        <w:bCs/>
        <w:noProof/>
        <w:sz w:val="18"/>
        <w:szCs w:val="18"/>
      </w:rPr>
      <w:t>5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 w:rsidR="008F2602">
      <w:rPr>
        <w:b/>
        <w:bCs/>
        <w:noProof/>
        <w:sz w:val="18"/>
        <w:szCs w:val="18"/>
      </w:rPr>
      <w:t>5</w:t>
    </w:r>
    <w:r>
      <w:rPr>
        <w:b/>
        <w:bCs/>
        <w:sz w:val="18"/>
        <w:szCs w:val="18"/>
      </w:rPr>
      <w:fldChar w:fldCharType="end"/>
    </w:r>
  </w:p>
  <w:p w14:paraId="625AA57E" w14:textId="77777777" w:rsidR="000C1A35" w:rsidRDefault="000C1A35">
    <w:pPr>
      <w:pStyle w:val="Cabealho"/>
      <w:ind w:right="-2"/>
      <w:jc w:val="right"/>
      <w:rPr>
        <w:rFonts w:ascii="Arial Narrow" w:hAnsi="Arial Narrow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27A45" w14:textId="77777777" w:rsidR="00AC013B" w:rsidRDefault="00AC013B">
      <w:r>
        <w:separator/>
      </w:r>
    </w:p>
  </w:footnote>
  <w:footnote w:type="continuationSeparator" w:id="0">
    <w:p w14:paraId="739DB83D" w14:textId="77777777" w:rsidR="00AC013B" w:rsidRDefault="00AC0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38DE6" w14:textId="77777777" w:rsidR="000C1A35" w:rsidRDefault="006A4888">
    <w:pPr>
      <w:pStyle w:val="Cabealho"/>
      <w:ind w:right="-2"/>
      <w:jc w:val="center"/>
    </w:pPr>
    <w:r>
      <w:rPr>
        <w:noProof/>
        <w:lang w:eastAsia="pt-BR"/>
      </w:rPr>
      <w:drawing>
        <wp:inline distT="0" distB="0" distL="0" distR="0" wp14:anchorId="61B98FBD" wp14:editId="26CC342E">
          <wp:extent cx="5759450" cy="611505"/>
          <wp:effectExtent l="0" t="0" r="0" b="0"/>
          <wp:docPr id="1" name="Image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1"/>
                  <pic:cNvPicPr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4_l1qO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uIwAAwwM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353B8"/>
    <w:multiLevelType w:val="hybridMultilevel"/>
    <w:tmpl w:val="E4D8E2F6"/>
    <w:lvl w:ilvl="0" w:tplc="B864775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504AA2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C46374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ED86D4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28E431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CEAE77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052EA9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E4A16B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FB2DD3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A324BE"/>
    <w:multiLevelType w:val="multilevel"/>
    <w:tmpl w:val="8ED406E6"/>
    <w:name w:val="Lista numerada 3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.0"/>
      <w:lvlJc w:val="left"/>
      <w:pPr>
        <w:ind w:left="1068" w:firstLine="0"/>
      </w:pPr>
    </w:lvl>
    <w:lvl w:ilvl="2">
      <w:start w:val="1"/>
      <w:numFmt w:val="decimal"/>
      <w:lvlText w:val="%1.%2.%3"/>
      <w:lvlJc w:val="left"/>
      <w:pPr>
        <w:ind w:left="2136" w:firstLine="0"/>
      </w:pPr>
    </w:lvl>
    <w:lvl w:ilvl="3">
      <w:start w:val="1"/>
      <w:numFmt w:val="decimal"/>
      <w:lvlText w:val="%1.%2.%3.%4"/>
      <w:lvlJc w:val="left"/>
      <w:pPr>
        <w:ind w:left="3204" w:firstLine="0"/>
      </w:pPr>
    </w:lvl>
    <w:lvl w:ilvl="4">
      <w:start w:val="1"/>
      <w:numFmt w:val="decimal"/>
      <w:lvlText w:val="%1.%2.%3.%4.%5"/>
      <w:lvlJc w:val="left"/>
      <w:pPr>
        <w:ind w:left="4272" w:firstLine="0"/>
      </w:pPr>
    </w:lvl>
    <w:lvl w:ilvl="5">
      <w:start w:val="1"/>
      <w:numFmt w:val="decimal"/>
      <w:lvlText w:val="%1.%2.%3.%4.%5.%6"/>
      <w:lvlJc w:val="left"/>
      <w:pPr>
        <w:ind w:left="5340" w:firstLine="0"/>
      </w:pPr>
    </w:lvl>
    <w:lvl w:ilvl="6">
      <w:start w:val="1"/>
      <w:numFmt w:val="decimal"/>
      <w:lvlText w:val="%1.%2.%3.%4.%5.%6.%7"/>
      <w:lvlJc w:val="left"/>
      <w:pPr>
        <w:ind w:left="6408" w:firstLine="0"/>
      </w:pPr>
    </w:lvl>
    <w:lvl w:ilvl="7">
      <w:start w:val="1"/>
      <w:numFmt w:val="decimal"/>
      <w:lvlText w:val="%1.%2.%3.%4.%5.%6.%7.%8"/>
      <w:lvlJc w:val="left"/>
      <w:pPr>
        <w:ind w:left="7476" w:firstLine="0"/>
      </w:pPr>
    </w:lvl>
    <w:lvl w:ilvl="8">
      <w:start w:val="1"/>
      <w:numFmt w:val="decimal"/>
      <w:lvlText w:val="%1.%2.%3.%4.%5.%6.%7.%8.%9"/>
      <w:lvlJc w:val="left"/>
      <w:pPr>
        <w:ind w:left="8544" w:firstLine="0"/>
      </w:pPr>
    </w:lvl>
  </w:abstractNum>
  <w:abstractNum w:abstractNumId="2" w15:restartNumberingAfterBreak="0">
    <w:nsid w:val="485F1BDB"/>
    <w:multiLevelType w:val="multilevel"/>
    <w:tmpl w:val="C666DC32"/>
    <w:name w:val="Lista numerada 2"/>
    <w:lvl w:ilvl="0">
      <w:start w:val="1"/>
      <w:numFmt w:val="decimal"/>
      <w:lvlText w:val="%1.0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708" w:firstLine="0"/>
      </w:pPr>
    </w:lvl>
    <w:lvl w:ilvl="2">
      <w:start w:val="1"/>
      <w:numFmt w:val="decimal"/>
      <w:lvlText w:val="%1.%2.%3"/>
      <w:lvlJc w:val="left"/>
      <w:pPr>
        <w:ind w:left="1416" w:firstLine="0"/>
      </w:pPr>
    </w:lvl>
    <w:lvl w:ilvl="3">
      <w:start w:val="1"/>
      <w:numFmt w:val="decimal"/>
      <w:lvlText w:val="%1.%2.%3.%4"/>
      <w:lvlJc w:val="left"/>
      <w:pPr>
        <w:ind w:left="2124" w:firstLine="0"/>
      </w:pPr>
    </w:lvl>
    <w:lvl w:ilvl="4">
      <w:start w:val="1"/>
      <w:numFmt w:val="decimal"/>
      <w:lvlText w:val="%1.%2.%3.%4.%5"/>
      <w:lvlJc w:val="left"/>
      <w:pPr>
        <w:ind w:left="2832" w:firstLine="0"/>
      </w:pPr>
    </w:lvl>
    <w:lvl w:ilvl="5">
      <w:start w:val="1"/>
      <w:numFmt w:val="decimal"/>
      <w:lvlText w:val="%1.%2.%3.%4.%5.%6"/>
      <w:lvlJc w:val="left"/>
      <w:pPr>
        <w:ind w:left="3540" w:firstLine="0"/>
      </w:pPr>
    </w:lvl>
    <w:lvl w:ilvl="6">
      <w:start w:val="1"/>
      <w:numFmt w:val="decimal"/>
      <w:lvlText w:val="%1.%2.%3.%4.%5.%6.%7"/>
      <w:lvlJc w:val="left"/>
      <w:pPr>
        <w:ind w:left="4248" w:firstLine="0"/>
      </w:pPr>
    </w:lvl>
    <w:lvl w:ilvl="7">
      <w:start w:val="1"/>
      <w:numFmt w:val="decimal"/>
      <w:lvlText w:val="%1.%2.%3.%4.%5.%6.%7.%8"/>
      <w:lvlJc w:val="left"/>
      <w:pPr>
        <w:ind w:left="4956" w:firstLine="0"/>
      </w:pPr>
    </w:lvl>
    <w:lvl w:ilvl="8">
      <w:start w:val="1"/>
      <w:numFmt w:val="decimal"/>
      <w:lvlText w:val="%1.%2.%3.%4.%5.%6.%7.%8.%9"/>
      <w:lvlJc w:val="left"/>
      <w:pPr>
        <w:ind w:left="5664" w:firstLine="0"/>
      </w:pPr>
    </w:lvl>
  </w:abstractNum>
  <w:abstractNum w:abstractNumId="3" w15:restartNumberingAfterBreak="0">
    <w:nsid w:val="57483EEF"/>
    <w:multiLevelType w:val="hybridMultilevel"/>
    <w:tmpl w:val="3F1C605C"/>
    <w:name w:val="Lista numerada 1"/>
    <w:lvl w:ilvl="0" w:tplc="1716FBE4">
      <w:numFmt w:val="bullet"/>
      <w:lvlText w:val=" "/>
      <w:lvlJc w:val="left"/>
      <w:pPr>
        <w:ind w:left="0" w:firstLine="0"/>
      </w:pPr>
      <w:rPr>
        <w:rFonts w:ascii="Symbol" w:hAnsi="Symbol"/>
      </w:rPr>
    </w:lvl>
    <w:lvl w:ilvl="1" w:tplc="176E5542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2" w:tplc="57361818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3" w:tplc="ADE48A58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4" w:tplc="F9503994">
      <w:numFmt w:val="bullet"/>
      <w:lvlText w:val=""/>
      <w:lvlJc w:val="left"/>
      <w:pPr>
        <w:ind w:left="2880" w:firstLine="0"/>
      </w:pPr>
      <w:rPr>
        <w:rFonts w:ascii="Wingdings" w:eastAsia="Wingdings" w:hAnsi="Wingdings" w:cs="Wingdings"/>
      </w:rPr>
    </w:lvl>
    <w:lvl w:ilvl="5" w:tplc="7234B03C">
      <w:numFmt w:val="bullet"/>
      <w:lvlText w:val=""/>
      <w:lvlJc w:val="left"/>
      <w:pPr>
        <w:ind w:left="3600" w:firstLine="0"/>
      </w:pPr>
      <w:rPr>
        <w:rFonts w:ascii="Symbol" w:hAnsi="Symbol"/>
      </w:rPr>
    </w:lvl>
    <w:lvl w:ilvl="6" w:tplc="745A0B14">
      <w:numFmt w:val="bullet"/>
      <w:lvlText w:val="o"/>
      <w:lvlJc w:val="left"/>
      <w:pPr>
        <w:ind w:left="4320" w:firstLine="0"/>
      </w:pPr>
      <w:rPr>
        <w:rFonts w:ascii="Courier New" w:hAnsi="Courier New" w:cs="Courier New"/>
      </w:rPr>
    </w:lvl>
    <w:lvl w:ilvl="7" w:tplc="653AFA36">
      <w:numFmt w:val="bullet"/>
      <w:lvlText w:val=""/>
      <w:lvlJc w:val="left"/>
      <w:pPr>
        <w:ind w:left="5040" w:firstLine="0"/>
      </w:pPr>
      <w:rPr>
        <w:rFonts w:ascii="Wingdings" w:eastAsia="Wingdings" w:hAnsi="Wingdings" w:cs="Wingdings"/>
      </w:rPr>
    </w:lvl>
    <w:lvl w:ilvl="8" w:tplc="821E293C">
      <w:numFmt w:val="bullet"/>
      <w:lvlText w:val=""/>
      <w:lvlJc w:val="left"/>
      <w:pPr>
        <w:ind w:left="5760" w:firstLine="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2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35"/>
    <w:rsid w:val="00060549"/>
    <w:rsid w:val="000C1A35"/>
    <w:rsid w:val="006A4888"/>
    <w:rsid w:val="008F2602"/>
    <w:rsid w:val="00AC013B"/>
    <w:rsid w:val="00C77ED7"/>
    <w:rsid w:val="00E9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F232"/>
  <w15:docId w15:val="{C937BE18-F3CA-4638-AD98-C32A0386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549"/>
    <w:rPr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keepLines/>
      <w:spacing w:before="40"/>
      <w:outlineLvl w:val="1"/>
    </w:pPr>
    <w:rPr>
      <w:rFonts w:ascii="Calibri Light" w:eastAsia="Calibri Light" w:hAnsi="Calibri Light"/>
      <w:color w:val="2F5496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ind w:firstLine="2835"/>
      <w:jc w:val="both"/>
      <w:outlineLvl w:val="2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firstLine="708"/>
      <w:jc w:val="center"/>
    </w:pPr>
    <w:rPr>
      <w:rFonts w:ascii="Book Antiqua" w:hAnsi="Book Antiqua"/>
      <w:b/>
      <w:sz w:val="28"/>
      <w:szCs w:val="20"/>
    </w:rPr>
  </w:style>
  <w:style w:type="paragraph" w:customStyle="1" w:styleId="Textodecomentrio1">
    <w:name w:val="Texto de comentário1"/>
    <w:basedOn w:val="Normal"/>
    <w:qFormat/>
    <w:rPr>
      <w:sz w:val="20"/>
      <w:szCs w:val="20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</w:rPr>
  </w:style>
  <w:style w:type="paragraph" w:styleId="Corpodetexto">
    <w:name w:val="Body Text"/>
    <w:basedOn w:val="Normal"/>
    <w:qFormat/>
    <w:pPr>
      <w:spacing w:after="120"/>
    </w:pPr>
    <w:rPr>
      <w:szCs w:val="20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WW-Recuodecorpodetexto2">
    <w:name w:val="WW-Recuo de corpo de texto 2"/>
    <w:basedOn w:val="Normal"/>
    <w:qFormat/>
    <w:pPr>
      <w:suppressAutoHyphens/>
      <w:ind w:left="3828" w:firstLine="1"/>
      <w:jc w:val="both"/>
    </w:pPr>
    <w:rPr>
      <w:rFonts w:ascii="Footlight MT Light" w:hAnsi="Footlight MT Light" w:cs="Footlight MT Light"/>
      <w:sz w:val="28"/>
      <w:szCs w:val="20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  <w:rPr>
      <w:sz w:val="20"/>
      <w:szCs w:val="20"/>
    </w:rPr>
  </w:style>
  <w:style w:type="character" w:customStyle="1" w:styleId="Ttulo3Char">
    <w:name w:val="Título 3 Char"/>
    <w:rPr>
      <w:rFonts w:ascii="Arial" w:hAnsi="Arial"/>
      <w:b/>
      <w:sz w:val="24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RodapChar">
    <w:name w:val="Rodapé Char"/>
    <w:rPr>
      <w:sz w:val="24"/>
      <w:szCs w:val="24"/>
    </w:rPr>
  </w:style>
  <w:style w:type="character" w:customStyle="1" w:styleId="CorpodetextoChar">
    <w:name w:val="Corpo de texto Char"/>
    <w:rPr>
      <w:sz w:val="24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customStyle="1" w:styleId="Recuodecorpodetexto2Char">
    <w:name w:val="Recuo de corpo de texto 2 Char"/>
    <w:basedOn w:val="Fontepargpadro"/>
  </w:style>
  <w:style w:type="character" w:customStyle="1" w:styleId="Ttulo2Char">
    <w:name w:val="Título 2 Char"/>
    <w:basedOn w:val="Fontepargpadro"/>
    <w:rPr>
      <w:rFonts w:ascii="Calibri Light" w:eastAsia="Calibri Light" w:hAnsi="Calibri Light"/>
      <w:color w:val="2F5496"/>
      <w:sz w:val="26"/>
      <w:szCs w:val="26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1374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/>
  <LinksUpToDate>false</LinksUpToDate>
  <CharactersWithSpaces>8779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subject/>
  <dc:creator>Alisson R. Forti Quessada</dc:creator>
  <cp:keywords/>
  <dc:description/>
  <cp:lastModifiedBy>Adriana</cp:lastModifiedBy>
  <cp:revision>4</cp:revision>
  <cp:lastPrinted>2025-04-01T12:59:00Z</cp:lastPrinted>
  <dcterms:created xsi:type="dcterms:W3CDTF">2025-04-01T12:44:00Z</dcterms:created>
  <dcterms:modified xsi:type="dcterms:W3CDTF">2025-04-02T20:15:00Z</dcterms:modified>
</cp:coreProperties>
</file>